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545D11F5" w:rsidR="00263CDB" w:rsidRPr="0012663E" w:rsidRDefault="00BF5C38" w:rsidP="00064F87">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A537B7">
              <w:rPr>
                <w:rFonts w:ascii="Arial" w:hAnsi="Arial" w:cs="Arial"/>
                <w:sz w:val="20"/>
                <w:szCs w:val="20"/>
              </w:rPr>
              <w:t>7</w:t>
            </w:r>
            <w:r w:rsidR="00064F87">
              <w:rPr>
                <w:rFonts w:ascii="Arial" w:hAnsi="Arial" w:cs="Arial"/>
                <w:sz w:val="20"/>
                <w:szCs w:val="20"/>
              </w:rPr>
              <w:t>53</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6D3DF0"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46203DC" w14:textId="2C29DEB8"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64F87">
        <w:rPr>
          <w:rFonts w:ascii="Arial" w:hAnsi="Arial" w:cs="Arial"/>
          <w:sz w:val="20"/>
          <w:szCs w:val="20"/>
        </w:rPr>
        <w:t>Sesenta (60) días calendario</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5D5B60CE" w14:textId="2B85CB43" w:rsidR="00741467"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064F87">
        <w:rPr>
          <w:rFonts w:ascii="Arial" w:hAnsi="Arial" w:cs="Arial"/>
          <w:sz w:val="20"/>
          <w:szCs w:val="20"/>
        </w:rPr>
        <w:t>avance de obra.</w:t>
      </w: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2B0DEB0E" w14:textId="77777777" w:rsidR="004A0AF5" w:rsidRDefault="004A0AF5" w:rsidP="004A0AF5">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46D38402" w14:textId="100F03B5" w:rsidR="00905BD9" w:rsidRPr="0012663E" w:rsidRDefault="00905BD9" w:rsidP="004A0AF5">
      <w:pPr>
        <w:pStyle w:val="Prrafodelista"/>
        <w:numPr>
          <w:ilvl w:val="1"/>
          <w:numId w:val="4"/>
        </w:numPr>
        <w:rPr>
          <w:rFonts w:ascii="Arial" w:hAnsi="Arial" w:cs="Arial"/>
          <w:sz w:val="20"/>
          <w:szCs w:val="20"/>
        </w:rPr>
      </w:pPr>
      <w:r w:rsidRPr="00905BD9">
        <w:rPr>
          <w:rFonts w:ascii="Arial" w:hAnsi="Arial" w:cs="Arial"/>
          <w:sz w:val="20"/>
          <w:szCs w:val="20"/>
        </w:rPr>
        <w:t>Cualquier empresa participante, podrá conf</w:t>
      </w:r>
      <w:bookmarkStart w:id="0" w:name="_GoBack"/>
      <w:bookmarkEnd w:id="0"/>
      <w:r w:rsidRPr="00905BD9">
        <w:rPr>
          <w:rFonts w:ascii="Arial" w:hAnsi="Arial" w:cs="Arial"/>
          <w:sz w:val="20"/>
          <w:szCs w:val="20"/>
        </w:rPr>
        <w:t>ormar una asociació</w:t>
      </w:r>
      <w:r>
        <w:rPr>
          <w:rFonts w:ascii="Arial" w:hAnsi="Arial" w:cs="Arial"/>
          <w:sz w:val="20"/>
          <w:szCs w:val="20"/>
        </w:rPr>
        <w:t>n accidental con un máximo de 2 empresa</w:t>
      </w:r>
      <w:r w:rsidRPr="00905BD9">
        <w:rPr>
          <w:rFonts w:ascii="Arial" w:hAnsi="Arial" w:cs="Arial"/>
          <w:sz w:val="20"/>
          <w:szCs w:val="20"/>
        </w:rPr>
        <w:t>s, para presentarse en el presente proceso de contratación.</w:t>
      </w:r>
    </w:p>
    <w:p w14:paraId="4FCFCBFA" w14:textId="77777777" w:rsidR="00455876" w:rsidRPr="0012663E" w:rsidRDefault="00455876" w:rsidP="00455876">
      <w:pPr>
        <w:pStyle w:val="Prrafodelista"/>
        <w:ind w:left="106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2674FFC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905BD9">
        <w:rPr>
          <w:rFonts w:ascii="Arial" w:hAnsi="Arial" w:cs="Arial"/>
          <w:b/>
          <w:sz w:val="20"/>
          <w:szCs w:val="20"/>
        </w:rPr>
        <w:t>Estratégico</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02E9FC0B" w:rsidR="007539E7" w:rsidRDefault="00222543" w:rsidP="007539E7">
      <w:pPr>
        <w:autoSpaceDE w:val="0"/>
        <w:autoSpaceDN w:val="0"/>
        <w:ind w:left="708"/>
        <w:rPr>
          <w:rFonts w:ascii="Arial" w:hAnsi="Arial" w:cs="Arial"/>
          <w:sz w:val="20"/>
          <w:szCs w:val="20"/>
        </w:rPr>
      </w:pPr>
      <w:r w:rsidRPr="007539E7">
        <w:rPr>
          <w:rFonts w:ascii="Arial" w:hAnsi="Arial" w:cs="Arial"/>
          <w:sz w:val="20"/>
          <w:szCs w:val="20"/>
        </w:rPr>
        <w:t xml:space="preserve">Para este proceso </w:t>
      </w:r>
      <w:r w:rsidR="00654489" w:rsidRPr="007539E7">
        <w:rPr>
          <w:rFonts w:ascii="Arial" w:hAnsi="Arial" w:cs="Arial"/>
          <w:b/>
          <w:i/>
          <w:sz w:val="20"/>
          <w:szCs w:val="20"/>
          <w:u w:val="single"/>
        </w:rPr>
        <w:t>está programada</w:t>
      </w:r>
      <w:r w:rsidR="00654489" w:rsidRPr="007539E7">
        <w:rPr>
          <w:rFonts w:ascii="Arial" w:hAnsi="Arial" w:cs="Arial"/>
          <w:sz w:val="20"/>
          <w:szCs w:val="20"/>
        </w:rPr>
        <w:t xml:space="preserve"> </w:t>
      </w:r>
      <w:r w:rsidRPr="007539E7">
        <w:rPr>
          <w:rFonts w:ascii="Arial" w:hAnsi="Arial" w:cs="Arial"/>
          <w:sz w:val="20"/>
          <w:szCs w:val="20"/>
        </w:rPr>
        <w:t>l</w:t>
      </w:r>
      <w:r w:rsidR="00034D75" w:rsidRPr="007539E7">
        <w:rPr>
          <w:rFonts w:ascii="Arial" w:hAnsi="Arial" w:cs="Arial"/>
          <w:sz w:val="20"/>
          <w:szCs w:val="20"/>
        </w:rPr>
        <w:t xml:space="preserve">a realización de una Inspección en el lugar del servicio de </w:t>
      </w:r>
      <w:r w:rsidR="00034D75" w:rsidRPr="007539E7">
        <w:rPr>
          <w:rFonts w:ascii="Arial" w:hAnsi="Arial" w:cs="Arial"/>
          <w:b/>
          <w:i/>
          <w:sz w:val="20"/>
          <w:szCs w:val="20"/>
          <w:u w:val="single"/>
        </w:rPr>
        <w:t xml:space="preserve">carácter obligatoria y habilitante, </w:t>
      </w:r>
      <w:r w:rsidR="00905BD9">
        <w:rPr>
          <w:rFonts w:ascii="Arial" w:hAnsi="Arial" w:cs="Arial"/>
          <w:sz w:val="20"/>
          <w:szCs w:val="20"/>
        </w:rPr>
        <w:t>que será realizada</w:t>
      </w:r>
      <w:r w:rsidR="00034D75" w:rsidRPr="007539E7">
        <w:rPr>
          <w:rFonts w:ascii="Arial" w:hAnsi="Arial" w:cs="Arial"/>
          <w:sz w:val="20"/>
          <w:szCs w:val="20"/>
        </w:rPr>
        <w:t xml:space="preserve">: </w:t>
      </w:r>
    </w:p>
    <w:p w14:paraId="517A1757" w14:textId="70E2B3DD" w:rsidR="00222543" w:rsidRPr="007539E7" w:rsidRDefault="00064F87" w:rsidP="007539E7">
      <w:pPr>
        <w:pStyle w:val="Prrafodelista"/>
        <w:numPr>
          <w:ilvl w:val="0"/>
          <w:numId w:val="21"/>
        </w:numPr>
        <w:autoSpaceDE w:val="0"/>
        <w:autoSpaceDN w:val="0"/>
        <w:rPr>
          <w:rFonts w:ascii="Arial" w:hAnsi="Arial" w:cs="Arial"/>
          <w:sz w:val="20"/>
          <w:szCs w:val="20"/>
        </w:rPr>
      </w:pPr>
      <w:r>
        <w:rPr>
          <w:rFonts w:ascii="Arial" w:hAnsi="Arial" w:cs="Arial"/>
          <w:sz w:val="20"/>
          <w:szCs w:val="20"/>
        </w:rPr>
        <w:t>Lunes 20</w:t>
      </w:r>
      <w:r w:rsidR="00A46364">
        <w:rPr>
          <w:rFonts w:ascii="Arial" w:hAnsi="Arial" w:cs="Arial"/>
          <w:sz w:val="20"/>
          <w:szCs w:val="20"/>
        </w:rPr>
        <w:t xml:space="preserve"> </w:t>
      </w:r>
      <w:r w:rsidR="00A46364" w:rsidRPr="007539E7">
        <w:rPr>
          <w:rFonts w:ascii="Arial" w:hAnsi="Arial" w:cs="Arial"/>
          <w:sz w:val="20"/>
          <w:szCs w:val="20"/>
        </w:rPr>
        <w:t xml:space="preserve">de abril </w:t>
      </w:r>
      <w:r w:rsidR="00A46364">
        <w:rPr>
          <w:rFonts w:ascii="Arial" w:hAnsi="Arial" w:cs="Arial"/>
          <w:sz w:val="20"/>
          <w:szCs w:val="20"/>
        </w:rPr>
        <w:t xml:space="preserve">de 2026 </w:t>
      </w:r>
      <w:r>
        <w:rPr>
          <w:rFonts w:ascii="Arial" w:hAnsi="Arial" w:cs="Arial"/>
          <w:sz w:val="20"/>
          <w:szCs w:val="20"/>
        </w:rPr>
        <w:t>a horas 09</w:t>
      </w:r>
      <w:r w:rsidR="00034D75" w:rsidRPr="007539E7">
        <w:rPr>
          <w:rFonts w:ascii="Arial" w:hAnsi="Arial" w:cs="Arial"/>
          <w:sz w:val="20"/>
          <w:szCs w:val="20"/>
        </w:rPr>
        <w:t>:00 en Oficina c</w:t>
      </w:r>
      <w:r>
        <w:rPr>
          <w:rFonts w:ascii="Arial" w:hAnsi="Arial" w:cs="Arial"/>
          <w:sz w:val="20"/>
          <w:szCs w:val="20"/>
        </w:rPr>
        <w:t xml:space="preserve">entral de YPFB TRANSPORTE S.A. </w:t>
      </w:r>
      <w:r w:rsidR="00034D75" w:rsidRPr="007539E7">
        <w:rPr>
          <w:rFonts w:ascii="Arial" w:hAnsi="Arial" w:cs="Arial"/>
          <w:sz w:val="20"/>
          <w:szCs w:val="20"/>
        </w:rPr>
        <w:t>Doble Vía a La Guardia Km. 7,5</w:t>
      </w:r>
      <w:r>
        <w:rPr>
          <w:rFonts w:ascii="Arial" w:hAnsi="Arial" w:cs="Arial"/>
          <w:sz w:val="20"/>
          <w:szCs w:val="20"/>
        </w:rPr>
        <w:t xml:space="preserve"> – </w:t>
      </w:r>
      <w:r w:rsidRPr="00064F87">
        <w:rPr>
          <w:rFonts w:ascii="Arial" w:hAnsi="Arial" w:cs="Arial"/>
          <w:b/>
          <w:sz w:val="20"/>
          <w:szCs w:val="20"/>
          <w:u w:val="single"/>
        </w:rPr>
        <w:t>Portería Trasera.</w:t>
      </w:r>
    </w:p>
    <w:p w14:paraId="5445CD3D" w14:textId="0B25046E" w:rsidR="00293583" w:rsidRPr="00905BD9" w:rsidRDefault="00293583" w:rsidP="00905BD9">
      <w:pPr>
        <w:autoSpaceDE w:val="0"/>
        <w:autoSpaceDN w:val="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0743A9FD" w14:textId="3A171C0B" w:rsidR="007539E7" w:rsidRPr="00905BD9" w:rsidRDefault="00654489" w:rsidP="007539E7">
      <w:pPr>
        <w:autoSpaceDE w:val="0"/>
        <w:autoSpaceDN w:val="0"/>
        <w:ind w:left="708"/>
        <w:rPr>
          <w:rFonts w:ascii="Arial" w:hAnsi="Arial" w:cs="Arial"/>
          <w:sz w:val="20"/>
          <w:szCs w:val="20"/>
        </w:rPr>
      </w:pPr>
      <w:r w:rsidRPr="00905BD9">
        <w:rPr>
          <w:rFonts w:ascii="Arial" w:hAnsi="Arial" w:cs="Arial"/>
          <w:sz w:val="20"/>
          <w:szCs w:val="20"/>
        </w:rPr>
        <w:t xml:space="preserve">Para este proceso </w:t>
      </w:r>
      <w:r w:rsidRPr="00905BD9">
        <w:rPr>
          <w:rFonts w:ascii="Arial" w:hAnsi="Arial" w:cs="Arial"/>
          <w:i/>
          <w:sz w:val="20"/>
          <w:szCs w:val="20"/>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que será realizada</w:t>
      </w:r>
      <w:r w:rsidR="007539E7" w:rsidRPr="00905BD9">
        <w:rPr>
          <w:rFonts w:ascii="Arial" w:hAnsi="Arial" w:cs="Arial"/>
          <w:sz w:val="20"/>
          <w:szCs w:val="20"/>
        </w:rPr>
        <w:t>:</w:t>
      </w:r>
    </w:p>
    <w:p w14:paraId="208EFE91" w14:textId="64708667" w:rsidR="00064F87" w:rsidRPr="00905BD9" w:rsidRDefault="00064F87" w:rsidP="00064F87">
      <w:pPr>
        <w:pStyle w:val="Prrafodelista"/>
        <w:numPr>
          <w:ilvl w:val="0"/>
          <w:numId w:val="21"/>
        </w:numPr>
        <w:autoSpaceDE w:val="0"/>
        <w:autoSpaceDN w:val="0"/>
        <w:rPr>
          <w:rFonts w:ascii="Arial" w:hAnsi="Arial" w:cs="Arial"/>
          <w:sz w:val="20"/>
          <w:szCs w:val="20"/>
        </w:rPr>
      </w:pPr>
      <w:r w:rsidRPr="00905BD9">
        <w:rPr>
          <w:rFonts w:ascii="Arial" w:hAnsi="Arial" w:cs="Arial"/>
          <w:sz w:val="20"/>
          <w:szCs w:val="20"/>
        </w:rPr>
        <w:t>Martes 21</w:t>
      </w:r>
      <w:r w:rsidR="00034D75" w:rsidRPr="00905BD9">
        <w:rPr>
          <w:rFonts w:ascii="Arial" w:hAnsi="Arial" w:cs="Arial"/>
          <w:sz w:val="20"/>
          <w:szCs w:val="20"/>
        </w:rPr>
        <w:t xml:space="preserve">de abril </w:t>
      </w:r>
      <w:r w:rsidR="00A46364" w:rsidRPr="00905BD9">
        <w:rPr>
          <w:rFonts w:ascii="Arial" w:hAnsi="Arial" w:cs="Arial"/>
          <w:sz w:val="20"/>
          <w:szCs w:val="20"/>
        </w:rPr>
        <w:t xml:space="preserve">de 2026 </w:t>
      </w:r>
      <w:r w:rsidRPr="00905BD9">
        <w:rPr>
          <w:rFonts w:ascii="Arial" w:hAnsi="Arial" w:cs="Arial"/>
          <w:sz w:val="20"/>
          <w:szCs w:val="20"/>
        </w:rPr>
        <w:t>a horas 09:00 a través de plataforma virtual</w:t>
      </w:r>
      <w:r w:rsidR="00905BD9" w:rsidRPr="00905BD9">
        <w:rPr>
          <w:rFonts w:ascii="Arial" w:hAnsi="Arial" w:cs="Arial"/>
          <w:sz w:val="20"/>
          <w:szCs w:val="20"/>
        </w:rPr>
        <w:t xml:space="preserve">. </w:t>
      </w:r>
      <w:r w:rsidRPr="00905BD9">
        <w:rPr>
          <w:rFonts w:ascii="Arial" w:hAnsi="Arial" w:cs="Arial"/>
          <w:sz w:val="20"/>
          <w:szCs w:val="20"/>
        </w:rPr>
        <w:t>Las</w:t>
      </w:r>
      <w:r w:rsidRPr="00905BD9">
        <w:rPr>
          <w:rFonts w:ascii="Arial" w:hAnsi="Arial" w:cs="Arial"/>
          <w:sz w:val="20"/>
          <w:szCs w:val="20"/>
        </w:rPr>
        <w:t xml:space="preserve"> empresas interesadas en participar, deberá ingresar al siguiente enlace:</w:t>
      </w:r>
    </w:p>
    <w:p w14:paraId="416463D0" w14:textId="77777777" w:rsidR="00064F87" w:rsidRPr="00905BD9" w:rsidRDefault="00064F87" w:rsidP="00064F87">
      <w:pPr>
        <w:autoSpaceDE w:val="0"/>
        <w:autoSpaceDN w:val="0"/>
        <w:ind w:left="1416"/>
        <w:rPr>
          <w:rFonts w:ascii="Arial" w:hAnsi="Arial" w:cs="Arial"/>
          <w:sz w:val="20"/>
          <w:szCs w:val="20"/>
        </w:rPr>
      </w:pPr>
    </w:p>
    <w:p w14:paraId="28C8BAE6" w14:textId="0D0985F3" w:rsidR="00064F87" w:rsidRPr="006E588A" w:rsidRDefault="00064F87" w:rsidP="00064F87">
      <w:pPr>
        <w:autoSpaceDE w:val="0"/>
        <w:autoSpaceDN w:val="0"/>
        <w:ind w:left="1416"/>
        <w:rPr>
          <w:rFonts w:ascii="Arial" w:hAnsi="Arial" w:cs="Arial"/>
          <w:sz w:val="18"/>
          <w:szCs w:val="18"/>
        </w:rPr>
      </w:pPr>
      <w:r w:rsidRPr="00905BD9">
        <w:rPr>
          <w:rFonts w:ascii="Arial" w:hAnsi="Arial" w:cs="Arial"/>
          <w:sz w:val="20"/>
          <w:szCs w:val="20"/>
        </w:rPr>
        <w:t>Únase a través de su</w:t>
      </w:r>
      <w:r w:rsidRPr="006E588A">
        <w:rPr>
          <w:rFonts w:ascii="Arial" w:hAnsi="Arial" w:cs="Arial"/>
          <w:sz w:val="18"/>
          <w:szCs w:val="18"/>
        </w:rPr>
        <w:t xml:space="preserve"> </w:t>
      </w:r>
      <w:r w:rsidRPr="00905BD9">
        <w:rPr>
          <w:rFonts w:ascii="Arial" w:hAnsi="Arial" w:cs="Arial"/>
          <w:sz w:val="20"/>
          <w:szCs w:val="20"/>
        </w:rPr>
        <w:t>PC o aplicación móvil:</w:t>
      </w:r>
      <w:r w:rsidRPr="006E588A">
        <w:rPr>
          <w:rFonts w:ascii="Arial" w:hAnsi="Arial" w:cs="Arial"/>
          <w:sz w:val="18"/>
          <w:szCs w:val="18"/>
        </w:rPr>
        <w:t xml:space="preserve"> </w:t>
      </w:r>
    </w:p>
    <w:p w14:paraId="37B6C234" w14:textId="0173891A" w:rsidR="00064F87" w:rsidRDefault="00905BD9" w:rsidP="00905BD9">
      <w:pPr>
        <w:pStyle w:val="Default"/>
        <w:jc w:val="center"/>
        <w:rPr>
          <w:spacing w:val="3"/>
        </w:rPr>
      </w:pPr>
      <w:hyperlink r:id="rId11" w:history="1">
        <w:r w:rsidR="00064F87" w:rsidRPr="00905BD9">
          <w:rPr>
            <w:rStyle w:val="Hipervnculo"/>
            <w:spacing w:val="3"/>
            <w:highlight w:val="yellow"/>
          </w:rPr>
          <w:t>Haga clic aquí para unirse a la reunión</w:t>
        </w:r>
      </w:hyperlink>
    </w:p>
    <w:p w14:paraId="65EEAC25" w14:textId="19983946" w:rsidR="00222543" w:rsidRDefault="00222543" w:rsidP="00905BD9">
      <w:pPr>
        <w:autoSpaceDE w:val="0"/>
        <w:autoSpaceDN w:val="0"/>
        <w:rPr>
          <w:rFonts w:ascii="Arial" w:hAnsi="Arial" w:cs="Arial"/>
          <w:sz w:val="20"/>
          <w:szCs w:val="20"/>
          <w:lang w:val="es-ES"/>
        </w:rPr>
      </w:pPr>
    </w:p>
    <w:p w14:paraId="7FD9EF6B" w14:textId="0878EB7D" w:rsidR="004A0AF5" w:rsidRDefault="004A0AF5" w:rsidP="00905BD9">
      <w:pPr>
        <w:autoSpaceDE w:val="0"/>
        <w:autoSpaceDN w:val="0"/>
        <w:rPr>
          <w:rFonts w:ascii="Arial" w:hAnsi="Arial" w:cs="Arial"/>
          <w:sz w:val="20"/>
          <w:szCs w:val="20"/>
          <w:lang w:val="es-ES"/>
        </w:rPr>
      </w:pPr>
    </w:p>
    <w:p w14:paraId="21EECDAA" w14:textId="77777777" w:rsidR="004A0AF5" w:rsidRPr="00905BD9" w:rsidRDefault="004A0AF5" w:rsidP="00905BD9">
      <w:pPr>
        <w:autoSpaceDE w:val="0"/>
        <w:autoSpaceDN w:val="0"/>
        <w:rPr>
          <w:rFonts w:ascii="Arial" w:hAnsi="Arial" w:cs="Arial"/>
          <w:sz w:val="20"/>
          <w:szCs w:val="20"/>
          <w:lang w:val="es-ES"/>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2C9F17F7" w14:textId="117E07AB" w:rsidR="00034D75" w:rsidRPr="004A0AF5" w:rsidRDefault="00034D75" w:rsidP="004A0AF5">
      <w:pPr>
        <w:autoSpaceDE w:val="0"/>
        <w:autoSpaceDN w:val="0"/>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5A39F150"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905BD9">
        <w:rPr>
          <w:rFonts w:ascii="Arial" w:hAnsi="Arial" w:cs="Arial"/>
          <w:b/>
          <w:spacing w:val="4"/>
          <w:sz w:val="20"/>
          <w:szCs w:val="20"/>
          <w:highlight w:val="yellow"/>
          <w:lang w:val="es-ES"/>
        </w:rPr>
        <w:t>23</w:t>
      </w:r>
      <w:r w:rsidR="00A537B7">
        <w:rPr>
          <w:rFonts w:ascii="Arial" w:hAnsi="Arial" w:cs="Arial"/>
          <w:b/>
          <w:spacing w:val="4"/>
          <w:sz w:val="20"/>
          <w:szCs w:val="20"/>
          <w:highlight w:val="yellow"/>
          <w:lang w:val="es-ES"/>
        </w:rPr>
        <w:t xml:space="preserve"> </w:t>
      </w:r>
      <w:r w:rsidR="00A05779" w:rsidRPr="0012663E">
        <w:rPr>
          <w:rFonts w:ascii="Arial" w:hAnsi="Arial" w:cs="Arial"/>
          <w:b/>
          <w:spacing w:val="4"/>
          <w:sz w:val="20"/>
          <w:szCs w:val="20"/>
          <w:highlight w:val="yellow"/>
          <w:lang w:val="es-ES"/>
        </w:rPr>
        <w:t xml:space="preserve">de </w:t>
      </w:r>
      <w:r w:rsidR="00654489">
        <w:rPr>
          <w:rFonts w:ascii="Arial" w:hAnsi="Arial" w:cs="Arial"/>
          <w:b/>
          <w:spacing w:val="4"/>
          <w:sz w:val="20"/>
          <w:szCs w:val="20"/>
          <w:highlight w:val="yellow"/>
          <w:lang w:val="es-ES"/>
        </w:rPr>
        <w:t>abril</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31E8F5A5" w14:textId="77777777" w:rsidR="006D3DF0" w:rsidRDefault="006D3DF0"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3"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45422D85" w:rsidR="004A0AF5"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17D6551B" w14:textId="6B879FB2" w:rsidR="00B73416" w:rsidRPr="00B73416" w:rsidRDefault="00B73416" w:rsidP="00B73416">
      <w:pPr>
        <w:pStyle w:val="Prrafodelista"/>
        <w:numPr>
          <w:ilvl w:val="0"/>
          <w:numId w:val="21"/>
        </w:numPr>
        <w:autoSpaceDE w:val="0"/>
        <w:autoSpaceDN w:val="0"/>
        <w:adjustRightInd w:val="0"/>
        <w:rPr>
          <w:rFonts w:ascii="Arial" w:hAnsi="Arial" w:cs="Arial"/>
          <w:b/>
          <w:sz w:val="20"/>
          <w:szCs w:val="20"/>
        </w:rPr>
      </w:pPr>
      <w:r w:rsidRPr="00B73416">
        <w:rPr>
          <w:rFonts w:ascii="Arial" w:hAnsi="Arial" w:cs="Arial"/>
          <w:b/>
          <w:sz w:val="20"/>
          <w:szCs w:val="20"/>
        </w:rPr>
        <w:t>Póliza de Responsabilidad Civil</w:t>
      </w:r>
    </w:p>
    <w:p w14:paraId="148BB2CB" w14:textId="5DC53A07" w:rsidR="00B73416" w:rsidRPr="00B73416" w:rsidRDefault="00B73416" w:rsidP="00B73416">
      <w:pPr>
        <w:pStyle w:val="Prrafodelista"/>
        <w:autoSpaceDE w:val="0"/>
        <w:autoSpaceDN w:val="0"/>
        <w:adjustRightInd w:val="0"/>
        <w:ind w:left="1428"/>
        <w:rPr>
          <w:rFonts w:ascii="Arial" w:hAnsi="Arial" w:cs="Arial"/>
          <w:sz w:val="20"/>
          <w:szCs w:val="20"/>
        </w:rPr>
      </w:pPr>
      <w:r w:rsidRPr="00B73416">
        <w:rPr>
          <w:rFonts w:ascii="Arial" w:hAnsi="Arial" w:cs="Arial"/>
          <w:sz w:val="20"/>
          <w:szCs w:val="20"/>
        </w:rPr>
        <w:t>Límite míni</w:t>
      </w:r>
      <w:r w:rsidR="004A0AF5">
        <w:rPr>
          <w:rFonts w:ascii="Arial" w:hAnsi="Arial" w:cs="Arial"/>
          <w:sz w:val="20"/>
          <w:szCs w:val="20"/>
        </w:rPr>
        <w:t>mo de indemnización de: USD (1</w:t>
      </w:r>
      <w:r w:rsidRPr="00B73416">
        <w:rPr>
          <w:rFonts w:ascii="Arial" w:hAnsi="Arial" w:cs="Arial"/>
          <w:sz w:val="20"/>
          <w:szCs w:val="20"/>
        </w:rPr>
        <w:t>00.000,00)</w:t>
      </w:r>
    </w:p>
    <w:p w14:paraId="4E56E23F" w14:textId="77777777" w:rsidR="00B73416" w:rsidRPr="00B73416" w:rsidRDefault="00B73416" w:rsidP="00B73416">
      <w:pPr>
        <w:pStyle w:val="Prrafodelista"/>
        <w:autoSpaceDE w:val="0"/>
        <w:autoSpaceDN w:val="0"/>
        <w:adjustRightInd w:val="0"/>
        <w:ind w:left="1428"/>
        <w:rPr>
          <w:rFonts w:ascii="Arial" w:hAnsi="Arial" w:cs="Arial"/>
          <w:sz w:val="20"/>
          <w:szCs w:val="20"/>
        </w:rPr>
      </w:pPr>
      <w:r w:rsidRPr="00B73416">
        <w:rPr>
          <w:rFonts w:ascii="Arial" w:hAnsi="Arial" w:cs="Arial"/>
          <w:sz w:val="20"/>
          <w:szCs w:val="20"/>
        </w:rPr>
        <w:t>Incluyendo las siguientes Coberturas y Condiciones adicionales:</w:t>
      </w:r>
    </w:p>
    <w:p w14:paraId="7632762E"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General o Extracontractual</w:t>
      </w:r>
    </w:p>
    <w:p w14:paraId="08ECC71D"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Contractual</w:t>
      </w:r>
    </w:p>
    <w:p w14:paraId="7E9F5582"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Cruzada</w:t>
      </w:r>
    </w:p>
    <w:p w14:paraId="41A06259"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de Contratistas y Subcontratistas</w:t>
      </w:r>
    </w:p>
    <w:p w14:paraId="40E9CF91"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de Automotor (en exceso de la póliza automotor o deducible)</w:t>
      </w:r>
    </w:p>
    <w:p w14:paraId="1E488D8D" w14:textId="77777777" w:rsidR="00B73416" w:rsidRPr="00B73416" w:rsidRDefault="00B73416" w:rsidP="004A0AF5">
      <w:pPr>
        <w:pStyle w:val="Prrafodelista"/>
        <w:numPr>
          <w:ilvl w:val="1"/>
          <w:numId w:val="21"/>
        </w:numPr>
        <w:autoSpaceDE w:val="0"/>
        <w:autoSpaceDN w:val="0"/>
        <w:adjustRightInd w:val="0"/>
        <w:rPr>
          <w:rFonts w:ascii="Arial" w:hAnsi="Arial" w:cs="Arial"/>
          <w:sz w:val="20"/>
          <w:szCs w:val="20"/>
        </w:rPr>
      </w:pPr>
      <w:r w:rsidRPr="00B73416">
        <w:rPr>
          <w:rFonts w:ascii="Arial" w:hAnsi="Arial" w:cs="Arial"/>
          <w:sz w:val="20"/>
          <w:szCs w:val="20"/>
        </w:rPr>
        <w:t>Responsabilidad Civil de Grúas y Montacargas / Equipos Pesados</w:t>
      </w:r>
    </w:p>
    <w:p w14:paraId="58EF4529" w14:textId="77777777" w:rsidR="004A0AF5" w:rsidRDefault="004A0AF5" w:rsidP="004A0AF5">
      <w:pPr>
        <w:pStyle w:val="Prrafodelista"/>
        <w:autoSpaceDE w:val="0"/>
        <w:autoSpaceDN w:val="0"/>
        <w:adjustRightInd w:val="0"/>
        <w:ind w:left="2148"/>
        <w:rPr>
          <w:rFonts w:ascii="Arial" w:hAnsi="Arial" w:cs="Arial"/>
          <w:sz w:val="20"/>
          <w:szCs w:val="20"/>
        </w:rPr>
      </w:pPr>
    </w:p>
    <w:p w14:paraId="60DDB718" w14:textId="77777777" w:rsidR="004A0AF5" w:rsidRPr="007101E5" w:rsidRDefault="004A0AF5" w:rsidP="004A0AF5">
      <w:pPr>
        <w:pStyle w:val="Prrafodelista"/>
        <w:numPr>
          <w:ilvl w:val="0"/>
          <w:numId w:val="21"/>
        </w:numPr>
        <w:contextualSpacing w:val="0"/>
        <w:jc w:val="left"/>
        <w:rPr>
          <w:rFonts w:ascii="Arial" w:hAnsi="Arial" w:cs="Arial"/>
          <w:b/>
          <w:sz w:val="20"/>
          <w:szCs w:val="20"/>
        </w:rPr>
      </w:pPr>
      <w:r>
        <w:rPr>
          <w:rFonts w:ascii="Arial" w:hAnsi="Arial" w:cs="Arial"/>
          <w:b/>
          <w:sz w:val="20"/>
          <w:szCs w:val="20"/>
        </w:rPr>
        <w:t>Seguro de Automotor</w:t>
      </w:r>
    </w:p>
    <w:p w14:paraId="34C5EF5B" w14:textId="77777777" w:rsidR="004A0AF5" w:rsidRPr="002E1D3C" w:rsidRDefault="004A0AF5" w:rsidP="004A0AF5">
      <w:pPr>
        <w:pStyle w:val="Prrafodelista"/>
        <w:ind w:left="851" w:firstLine="565"/>
        <w:rPr>
          <w:rFonts w:ascii="Arial" w:hAnsi="Arial" w:cs="Arial"/>
          <w:sz w:val="20"/>
          <w:szCs w:val="20"/>
        </w:rPr>
      </w:pPr>
      <w:r w:rsidRPr="002E1D3C">
        <w:rPr>
          <w:rFonts w:ascii="Arial" w:hAnsi="Arial" w:cs="Arial"/>
          <w:sz w:val="20"/>
          <w:szCs w:val="20"/>
        </w:rPr>
        <w:t xml:space="preserve">Incluyendo las siguientes </w:t>
      </w:r>
      <w:r w:rsidRPr="00222E69">
        <w:rPr>
          <w:rFonts w:ascii="Arial" w:hAnsi="Arial" w:cs="Arial"/>
          <w:sz w:val="20"/>
          <w:szCs w:val="20"/>
        </w:rPr>
        <w:t>Condiciones y Coberturas</w:t>
      </w:r>
      <w:r w:rsidRPr="002E1D3C">
        <w:rPr>
          <w:rFonts w:ascii="Arial" w:hAnsi="Arial" w:cs="Arial"/>
          <w:sz w:val="20"/>
          <w:szCs w:val="20"/>
        </w:rPr>
        <w:t>:</w:t>
      </w:r>
    </w:p>
    <w:p w14:paraId="287C5585" w14:textId="77777777" w:rsidR="004A0AF5" w:rsidRPr="002E1D3C" w:rsidRDefault="004A0AF5" w:rsidP="004A0AF5">
      <w:pPr>
        <w:pStyle w:val="Prrafodelista"/>
        <w:numPr>
          <w:ilvl w:val="1"/>
          <w:numId w:val="21"/>
        </w:numPr>
        <w:autoSpaceDE w:val="0"/>
        <w:autoSpaceDN w:val="0"/>
        <w:adjustRightInd w:val="0"/>
        <w:rPr>
          <w:rFonts w:ascii="Arial" w:hAnsi="Arial" w:cs="Arial"/>
          <w:sz w:val="20"/>
          <w:szCs w:val="20"/>
        </w:rPr>
      </w:pPr>
      <w:r w:rsidRPr="002E1D3C">
        <w:rPr>
          <w:rFonts w:ascii="Arial" w:hAnsi="Arial" w:cs="Arial"/>
          <w:sz w:val="20"/>
          <w:szCs w:val="20"/>
        </w:rPr>
        <w:t>Responsabilidad Civil, con un límite mínimo de USD 30.000</w:t>
      </w:r>
      <w:r>
        <w:rPr>
          <w:rFonts w:ascii="Arial" w:hAnsi="Arial" w:cs="Arial"/>
          <w:sz w:val="20"/>
          <w:szCs w:val="20"/>
        </w:rPr>
        <w:t>,00</w:t>
      </w:r>
      <w:r w:rsidRPr="002E1D3C">
        <w:rPr>
          <w:rFonts w:ascii="Arial" w:hAnsi="Arial" w:cs="Arial"/>
          <w:sz w:val="20"/>
          <w:szCs w:val="20"/>
        </w:rPr>
        <w:t xml:space="preserve"> por vehículo</w:t>
      </w:r>
    </w:p>
    <w:p w14:paraId="33577ED7" w14:textId="57A19C61" w:rsidR="004A0AF5" w:rsidRDefault="004A0AF5" w:rsidP="004A0AF5">
      <w:pPr>
        <w:pStyle w:val="Prrafodelista"/>
        <w:numPr>
          <w:ilvl w:val="1"/>
          <w:numId w:val="21"/>
        </w:numPr>
        <w:autoSpaceDE w:val="0"/>
        <w:autoSpaceDN w:val="0"/>
        <w:adjustRightInd w:val="0"/>
        <w:rPr>
          <w:rFonts w:ascii="Arial" w:hAnsi="Arial" w:cs="Arial"/>
          <w:sz w:val="20"/>
          <w:szCs w:val="20"/>
        </w:rPr>
      </w:pPr>
      <w:r>
        <w:rPr>
          <w:rFonts w:ascii="Arial" w:hAnsi="Arial" w:cs="Arial"/>
          <w:sz w:val="20"/>
          <w:szCs w:val="20"/>
        </w:rPr>
        <w:t>Accidentes Personales hasta USD</w:t>
      </w:r>
      <w:r w:rsidRPr="004B1C63">
        <w:rPr>
          <w:rFonts w:ascii="Arial" w:hAnsi="Arial" w:cs="Arial"/>
          <w:sz w:val="20"/>
          <w:szCs w:val="20"/>
        </w:rPr>
        <w:t xml:space="preserve"> 10.000</w:t>
      </w:r>
      <w:r>
        <w:rPr>
          <w:rFonts w:ascii="Arial" w:hAnsi="Arial" w:cs="Arial"/>
          <w:sz w:val="20"/>
          <w:szCs w:val="20"/>
        </w:rPr>
        <w:t>,00</w:t>
      </w:r>
      <w:r w:rsidRPr="004B1C63">
        <w:rPr>
          <w:rFonts w:ascii="Arial" w:hAnsi="Arial" w:cs="Arial"/>
          <w:sz w:val="20"/>
          <w:szCs w:val="20"/>
        </w:rPr>
        <w:t xml:space="preserve"> por ocupante</w:t>
      </w:r>
    </w:p>
    <w:p w14:paraId="6DF91B5D" w14:textId="77777777" w:rsidR="004A0AF5" w:rsidRPr="004A0AF5" w:rsidRDefault="004A0AF5" w:rsidP="004A0AF5">
      <w:pPr>
        <w:pStyle w:val="Prrafodelista"/>
        <w:autoSpaceDE w:val="0"/>
        <w:autoSpaceDN w:val="0"/>
        <w:adjustRightInd w:val="0"/>
        <w:ind w:left="2148"/>
        <w:rPr>
          <w:rFonts w:ascii="Arial" w:hAnsi="Arial" w:cs="Arial"/>
          <w:sz w:val="20"/>
          <w:szCs w:val="20"/>
        </w:rPr>
      </w:pPr>
    </w:p>
    <w:p w14:paraId="372F5FA9" w14:textId="4C030692" w:rsidR="009B2453"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190D2BE7" w:rsidR="00002807" w:rsidRPr="0024399E" w:rsidRDefault="00E32802" w:rsidP="00064F87">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A46364">
            <w:rPr>
              <w:rFonts w:ascii="Arial" w:hAnsi="Arial" w:cs="Arial"/>
              <w:b/>
            </w:rPr>
            <w:t>7</w:t>
          </w:r>
          <w:r w:rsidR="00064F87">
            <w:rPr>
              <w:rFonts w:ascii="Arial" w:hAnsi="Arial" w:cs="Arial"/>
              <w:b/>
            </w:rPr>
            <w:t>53</w:t>
          </w:r>
        </w:p>
      </w:tc>
      <w:tc>
        <w:tcPr>
          <w:tcW w:w="1112" w:type="pct"/>
          <w:vAlign w:val="center"/>
        </w:tcPr>
        <w:p w14:paraId="50C13086" w14:textId="4DB6C3C5"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6D3DF0">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2FFF6A58" w:rsidR="00002807" w:rsidRPr="00F358CF" w:rsidRDefault="009D101F"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00064F87" w:rsidRPr="00064F87">
            <w:rPr>
              <w:rFonts w:ascii="Arial" w:eastAsia="Times New Roman" w:hAnsi="Arial" w:cs="Arial"/>
              <w:b/>
              <w:sz w:val="24"/>
              <w:szCs w:val="24"/>
              <w:lang w:val="es-ES" w:eastAsia="es-ES"/>
            </w:rPr>
            <w:t>INGENIERÍA PARA LA PROTECCIÓN DE TORRES EN EL CRUCE DEL RIO PIRAI SISTEMA GSCY</w:t>
          </w:r>
          <w:r w:rsidR="00905BD9">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4"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8"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9"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A337155"/>
    <w:multiLevelType w:val="hybridMultilevel"/>
    <w:tmpl w:val="07F45D1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9"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17"/>
  </w:num>
  <w:num w:numId="5">
    <w:abstractNumId w:val="14"/>
  </w:num>
  <w:num w:numId="6">
    <w:abstractNumId w:val="18"/>
  </w:num>
  <w:num w:numId="7">
    <w:abstractNumId w:val="13"/>
  </w:num>
  <w:num w:numId="8">
    <w:abstractNumId w:val="27"/>
  </w:num>
  <w:num w:numId="9">
    <w:abstractNumId w:val="24"/>
  </w:num>
  <w:num w:numId="10">
    <w:abstractNumId w:val="25"/>
  </w:num>
  <w:num w:numId="11">
    <w:abstractNumId w:val="3"/>
  </w:num>
  <w:num w:numId="12">
    <w:abstractNumId w:val="11"/>
  </w:num>
  <w:num w:numId="13">
    <w:abstractNumId w:val="10"/>
  </w:num>
  <w:num w:numId="14">
    <w:abstractNumId w:val="6"/>
  </w:num>
  <w:num w:numId="15">
    <w:abstractNumId w:val="16"/>
  </w:num>
  <w:num w:numId="16">
    <w:abstractNumId w:val="22"/>
  </w:num>
  <w:num w:numId="17">
    <w:abstractNumId w:val="26"/>
  </w:num>
  <w:num w:numId="18">
    <w:abstractNumId w:val="20"/>
  </w:num>
  <w:num w:numId="19">
    <w:abstractNumId w:val="23"/>
  </w:num>
  <w:num w:numId="20">
    <w:abstractNumId w:val="19"/>
  </w:num>
  <w:num w:numId="21">
    <w:abstractNumId w:val="21"/>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8"/>
  </w:num>
  <w:num w:numId="26">
    <w:abstractNumId w:val="1"/>
  </w:num>
  <w:num w:numId="27">
    <w:abstractNumId w:val="3"/>
  </w:num>
  <w:num w:numId="28">
    <w:abstractNumId w:val="5"/>
  </w:num>
  <w:num w:numId="29">
    <w:abstractNumId w:val="29"/>
  </w:num>
  <w:num w:numId="30">
    <w:abstractNumId w:val="12"/>
  </w:num>
  <w:num w:numId="31">
    <w:abstractNumId w:val="28"/>
  </w:num>
  <w:num w:numId="3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BD9"/>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5666008986050?p=cmbX7XsJF4l7BmvRK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DA59-CC2B-4CAB-A5F3-ED374592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10</Pages>
  <Words>3997</Words>
  <Characters>21988</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8</cp:revision>
  <cp:lastPrinted>2026-04-15T17:59:00Z</cp:lastPrinted>
  <dcterms:created xsi:type="dcterms:W3CDTF">2026-03-24T13:56:00Z</dcterms:created>
  <dcterms:modified xsi:type="dcterms:W3CDTF">2026-04-15T18:08:00Z</dcterms:modified>
</cp:coreProperties>
</file>