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41EF0FC0" w:rsidR="00263CDB" w:rsidRPr="0012663E" w:rsidRDefault="00BF5C38" w:rsidP="00A537B7">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A537B7">
              <w:rPr>
                <w:rFonts w:ascii="Arial" w:hAnsi="Arial" w:cs="Arial"/>
                <w:sz w:val="20"/>
                <w:szCs w:val="20"/>
              </w:rPr>
              <w:t>728</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2D4313"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y adjunta al presente 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0ED251E7"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9668B1" w:rsidRPr="0012663E">
        <w:rPr>
          <w:rFonts w:ascii="Arial" w:hAnsi="Arial" w:cs="Arial"/>
          <w:sz w:val="20"/>
          <w:szCs w:val="20"/>
        </w:rPr>
        <w:t xml:space="preserve">De acuerdo a TDR  </w:t>
      </w:r>
    </w:p>
    <w:p w14:paraId="7F8BE1CA" w14:textId="312BABB1"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p>
    <w:p w14:paraId="346203DC" w14:textId="1B06DCA2"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A537B7">
        <w:rPr>
          <w:rFonts w:ascii="Arial" w:hAnsi="Arial" w:cs="Arial"/>
          <w:sz w:val="20"/>
          <w:szCs w:val="20"/>
        </w:rPr>
        <w:t>Nueve (9) meses</w:t>
      </w:r>
    </w:p>
    <w:p w14:paraId="2F3AE3F8" w14:textId="52442F33"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5D5B60CE" w14:textId="27E7FD51" w:rsidR="00741467" w:rsidRPr="0012663E" w:rsidRDefault="00741467" w:rsidP="00DB1723">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Por uso efectivo de recursos</w:t>
      </w:r>
    </w:p>
    <w:p w14:paraId="4FCFCBFA" w14:textId="77777777" w:rsidR="00455876" w:rsidRPr="0012663E" w:rsidRDefault="00455876" w:rsidP="00455876">
      <w:pPr>
        <w:pStyle w:val="Prrafodelista"/>
        <w:ind w:left="106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0FBEDD1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654489">
        <w:rPr>
          <w:rFonts w:ascii="Arial" w:hAnsi="Arial" w:cs="Arial"/>
          <w:b/>
          <w:sz w:val="20"/>
          <w:szCs w:val="20"/>
        </w:rPr>
        <w:t>Regular</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0754B1EA" w14:textId="0EF5DFB4" w:rsidR="00222543" w:rsidRPr="0012663E" w:rsidRDefault="00222543" w:rsidP="00CE0EF1">
      <w:pPr>
        <w:pStyle w:val="Prrafodelista"/>
        <w:autoSpaceDE w:val="0"/>
        <w:autoSpaceDN w:val="0"/>
        <w:ind w:left="1080"/>
        <w:rPr>
          <w:rFonts w:ascii="Arial" w:hAnsi="Arial" w:cs="Arial"/>
          <w:sz w:val="20"/>
          <w:szCs w:val="20"/>
        </w:rPr>
      </w:pPr>
      <w:r w:rsidRPr="0012663E">
        <w:rPr>
          <w:rFonts w:ascii="Arial" w:hAnsi="Arial" w:cs="Arial"/>
          <w:sz w:val="20"/>
          <w:szCs w:val="20"/>
        </w:rPr>
        <w:t xml:space="preserve">Para este proceso </w:t>
      </w:r>
      <w:r w:rsidR="00654489" w:rsidRPr="00654489">
        <w:rPr>
          <w:rFonts w:ascii="Arial" w:hAnsi="Arial" w:cs="Arial"/>
          <w:i/>
          <w:sz w:val="20"/>
          <w:szCs w:val="20"/>
          <w:u w:val="single"/>
        </w:rPr>
        <w:t>no está programada</w:t>
      </w:r>
      <w:r w:rsidR="00654489" w:rsidRPr="0012663E">
        <w:rPr>
          <w:rFonts w:ascii="Arial" w:hAnsi="Arial" w:cs="Arial"/>
          <w:sz w:val="20"/>
          <w:szCs w:val="20"/>
        </w:rPr>
        <w:t xml:space="preserve"> </w:t>
      </w:r>
      <w:r w:rsidRPr="0012663E">
        <w:rPr>
          <w:rFonts w:ascii="Arial" w:hAnsi="Arial" w:cs="Arial"/>
          <w:sz w:val="20"/>
          <w:szCs w:val="20"/>
        </w:rPr>
        <w:t>l</w:t>
      </w:r>
      <w:r w:rsidR="00654489">
        <w:rPr>
          <w:rFonts w:ascii="Arial" w:hAnsi="Arial" w:cs="Arial"/>
          <w:sz w:val="20"/>
          <w:szCs w:val="20"/>
        </w:rPr>
        <w:t>a realización de una inspección.</w:t>
      </w:r>
    </w:p>
    <w:p w14:paraId="517A1757" w14:textId="398629E6" w:rsidR="00222543" w:rsidRPr="0012663E" w:rsidRDefault="00222543" w:rsidP="00222543">
      <w:pPr>
        <w:pStyle w:val="Prrafodelista"/>
        <w:autoSpaceDE w:val="0"/>
        <w:autoSpaceDN w:val="0"/>
        <w:ind w:left="1800"/>
        <w:rPr>
          <w:rFonts w:ascii="Arial" w:hAnsi="Arial" w:cs="Arial"/>
          <w:sz w:val="20"/>
          <w:szCs w:val="20"/>
        </w:rPr>
      </w:pPr>
    </w:p>
    <w:p w14:paraId="53DE409E" w14:textId="77777777" w:rsidR="00222543" w:rsidRPr="0012663E" w:rsidRDefault="00222543" w:rsidP="00222543">
      <w:pPr>
        <w:pStyle w:val="Prrafodelista"/>
        <w:autoSpaceDE w:val="0"/>
        <w:autoSpaceDN w:val="0"/>
        <w:ind w:left="180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65EEAC25" w14:textId="6F90AD61" w:rsidR="00222543" w:rsidRPr="00654489" w:rsidRDefault="00654489" w:rsidP="00654489">
      <w:pPr>
        <w:pStyle w:val="Prrafodelista"/>
        <w:autoSpaceDE w:val="0"/>
        <w:autoSpaceDN w:val="0"/>
        <w:ind w:left="1080"/>
        <w:rPr>
          <w:rFonts w:ascii="Arial" w:hAnsi="Arial" w:cs="Arial"/>
          <w:sz w:val="20"/>
          <w:szCs w:val="20"/>
        </w:rPr>
      </w:pPr>
      <w:r w:rsidRPr="00654489">
        <w:rPr>
          <w:rFonts w:ascii="Arial" w:hAnsi="Arial" w:cs="Arial"/>
          <w:sz w:val="20"/>
          <w:szCs w:val="20"/>
        </w:rPr>
        <w:t xml:space="preserve">Para este proceso </w:t>
      </w:r>
      <w:r w:rsidRPr="00654489">
        <w:rPr>
          <w:rFonts w:ascii="Arial" w:hAnsi="Arial" w:cs="Arial"/>
          <w:i/>
          <w:sz w:val="20"/>
          <w:szCs w:val="20"/>
          <w:u w:val="single"/>
        </w:rPr>
        <w:t>no está programada</w:t>
      </w:r>
      <w:r w:rsidRPr="00654489">
        <w:rPr>
          <w:rFonts w:ascii="Arial" w:hAnsi="Arial" w:cs="Arial"/>
          <w:sz w:val="20"/>
          <w:szCs w:val="20"/>
        </w:rPr>
        <w:t xml:space="preserve"> la realización</w:t>
      </w:r>
      <w:r>
        <w:rPr>
          <w:rFonts w:ascii="Arial" w:hAnsi="Arial" w:cs="Arial"/>
          <w:sz w:val="20"/>
          <w:szCs w:val="20"/>
        </w:rPr>
        <w:t xml:space="preserve"> de una Reunión de Aclaraciones.</w:t>
      </w:r>
    </w:p>
    <w:p w14:paraId="3288A82E" w14:textId="41A076A9" w:rsidR="0012663E" w:rsidRPr="0012663E" w:rsidRDefault="0012663E" w:rsidP="0012663E">
      <w:pPr>
        <w:pStyle w:val="Prrafodelista"/>
        <w:autoSpaceDE w:val="0"/>
        <w:autoSpaceDN w:val="0"/>
        <w:ind w:left="1428"/>
        <w:rPr>
          <w:rFonts w:ascii="Arial" w:hAnsi="Arial" w:cs="Arial"/>
          <w:sz w:val="20"/>
          <w:szCs w:val="20"/>
        </w:rPr>
      </w:pPr>
    </w:p>
    <w:p w14:paraId="43F50098" w14:textId="77777777" w:rsidR="0012663E" w:rsidRPr="0012663E" w:rsidRDefault="0012663E" w:rsidP="0012663E">
      <w:pPr>
        <w:pStyle w:val="Prrafodelista"/>
        <w:autoSpaceDE w:val="0"/>
        <w:autoSpaceDN w:val="0"/>
        <w:ind w:left="1428"/>
        <w:rPr>
          <w:rFonts w:ascii="Arial" w:hAnsi="Arial" w:cs="Arial"/>
          <w:sz w:val="20"/>
          <w:szCs w:val="20"/>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0F8DA75F" w14:textId="77777777" w:rsidR="00654489" w:rsidRPr="00654489" w:rsidRDefault="00654489" w:rsidP="00654489">
      <w:pPr>
        <w:pStyle w:val="Prrafodelista"/>
        <w:rPr>
          <w:rFonts w:ascii="Arial" w:hAnsi="Arial" w:cs="Arial"/>
          <w:sz w:val="20"/>
          <w:szCs w:val="20"/>
        </w:rPr>
      </w:pPr>
    </w:p>
    <w:p w14:paraId="22A79EF8" w14:textId="77777777" w:rsidR="00654489" w:rsidRPr="0012663E" w:rsidRDefault="00654489" w:rsidP="009B2453">
      <w:pPr>
        <w:pStyle w:val="Prrafodelista"/>
        <w:autoSpaceDE w:val="0"/>
        <w:autoSpaceDN w:val="0"/>
        <w:ind w:left="1428"/>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0FAAFBE7"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12663E">
        <w:rPr>
          <w:rFonts w:ascii="Arial" w:hAnsi="Arial" w:cs="Arial"/>
          <w:b/>
          <w:spacing w:val="4"/>
          <w:sz w:val="20"/>
          <w:szCs w:val="20"/>
          <w:highlight w:val="yellow"/>
          <w:lang w:val="es-ES"/>
        </w:rPr>
        <w:t xml:space="preserve">las </w:t>
      </w:r>
      <w:r w:rsidR="002B2020" w:rsidRPr="0012663E">
        <w:rPr>
          <w:rFonts w:ascii="Arial" w:hAnsi="Arial" w:cs="Arial"/>
          <w:b/>
          <w:spacing w:val="4"/>
          <w:sz w:val="20"/>
          <w:szCs w:val="20"/>
          <w:highlight w:val="yellow"/>
          <w:lang w:val="es-ES"/>
        </w:rPr>
        <w:t>1</w:t>
      </w:r>
      <w:r w:rsidR="002B09C5" w:rsidRPr="0012663E">
        <w:rPr>
          <w:rFonts w:ascii="Arial" w:hAnsi="Arial" w:cs="Arial"/>
          <w:b/>
          <w:spacing w:val="4"/>
          <w:sz w:val="20"/>
          <w:szCs w:val="20"/>
          <w:highlight w:val="yellow"/>
          <w:lang w:val="es-ES"/>
        </w:rPr>
        <w:t>1</w:t>
      </w:r>
      <w:r w:rsidRPr="0012663E">
        <w:rPr>
          <w:rFonts w:ascii="Arial" w:hAnsi="Arial" w:cs="Arial"/>
          <w:b/>
          <w:spacing w:val="4"/>
          <w:sz w:val="20"/>
          <w:szCs w:val="20"/>
          <w:highlight w:val="yellow"/>
          <w:lang w:val="es-ES"/>
        </w:rPr>
        <w:t xml:space="preserve">:00 horas del día </w:t>
      </w:r>
      <w:r w:rsidR="00A537B7">
        <w:rPr>
          <w:rFonts w:ascii="Arial" w:hAnsi="Arial" w:cs="Arial"/>
          <w:b/>
          <w:spacing w:val="4"/>
          <w:sz w:val="20"/>
          <w:szCs w:val="20"/>
          <w:highlight w:val="yellow"/>
          <w:lang w:val="es-ES"/>
        </w:rPr>
        <w:t xml:space="preserve">14 </w:t>
      </w:r>
      <w:r w:rsidR="00A05779" w:rsidRPr="0012663E">
        <w:rPr>
          <w:rFonts w:ascii="Arial" w:hAnsi="Arial" w:cs="Arial"/>
          <w:b/>
          <w:spacing w:val="4"/>
          <w:sz w:val="20"/>
          <w:szCs w:val="20"/>
          <w:highlight w:val="yellow"/>
          <w:lang w:val="es-ES"/>
        </w:rPr>
        <w:t xml:space="preserve">de </w:t>
      </w:r>
      <w:r w:rsidR="00654489">
        <w:rPr>
          <w:rFonts w:ascii="Arial" w:hAnsi="Arial" w:cs="Arial"/>
          <w:b/>
          <w:spacing w:val="4"/>
          <w:sz w:val="20"/>
          <w:szCs w:val="20"/>
          <w:highlight w:val="yellow"/>
          <w:lang w:val="es-ES"/>
        </w:rPr>
        <w:t>abril</w:t>
      </w:r>
      <w:r w:rsidR="00A74C56" w:rsidRPr="0012663E">
        <w:rPr>
          <w:rFonts w:ascii="Arial" w:hAnsi="Arial" w:cs="Arial"/>
          <w:b/>
          <w:spacing w:val="4"/>
          <w:sz w:val="20"/>
          <w:szCs w:val="20"/>
          <w:highlight w:val="yellow"/>
          <w:lang w:val="es-ES"/>
        </w:rPr>
        <w:t xml:space="preserve"> de</w:t>
      </w:r>
      <w:r w:rsidRPr="0012663E">
        <w:rPr>
          <w:rFonts w:ascii="Arial" w:hAnsi="Arial" w:cs="Arial"/>
          <w:b/>
          <w:spacing w:val="4"/>
          <w:sz w:val="20"/>
          <w:szCs w:val="20"/>
          <w:highlight w:val="yellow"/>
          <w:lang w:val="es-ES"/>
        </w:rPr>
        <w:t xml:space="preserve"> 20</w:t>
      </w:r>
      <w:r w:rsidR="00A05779" w:rsidRPr="0012663E">
        <w:rPr>
          <w:rFonts w:ascii="Arial" w:hAnsi="Arial" w:cs="Arial"/>
          <w:b/>
          <w:spacing w:val="4"/>
          <w:sz w:val="20"/>
          <w:szCs w:val="20"/>
          <w:highlight w:val="yellow"/>
          <w:lang w:val="es-ES"/>
        </w:rPr>
        <w:t>2</w:t>
      </w:r>
      <w:r w:rsidR="00C3016C" w:rsidRPr="0012663E">
        <w:rPr>
          <w:rFonts w:ascii="Arial" w:hAnsi="Arial" w:cs="Arial"/>
          <w:b/>
          <w:spacing w:val="4"/>
          <w:sz w:val="20"/>
          <w:szCs w:val="20"/>
          <w:highlight w:val="yellow"/>
          <w:lang w:val="es-ES"/>
        </w:rPr>
        <w:t>6</w:t>
      </w:r>
      <w:r w:rsidRPr="0012663E">
        <w:rPr>
          <w:rFonts w:ascii="Arial" w:hAnsi="Arial" w:cs="Arial"/>
          <w:b/>
          <w:spacing w:val="4"/>
          <w:sz w:val="20"/>
          <w:szCs w:val="20"/>
          <w:highlight w:val="yellow"/>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Los propon</w:t>
      </w:r>
      <w:bookmarkStart w:id="0" w:name="_GoBack"/>
      <w:bookmarkEnd w:id="0"/>
      <w:r w:rsidRPr="0012663E">
        <w:rPr>
          <w:rFonts w:ascii="Arial" w:hAnsi="Arial" w:cs="Arial"/>
          <w:color w:val="000000"/>
          <w:sz w:val="20"/>
          <w:szCs w:val="20"/>
          <w:lang w:val="es-ES" w:eastAsia="es-ES"/>
        </w:rPr>
        <w:t xml:space="preserve">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0023FE1A" w14:textId="77777777" w:rsidR="00172B47" w:rsidRPr="0012663E" w:rsidRDefault="00172B47"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1072989E" w14:textId="77777777" w:rsidR="00172B47" w:rsidRPr="0012663E" w:rsidRDefault="00172B47">
      <w:pPr>
        <w:ind w:left="709"/>
        <w:jc w:val="both"/>
        <w:rPr>
          <w:rFonts w:ascii="Arial" w:hAnsi="Arial" w:cs="Arial"/>
          <w:b/>
          <w:sz w:val="20"/>
          <w:szCs w:val="20"/>
        </w:rPr>
      </w:pPr>
    </w:p>
    <w:p w14:paraId="1755943C" w14:textId="77777777"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906438E" w14:textId="321F6018" w:rsidR="00E76C0B" w:rsidRDefault="005A1910" w:rsidP="005A1910">
      <w:pPr>
        <w:widowControl w:val="0"/>
        <w:tabs>
          <w:tab w:val="right" w:pos="8828"/>
        </w:tabs>
        <w:kinsoku w:val="0"/>
        <w:ind w:left="1416"/>
        <w:jc w:val="both"/>
        <w:rPr>
          <w:rStyle w:val="Hipervnculo"/>
          <w:rFonts w:ascii="Arial" w:hAnsi="Arial" w:cs="Arial"/>
          <w:sz w:val="20"/>
          <w:szCs w:val="20"/>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2" w:history="1">
        <w:r w:rsidR="009B7A34" w:rsidRPr="0012663E">
          <w:rPr>
            <w:rStyle w:val="Hipervnculo"/>
            <w:rFonts w:ascii="Arial" w:hAnsi="Arial" w:cs="Arial"/>
            <w:sz w:val="20"/>
            <w:szCs w:val="20"/>
          </w:rPr>
          <w:t>registro.actualizaciónproveedores@ypfbtransporte.com.bo</w:t>
        </w:r>
      </w:hyperlink>
    </w:p>
    <w:p w14:paraId="4A53AB10" w14:textId="0E61D2A5" w:rsidR="00654489" w:rsidRPr="0012663E" w:rsidRDefault="00654489" w:rsidP="005A1910">
      <w:pPr>
        <w:widowControl w:val="0"/>
        <w:tabs>
          <w:tab w:val="right" w:pos="8828"/>
        </w:tabs>
        <w:kinsoku w:val="0"/>
        <w:ind w:left="1416"/>
        <w:jc w:val="both"/>
        <w:rPr>
          <w:rStyle w:val="Hipervnculo"/>
          <w:rFonts w:ascii="Arial" w:hAnsi="Arial" w:cs="Arial"/>
          <w:sz w:val="20"/>
          <w:szCs w:val="20"/>
        </w:rPr>
      </w:pPr>
    </w:p>
    <w:p w14:paraId="3373A64C" w14:textId="3D500070" w:rsidR="00E76C0B" w:rsidRDefault="00E76C0B" w:rsidP="00E76C0B">
      <w:pPr>
        <w:pStyle w:val="Prrafodelista"/>
        <w:autoSpaceDE w:val="0"/>
        <w:autoSpaceDN w:val="0"/>
        <w:adjustRightInd w:val="0"/>
        <w:rPr>
          <w:rFonts w:ascii="Arial" w:hAnsi="Arial" w:cs="Arial"/>
          <w:b/>
          <w:sz w:val="20"/>
          <w:szCs w:val="20"/>
        </w:rPr>
      </w:pPr>
    </w:p>
    <w:p w14:paraId="412DA928" w14:textId="77777777" w:rsidR="00A537B7" w:rsidRPr="0012663E" w:rsidRDefault="00A537B7" w:rsidP="00E76C0B">
      <w:pPr>
        <w:pStyle w:val="Prrafodelista"/>
        <w:autoSpaceDE w:val="0"/>
        <w:autoSpaceDN w:val="0"/>
        <w:adjustRightInd w:val="0"/>
        <w:rPr>
          <w:rFonts w:ascii="Arial" w:hAnsi="Arial" w:cs="Arial"/>
          <w:b/>
          <w:sz w:val="20"/>
          <w:szCs w:val="20"/>
        </w:rPr>
      </w:pPr>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12663E" w:rsidRDefault="00E11FB0" w:rsidP="00E11FB0">
      <w:pPr>
        <w:pStyle w:val="Prrafodelista"/>
        <w:widowControl w:val="0"/>
        <w:tabs>
          <w:tab w:val="decimal" w:pos="136"/>
          <w:tab w:val="right" w:pos="8304"/>
        </w:tabs>
        <w:kinsoku w:val="0"/>
        <w:rPr>
          <w:rFonts w:ascii="Arial" w:hAnsi="Arial" w:cs="Arial"/>
          <w:w w:val="110"/>
          <w:sz w:val="20"/>
          <w:szCs w:val="20"/>
        </w:rPr>
      </w:pPr>
    </w:p>
    <w:p w14:paraId="6686DE7F" w14:textId="24E9F9A4" w:rsidR="001F371A" w:rsidRDefault="001F371A" w:rsidP="00E11FB0">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SEGUROS</w:t>
      </w:r>
    </w:p>
    <w:p w14:paraId="3F1ACE90" w14:textId="77777777" w:rsidR="009B2453" w:rsidRPr="0012663E" w:rsidRDefault="009B2453" w:rsidP="009B2453">
      <w:pPr>
        <w:pStyle w:val="Prrafodelista"/>
        <w:autoSpaceDE w:val="0"/>
        <w:autoSpaceDN w:val="0"/>
        <w:adjustRightInd w:val="0"/>
        <w:ind w:left="1080"/>
        <w:rPr>
          <w:rFonts w:ascii="Arial" w:hAnsi="Arial" w:cs="Arial"/>
          <w:b/>
          <w:sz w:val="20"/>
          <w:szCs w:val="20"/>
        </w:rPr>
      </w:pPr>
    </w:p>
    <w:p w14:paraId="0589277F" w14:textId="20D7A791" w:rsidR="0012663E" w:rsidRPr="00A537B7" w:rsidRDefault="00A537B7" w:rsidP="00A537B7">
      <w:pPr>
        <w:pStyle w:val="Prrafodelista"/>
        <w:numPr>
          <w:ilvl w:val="0"/>
          <w:numId w:val="21"/>
        </w:numPr>
        <w:autoSpaceDE w:val="0"/>
        <w:autoSpaceDN w:val="0"/>
        <w:adjustRightInd w:val="0"/>
        <w:rPr>
          <w:rFonts w:ascii="Arial" w:hAnsi="Arial" w:cs="Arial"/>
          <w:sz w:val="20"/>
          <w:szCs w:val="20"/>
        </w:rPr>
      </w:pPr>
      <w:r w:rsidRPr="00A537B7">
        <w:rPr>
          <w:rFonts w:ascii="Arial" w:hAnsi="Arial" w:cs="Arial"/>
          <w:sz w:val="20"/>
          <w:szCs w:val="20"/>
        </w:rPr>
        <w:t xml:space="preserve">Seguro de Automotor, </w:t>
      </w:r>
      <w:r w:rsidRPr="00A537B7">
        <w:rPr>
          <w:rFonts w:ascii="Arial" w:hAnsi="Arial" w:cs="Arial"/>
          <w:sz w:val="20"/>
          <w:szCs w:val="20"/>
        </w:rPr>
        <w:t>Incluyendo las siguientes Condiciones y Coberturas:</w:t>
      </w:r>
    </w:p>
    <w:p w14:paraId="0C44267E" w14:textId="64748459" w:rsidR="00A537B7" w:rsidRDefault="00A537B7" w:rsidP="00A537B7">
      <w:pPr>
        <w:pStyle w:val="Prrafodelista"/>
        <w:numPr>
          <w:ilvl w:val="1"/>
          <w:numId w:val="21"/>
        </w:numPr>
        <w:autoSpaceDE w:val="0"/>
        <w:autoSpaceDN w:val="0"/>
        <w:adjustRightInd w:val="0"/>
        <w:rPr>
          <w:rFonts w:ascii="Arial" w:hAnsi="Arial" w:cs="Arial"/>
          <w:sz w:val="20"/>
          <w:szCs w:val="20"/>
        </w:rPr>
      </w:pPr>
      <w:r w:rsidRPr="00A537B7">
        <w:rPr>
          <w:rFonts w:ascii="Arial" w:hAnsi="Arial" w:cs="Arial"/>
          <w:sz w:val="20"/>
          <w:szCs w:val="20"/>
        </w:rPr>
        <w:t>Responsabilidad Ci</w:t>
      </w:r>
      <w:r>
        <w:rPr>
          <w:rFonts w:ascii="Arial" w:hAnsi="Arial" w:cs="Arial"/>
          <w:sz w:val="20"/>
          <w:szCs w:val="20"/>
        </w:rPr>
        <w:t>vil, con un límite mínimo de USD</w:t>
      </w:r>
      <w:r w:rsidRPr="00A537B7">
        <w:rPr>
          <w:rFonts w:ascii="Arial" w:hAnsi="Arial" w:cs="Arial"/>
          <w:sz w:val="20"/>
          <w:szCs w:val="20"/>
        </w:rPr>
        <w:t xml:space="preserve"> 30.000 por vehículo</w:t>
      </w:r>
    </w:p>
    <w:p w14:paraId="70FF699A" w14:textId="188FD534" w:rsidR="00A537B7" w:rsidRDefault="00A537B7" w:rsidP="00A537B7">
      <w:pPr>
        <w:pStyle w:val="Prrafodelista"/>
        <w:numPr>
          <w:ilvl w:val="1"/>
          <w:numId w:val="21"/>
        </w:numPr>
        <w:autoSpaceDE w:val="0"/>
        <w:autoSpaceDN w:val="0"/>
        <w:adjustRightInd w:val="0"/>
        <w:rPr>
          <w:rFonts w:ascii="Arial" w:hAnsi="Arial" w:cs="Arial"/>
          <w:sz w:val="20"/>
          <w:szCs w:val="20"/>
        </w:rPr>
      </w:pPr>
      <w:r>
        <w:rPr>
          <w:rFonts w:ascii="Arial" w:hAnsi="Arial" w:cs="Arial"/>
          <w:sz w:val="20"/>
          <w:szCs w:val="20"/>
        </w:rPr>
        <w:t xml:space="preserve">Accidentes Personales hasta USD </w:t>
      </w:r>
      <w:r w:rsidRPr="00A537B7">
        <w:rPr>
          <w:rFonts w:ascii="Arial" w:hAnsi="Arial" w:cs="Arial"/>
          <w:sz w:val="20"/>
          <w:szCs w:val="20"/>
        </w:rPr>
        <w:t>10.000 por ocupante</w:t>
      </w:r>
    </w:p>
    <w:p w14:paraId="60F2DD0B" w14:textId="661C7AC8" w:rsidR="00A537B7" w:rsidRPr="0012663E" w:rsidRDefault="00A537B7" w:rsidP="00A537B7">
      <w:pPr>
        <w:pStyle w:val="Prrafodelista"/>
        <w:numPr>
          <w:ilvl w:val="1"/>
          <w:numId w:val="21"/>
        </w:numPr>
        <w:autoSpaceDE w:val="0"/>
        <w:autoSpaceDN w:val="0"/>
        <w:adjustRightInd w:val="0"/>
        <w:rPr>
          <w:rFonts w:ascii="Arial" w:hAnsi="Arial" w:cs="Arial"/>
          <w:sz w:val="20"/>
          <w:szCs w:val="20"/>
        </w:rPr>
      </w:pPr>
      <w:r w:rsidRPr="00A537B7">
        <w:rPr>
          <w:rFonts w:ascii="Arial" w:hAnsi="Arial" w:cs="Arial"/>
          <w:sz w:val="20"/>
          <w:szCs w:val="20"/>
        </w:rPr>
        <w:t>Renuncia de Subrogación a favor de YPFB TRANSPORTE S.A.</w:t>
      </w:r>
    </w:p>
    <w:p w14:paraId="231F8528" w14:textId="77777777" w:rsidR="0012663E" w:rsidRPr="0012663E" w:rsidRDefault="0012663E" w:rsidP="0012663E">
      <w:pPr>
        <w:pStyle w:val="Prrafodelista"/>
        <w:autoSpaceDE w:val="0"/>
        <w:autoSpaceDN w:val="0"/>
        <w:adjustRightInd w:val="0"/>
        <w:ind w:left="1428"/>
        <w:rPr>
          <w:rFonts w:ascii="Arial" w:hAnsi="Arial" w:cs="Arial"/>
          <w:sz w:val="20"/>
          <w:szCs w:val="20"/>
        </w:rPr>
      </w:pPr>
    </w:p>
    <w:p w14:paraId="56B45136" w14:textId="27FD3036" w:rsidR="001F371A" w:rsidRDefault="001F371A" w:rsidP="00E11FB0">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GARANTÍAS</w:t>
      </w:r>
    </w:p>
    <w:p w14:paraId="372F5FA9" w14:textId="77777777" w:rsidR="009B2453" w:rsidRPr="0012663E" w:rsidRDefault="009B2453" w:rsidP="009B2453">
      <w:pPr>
        <w:pStyle w:val="Prrafodelista"/>
        <w:autoSpaceDE w:val="0"/>
        <w:autoSpaceDN w:val="0"/>
        <w:adjustRightInd w:val="0"/>
        <w:ind w:left="1080"/>
        <w:rPr>
          <w:rFonts w:ascii="Arial" w:hAnsi="Arial" w:cs="Arial"/>
          <w:b/>
          <w:sz w:val="20"/>
          <w:szCs w:val="20"/>
        </w:rPr>
      </w:pPr>
    </w:p>
    <w:p w14:paraId="60539F1C" w14:textId="72C6BA2F" w:rsidR="003711CE" w:rsidRPr="0012663E" w:rsidRDefault="00C3016C" w:rsidP="0012663E">
      <w:pPr>
        <w:pStyle w:val="Prrafodelista"/>
        <w:widowControl w:val="0"/>
        <w:numPr>
          <w:ilvl w:val="0"/>
          <w:numId w:val="31"/>
        </w:numPr>
        <w:rPr>
          <w:rFonts w:ascii="Arial" w:hAnsi="Arial" w:cs="Arial"/>
          <w:sz w:val="20"/>
          <w:szCs w:val="20"/>
          <w:lang w:val="es-ES" w:eastAsia="es-ES"/>
        </w:rPr>
      </w:pPr>
      <w:r w:rsidRPr="0012663E">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3"/>
      <w:footerReference w:type="default" r:id="rId14"/>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9D101F">
      <w:trPr>
        <w:cantSplit/>
        <w:trHeight w:val="845"/>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1F882CD2" w:rsidR="00002807" w:rsidRPr="0024399E" w:rsidRDefault="00E32802" w:rsidP="00A537B7">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A537B7">
            <w:rPr>
              <w:rFonts w:ascii="Arial" w:hAnsi="Arial" w:cs="Arial"/>
              <w:b/>
            </w:rPr>
            <w:t>728</w:t>
          </w:r>
        </w:p>
      </w:tc>
      <w:tc>
        <w:tcPr>
          <w:tcW w:w="1112" w:type="pct"/>
          <w:vAlign w:val="center"/>
        </w:tcPr>
        <w:p w14:paraId="50C13086" w14:textId="5E433D77"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2D4313">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9D101F">
      <w:trPr>
        <w:cantSplit/>
        <w:trHeight w:val="471"/>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7B6EAA4E" w:rsidR="00002807" w:rsidRPr="00F358CF" w:rsidRDefault="009D101F" w:rsidP="00AC32B7">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00AC32B7">
            <w:rPr>
              <w:rFonts w:ascii="Arial" w:eastAsia="Times New Roman" w:hAnsi="Arial" w:cs="Arial"/>
              <w:b/>
              <w:sz w:val="24"/>
              <w:szCs w:val="24"/>
              <w:lang w:val="es-ES" w:eastAsia="es-ES"/>
            </w:rPr>
            <w:t>SERVICIO DE TRANSPORTE DE PERSONAL DE SALA DE CONTROL EN OFICINA CENTRAL</w:t>
          </w:r>
          <w:r>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20D631B6"/>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D4313"/>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C27F6-F61E-4CF1-835B-F7EA6BECC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3794</Words>
  <Characters>20868</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4</cp:revision>
  <cp:lastPrinted>2023-09-20T15:49:00Z</cp:lastPrinted>
  <dcterms:created xsi:type="dcterms:W3CDTF">2026-03-24T13:56:00Z</dcterms:created>
  <dcterms:modified xsi:type="dcterms:W3CDTF">2026-04-07T13:53:00Z</dcterms:modified>
</cp:coreProperties>
</file>