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6A76C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64031286" w:rsidR="0091293D" w:rsidRDefault="0091293D" w:rsidP="006A76C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5ED0B2C5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772895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</w:t>
      </w:r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472AC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[INSERTAR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habilitado para este acto en mérito al Testimonio de Poder N° [</w:t>
      </w:r>
      <w:r w:rsidRPr="00472AC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472AC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472AC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472AC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472AC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472AC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472AC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6A76CE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472AC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 w:rsidRPr="00472ACB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472ACB">
        <w:rPr>
          <w:rFonts w:ascii="Arial" w:hAnsi="Arial" w:cs="Arial"/>
          <w:sz w:val="18"/>
          <w:szCs w:val="18"/>
        </w:rPr>
        <w:t>o Documento Base de Contratación (DBC)</w:t>
      </w:r>
      <w:r w:rsidR="007C58E0" w:rsidRPr="00472ACB">
        <w:rPr>
          <w:rFonts w:ascii="Arial" w:hAnsi="Arial" w:cs="Arial"/>
          <w:sz w:val="18"/>
          <w:szCs w:val="18"/>
        </w:rPr>
        <w:t xml:space="preserve"> (el que corresponda</w:t>
      </w:r>
      <w:r w:rsidR="007C58E0" w:rsidRPr="006A76CE">
        <w:rPr>
          <w:rFonts w:ascii="Arial" w:hAnsi="Arial" w:cs="Arial"/>
          <w:sz w:val="18"/>
          <w:szCs w:val="18"/>
        </w:rPr>
        <w:t>)</w:t>
      </w:r>
      <w:r w:rsidRPr="006A76CE">
        <w:rPr>
          <w:rFonts w:ascii="Arial" w:hAnsi="Arial" w:cs="Arial"/>
          <w:sz w:val="18"/>
          <w:szCs w:val="18"/>
        </w:rPr>
        <w:t>.</w:t>
      </w:r>
    </w:p>
    <w:p w14:paraId="4FC8BB4E" w14:textId="5A6662B4" w:rsidR="0091293D" w:rsidRPr="006A76CE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6A76CE">
        <w:rPr>
          <w:rFonts w:ascii="Arial" w:hAnsi="Arial" w:cs="Arial"/>
          <w:sz w:val="18"/>
          <w:szCs w:val="18"/>
        </w:rPr>
        <w:t>Que esté inhabilitado o suspendido en el registro de Proveedores de YPFB TR</w:t>
      </w:r>
      <w:r w:rsidR="00562A85" w:rsidRPr="006A76CE">
        <w:rPr>
          <w:rFonts w:ascii="Arial" w:hAnsi="Arial" w:cs="Arial"/>
          <w:sz w:val="18"/>
          <w:szCs w:val="18"/>
        </w:rPr>
        <w:t xml:space="preserve"> </w:t>
      </w:r>
      <w:r w:rsidR="006A76CE" w:rsidRPr="006A76CE">
        <w:rPr>
          <w:rFonts w:ascii="Arial" w:hAnsi="Arial" w:cs="Arial"/>
          <w:sz w:val="18"/>
          <w:szCs w:val="18"/>
        </w:rPr>
        <w:t xml:space="preserve">y/o el Corporativo </w:t>
      </w:r>
      <w:r w:rsidRPr="006A76CE">
        <w:rPr>
          <w:rFonts w:ascii="Arial" w:hAnsi="Arial" w:cs="Arial"/>
          <w:sz w:val="18"/>
          <w:szCs w:val="18"/>
        </w:rPr>
        <w:t xml:space="preserve">de acuerdo a normativa específica.  </w:t>
      </w:r>
    </w:p>
    <w:p w14:paraId="62C67D72" w14:textId="77777777" w:rsidR="0091293D" w:rsidRPr="006A76CE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6A76CE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Pr="006A76CE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6A76CE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 las Familias y del proceso Familiar del Estado Plurinacional de Bolivia.</w:t>
      </w:r>
    </w:p>
    <w:p w14:paraId="42607DF9" w14:textId="77777777" w:rsidR="0091293D" w:rsidRPr="006A76CE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6A76CE"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145D8D51" w:rsidR="0091293D" w:rsidRPr="006A76CE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6A76CE">
        <w:rPr>
          <w:rFonts w:ascii="Arial" w:hAnsi="Arial" w:cs="Arial"/>
          <w:sz w:val="18"/>
          <w:szCs w:val="18"/>
        </w:rPr>
        <w:t xml:space="preserve">Los </w:t>
      </w:r>
      <w:r w:rsidR="00562A85" w:rsidRPr="006A76CE">
        <w:rPr>
          <w:rFonts w:ascii="Arial" w:hAnsi="Arial" w:cs="Arial"/>
          <w:sz w:val="18"/>
          <w:szCs w:val="18"/>
        </w:rPr>
        <w:t>oferentes</w:t>
      </w:r>
      <w:r w:rsidRPr="006A76CE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6A76CE">
        <w:rPr>
          <w:rFonts w:ascii="Arial" w:hAnsi="Arial" w:cs="Arial"/>
          <w:sz w:val="18"/>
          <w:szCs w:val="18"/>
        </w:rPr>
        <w:t xml:space="preserve"> Orden de Servicio, </w:t>
      </w:r>
      <w:r w:rsidRPr="006A76CE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6A76CE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6A76CE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 xml:space="preserve">de acuerdo a lo establecido en la normativa de Gestión de Proveedores de YPFB </w:t>
      </w:r>
      <w:commentRangeStart w:id="0"/>
      <w:r w:rsidR="00562A85" w:rsidRPr="00560E6B">
        <w:rPr>
          <w:rFonts w:ascii="Arial" w:hAnsi="Arial" w:cs="Arial"/>
          <w:sz w:val="18"/>
          <w:szCs w:val="18"/>
        </w:rPr>
        <w:t>TR</w:t>
      </w:r>
      <w:commentRangeEnd w:id="0"/>
      <w:r w:rsidR="006756D0">
        <w:rPr>
          <w:rStyle w:val="Refdecomentario"/>
        </w:rPr>
        <w:commentReference w:id="0"/>
      </w:r>
      <w:r w:rsidR="00562A85" w:rsidRPr="00560E6B">
        <w:rPr>
          <w:rFonts w:ascii="Arial" w:hAnsi="Arial" w:cs="Arial"/>
          <w:sz w:val="18"/>
          <w:szCs w:val="18"/>
        </w:rPr>
        <w:t>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  <w:bookmarkStart w:id="1" w:name="_GoBack"/>
      <w:bookmarkEnd w:id="1"/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6756D0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Susana Mercado" w:date="2025-05-06T13:48:00Z" w:initials="SM">
    <w:p w14:paraId="2A60DF0F" w14:textId="77777777" w:rsidR="006756D0" w:rsidRDefault="006756D0">
      <w:pPr>
        <w:pStyle w:val="Textocomentario"/>
      </w:pPr>
      <w:r>
        <w:rPr>
          <w:rStyle w:val="Refdecomentario"/>
        </w:rPr>
        <w:annotationRef/>
      </w:r>
      <w:r>
        <w:t>Verificar si aplica el siguiente texto:</w:t>
      </w:r>
    </w:p>
    <w:p w14:paraId="615A1744" w14:textId="7C50F8EA" w:rsidR="006756D0" w:rsidRPr="006756D0" w:rsidRDefault="006756D0" w:rsidP="006756D0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…</w:t>
      </w:r>
      <w:r w:rsidRPr="006756D0">
        <w:rPr>
          <w:rFonts w:ascii="Arial" w:hAnsi="Arial" w:cs="Arial"/>
          <w:sz w:val="18"/>
          <w:szCs w:val="18"/>
        </w:rPr>
        <w:t xml:space="preserve">no podrán participar en procesos de contratación, hasta tres (3) años </w:t>
      </w:r>
      <w:r>
        <w:rPr>
          <w:rStyle w:val="Refdecomentario"/>
        </w:rPr>
        <w:annotationRef/>
      </w:r>
      <w:r w:rsidRPr="006756D0">
        <w:rPr>
          <w:rFonts w:ascii="Arial" w:hAnsi="Arial" w:cs="Arial"/>
          <w:sz w:val="18"/>
          <w:szCs w:val="18"/>
        </w:rPr>
        <w:t>después de la fecha de Resolución. Asimismo, aquellos Contratistas que hubieran incumplido la Orden de Compra, Orden de Servicio u Orden de Provisión y Servicio, no podrán participar durante un (1</w:t>
      </w:r>
      <w:r>
        <w:rPr>
          <w:rStyle w:val="Refdecomentario"/>
        </w:rPr>
        <w:annotationRef/>
      </w:r>
      <w:r w:rsidRPr="006756D0">
        <w:rPr>
          <w:rFonts w:ascii="Arial" w:hAnsi="Arial" w:cs="Arial"/>
          <w:sz w:val="18"/>
          <w:szCs w:val="18"/>
        </w:rPr>
        <w:t>) año después de la fecha de incumplimiento.</w:t>
      </w:r>
    </w:p>
    <w:p w14:paraId="7FADABC1" w14:textId="3703DDCD" w:rsidR="006756D0" w:rsidRDefault="006756D0">
      <w:pPr>
        <w:pStyle w:val="Textocomentario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FADABC1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1946E5"/>
    <w:multiLevelType w:val="hybridMultilevel"/>
    <w:tmpl w:val="0CEE7C0E"/>
    <w:lvl w:ilvl="0" w:tplc="400A0017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sana Mercado">
    <w15:presenceInfo w15:providerId="AD" w15:userId="S-1-5-21-1590367085-319775090-1714775081-167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2030E3"/>
    <w:rsid w:val="00245325"/>
    <w:rsid w:val="00292B8B"/>
    <w:rsid w:val="00472ACB"/>
    <w:rsid w:val="0053592A"/>
    <w:rsid w:val="00560E6B"/>
    <w:rsid w:val="00562A85"/>
    <w:rsid w:val="006756D0"/>
    <w:rsid w:val="006A76CE"/>
    <w:rsid w:val="00772895"/>
    <w:rsid w:val="007A6D91"/>
    <w:rsid w:val="007C58E0"/>
    <w:rsid w:val="007D7C55"/>
    <w:rsid w:val="0091293D"/>
    <w:rsid w:val="009538FB"/>
    <w:rsid w:val="00CC01D8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756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488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Susana Mercado</cp:lastModifiedBy>
  <cp:revision>2</cp:revision>
  <dcterms:created xsi:type="dcterms:W3CDTF">2025-05-06T17:55:00Z</dcterms:created>
  <dcterms:modified xsi:type="dcterms:W3CDTF">2025-05-06T17:55:00Z</dcterms:modified>
</cp:coreProperties>
</file>