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C1" w:rsidRPr="008D518E" w:rsidRDefault="00D759DE" w:rsidP="00BA0DC1">
      <w:pPr>
        <w:tabs>
          <w:tab w:val="left" w:pos="-1276"/>
        </w:tabs>
        <w:spacing w:before="120"/>
        <w:jc w:val="center"/>
        <w:rPr>
          <w:rFonts w:ascii="Arial" w:hAnsi="Arial" w:cs="Arial"/>
          <w:b/>
          <w:sz w:val="32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32"/>
          <w:u w:val="single"/>
        </w:rPr>
        <w:t>TÉ</w:t>
      </w:r>
      <w:r w:rsidR="00BA0DC1" w:rsidRPr="008D518E">
        <w:rPr>
          <w:rFonts w:ascii="Arial" w:hAnsi="Arial" w:cs="Arial"/>
          <w:b/>
          <w:sz w:val="32"/>
          <w:u w:val="single"/>
        </w:rPr>
        <w:t>RMINOS DE REFERENCIA</w:t>
      </w:r>
    </w:p>
    <w:p w:rsidR="008936AC" w:rsidRDefault="008936AC" w:rsidP="00056AEC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PROVISIÓN DE REPUESTOS PARA SISTEMAS DE </w:t>
      </w:r>
      <w:r w:rsidR="00826547">
        <w:rPr>
          <w:rFonts w:ascii="Arial" w:hAnsi="Arial" w:cs="Arial"/>
          <w:b/>
          <w:sz w:val="24"/>
        </w:rPr>
        <w:t xml:space="preserve">COMUNICACIÓN </w:t>
      </w:r>
      <w:r w:rsidR="00F81B2A">
        <w:rPr>
          <w:rFonts w:ascii="Arial" w:hAnsi="Arial" w:cs="Arial"/>
          <w:b/>
          <w:sz w:val="24"/>
        </w:rPr>
        <w:t>Y ENERGÍA DE</w:t>
      </w:r>
    </w:p>
    <w:p w:rsidR="003F5757" w:rsidRPr="003F5757" w:rsidRDefault="00343CF9" w:rsidP="00056AE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24"/>
          <w:lang w:eastAsia="es-ES"/>
        </w:rPr>
      </w:pPr>
      <w:r w:rsidRPr="00343CF9">
        <w:rPr>
          <w:rFonts w:ascii="Arial" w:eastAsia="Times New Roman" w:hAnsi="Arial" w:cs="Arial"/>
          <w:b/>
          <w:sz w:val="24"/>
          <w:szCs w:val="20"/>
          <w:lang w:eastAsia="es-BO"/>
        </w:rPr>
        <w:t>YPFB TRANSPORTE S.A.</w:t>
      </w:r>
    </w:p>
    <w:p w:rsidR="003F5757" w:rsidRDefault="003F5757" w:rsidP="00F37746">
      <w:pPr>
        <w:widowControl w:val="0"/>
        <w:spacing w:after="0" w:line="240" w:lineRule="auto"/>
        <w:ind w:left="714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F37746" w:rsidRDefault="00C45B8E" w:rsidP="00F3774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</w:pPr>
      <w:r w:rsidRPr="009336E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>ANTECEDENTES</w:t>
      </w:r>
      <w:r w:rsidR="00F37746" w:rsidRPr="009336E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>:</w:t>
      </w:r>
    </w:p>
    <w:p w:rsidR="005B65BE" w:rsidRPr="008936AC" w:rsidRDefault="00B839F8" w:rsidP="008936AC">
      <w:pPr>
        <w:ind w:left="360"/>
        <w:jc w:val="both"/>
        <w:rPr>
          <w:rFonts w:ascii="Arial" w:eastAsia="Times New Roman" w:hAnsi="Arial" w:cs="Arial"/>
          <w:lang w:eastAsia="es-ES"/>
        </w:rPr>
      </w:pPr>
      <w:r w:rsidRPr="00B839F8">
        <w:rPr>
          <w:rFonts w:ascii="Arial" w:eastAsia="Times New Roman" w:hAnsi="Arial" w:cs="Arial"/>
          <w:lang w:eastAsia="es-ES"/>
        </w:rPr>
        <w:t xml:space="preserve">YPFB TRANSPORTE S.A. (en adelante YPFB TR) </w:t>
      </w:r>
      <w:r w:rsidR="008936AC">
        <w:rPr>
          <w:rFonts w:ascii="Arial" w:eastAsia="Times New Roman" w:hAnsi="Arial" w:cs="Arial"/>
          <w:lang w:eastAsia="es-ES"/>
        </w:rPr>
        <w:t>requiere la provisión de repuestos para los sistem</w:t>
      </w:r>
      <w:r w:rsidRPr="00B839F8">
        <w:rPr>
          <w:rFonts w:ascii="Arial" w:eastAsia="Times New Roman" w:hAnsi="Arial" w:cs="Arial"/>
          <w:lang w:eastAsia="es-ES"/>
        </w:rPr>
        <w:t>a</w:t>
      </w:r>
      <w:r w:rsidR="008936AC">
        <w:rPr>
          <w:rFonts w:ascii="Arial" w:eastAsia="Times New Roman" w:hAnsi="Arial" w:cs="Arial"/>
          <w:lang w:eastAsia="es-ES"/>
        </w:rPr>
        <w:t xml:space="preserve">s </w:t>
      </w:r>
      <w:r w:rsidR="00826547">
        <w:rPr>
          <w:rFonts w:ascii="Arial" w:eastAsia="Times New Roman" w:hAnsi="Arial" w:cs="Arial"/>
          <w:lang w:eastAsia="es-ES"/>
        </w:rPr>
        <w:t xml:space="preserve">comunicación satelital </w:t>
      </w:r>
      <w:r w:rsidR="008936AC">
        <w:rPr>
          <w:rFonts w:ascii="Arial" w:eastAsia="Times New Roman" w:hAnsi="Arial" w:cs="Arial"/>
          <w:lang w:eastAsia="es-ES"/>
        </w:rPr>
        <w:t>de sus estaciones monitoreadas remotamente.</w:t>
      </w:r>
    </w:p>
    <w:p w:rsidR="00F37746" w:rsidRPr="00C512F7" w:rsidRDefault="00C45B8E" w:rsidP="00F3774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</w:pPr>
      <w:r w:rsidRPr="00C512F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>OBJETIVO</w:t>
      </w:r>
      <w:r w:rsidR="00F37746" w:rsidRPr="00C512F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>:</w:t>
      </w:r>
    </w:p>
    <w:p w:rsidR="00B839F8" w:rsidRDefault="008936AC" w:rsidP="008936AC">
      <w:pPr>
        <w:pStyle w:val="Textoindependiente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Proveer los equipos necesarios para garantizar la disponibilidad de </w:t>
      </w:r>
      <w:r w:rsidR="00826547">
        <w:rPr>
          <w:rFonts w:ascii="Arial" w:eastAsia="Times New Roman" w:hAnsi="Arial" w:cs="Arial"/>
          <w:lang w:eastAsia="es-ES"/>
        </w:rPr>
        <w:t>sistem</w:t>
      </w:r>
      <w:r w:rsidR="00826547" w:rsidRPr="00B839F8">
        <w:rPr>
          <w:rFonts w:ascii="Arial" w:eastAsia="Times New Roman" w:hAnsi="Arial" w:cs="Arial"/>
          <w:lang w:eastAsia="es-ES"/>
        </w:rPr>
        <w:t>a</w:t>
      </w:r>
      <w:r w:rsidR="00826547">
        <w:rPr>
          <w:rFonts w:ascii="Arial" w:eastAsia="Times New Roman" w:hAnsi="Arial" w:cs="Arial"/>
          <w:lang w:eastAsia="es-ES"/>
        </w:rPr>
        <w:t>s comunicación satelital</w:t>
      </w:r>
      <w:r>
        <w:rPr>
          <w:rFonts w:ascii="Arial" w:hAnsi="Arial" w:cs="Arial"/>
        </w:rPr>
        <w:t xml:space="preserve"> de las estaciones de los sistemas de gas, líquidos y poliductos de YPFB TR.</w:t>
      </w:r>
    </w:p>
    <w:p w:rsidR="00F37746" w:rsidRPr="009336E1" w:rsidRDefault="00C45B8E" w:rsidP="00F3774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</w:pPr>
      <w:r w:rsidRPr="009336E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>DESCRIPCIÓN</w:t>
      </w:r>
      <w:r w:rsidR="00BA0D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ES"/>
        </w:rPr>
        <w:t xml:space="preserve"> DEL ALCANCE</w:t>
      </w:r>
    </w:p>
    <w:p w:rsidR="008936AC" w:rsidRDefault="008936AC" w:rsidP="008445A1">
      <w:pPr>
        <w:pStyle w:val="Sangra2detindependiente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Los equipos</w:t>
      </w:r>
      <w:r w:rsidR="002A507E">
        <w:rPr>
          <w:sz w:val="22"/>
          <w:szCs w:val="22"/>
        </w:rPr>
        <w:t xml:space="preserve"> y las cantidades</w:t>
      </w:r>
      <w:r>
        <w:rPr>
          <w:sz w:val="22"/>
          <w:szCs w:val="22"/>
        </w:rPr>
        <w:t xml:space="preserve"> a proveer se</w:t>
      </w:r>
      <w:r w:rsidR="000C726A">
        <w:rPr>
          <w:sz w:val="22"/>
          <w:szCs w:val="22"/>
        </w:rPr>
        <w:t xml:space="preserve"> detallan en la siguiente lista respetando las especificaciones técnicas y </w:t>
      </w:r>
    </w:p>
    <w:p w:rsidR="008936AC" w:rsidRDefault="008936AC" w:rsidP="008445A1">
      <w:pPr>
        <w:pStyle w:val="Sangra2detindependiente"/>
        <w:ind w:left="360"/>
        <w:jc w:val="left"/>
        <w:rPr>
          <w:sz w:val="22"/>
          <w:szCs w:val="22"/>
        </w:rPr>
      </w:pPr>
    </w:p>
    <w:tbl>
      <w:tblPr>
        <w:tblW w:w="86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708"/>
        <w:gridCol w:w="996"/>
        <w:gridCol w:w="1289"/>
      </w:tblGrid>
      <w:tr w:rsidR="00E5526C" w:rsidRPr="000C726A" w:rsidTr="000C726A">
        <w:trPr>
          <w:trHeight w:val="829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26C" w:rsidRPr="000C726A" w:rsidRDefault="000C726A" w:rsidP="00E552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ÍT</w:t>
            </w:r>
            <w:r w:rsidR="00E5526C"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EM</w:t>
            </w:r>
          </w:p>
        </w:tc>
        <w:tc>
          <w:tcPr>
            <w:tcW w:w="5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26C" w:rsidRPr="000C726A" w:rsidRDefault="00E5526C" w:rsidP="00E552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 xml:space="preserve"> </w:t>
            </w:r>
          </w:p>
          <w:p w:rsidR="00E5526C" w:rsidRPr="000C726A" w:rsidRDefault="00E5526C" w:rsidP="00E552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ESPECIFICACIÓN SOLICITADA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6C" w:rsidRPr="000C726A" w:rsidRDefault="00E5526C" w:rsidP="00E552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26A">
              <w:rPr>
                <w:rFonts w:ascii="Arial" w:hAnsi="Arial" w:cs="Arial"/>
                <w:b/>
                <w:bCs/>
                <w:color w:val="000000"/>
              </w:rPr>
              <w:t>UNIDAD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26C" w:rsidRPr="000C726A" w:rsidRDefault="00E5526C" w:rsidP="00E552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C726A">
              <w:rPr>
                <w:rFonts w:ascii="Arial" w:hAnsi="Arial" w:cs="Arial"/>
                <w:b/>
                <w:bCs/>
                <w:color w:val="000000"/>
              </w:rPr>
              <w:t>CANTIDAD</w:t>
            </w:r>
          </w:p>
        </w:tc>
      </w:tr>
      <w:tr w:rsidR="00540516" w:rsidRPr="000C726A" w:rsidTr="000C726A">
        <w:trPr>
          <w:trHeight w:val="123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1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FB" w:rsidRPr="00746FFB" w:rsidRDefault="00746FFB" w:rsidP="00746FF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>CONVERSOR RS232/485 ETHERNET</w:t>
            </w:r>
          </w:p>
          <w:p w:rsidR="00746FFB" w:rsidRPr="00746FFB" w:rsidRDefault="00746FFB" w:rsidP="00746FF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>Modelo:  BB-VESR901</w:t>
            </w:r>
          </w:p>
          <w:p w:rsidR="00540516" w:rsidRPr="000C726A" w:rsidRDefault="00746FFB" w:rsidP="00746FF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>Marca: ADVANTECH</w:t>
            </w:r>
            <w:r w:rsidR="00540516" w:rsidRPr="000C726A">
              <w:rPr>
                <w:rFonts w:ascii="Arial" w:hAnsi="Arial" w:cs="Arial"/>
                <w:color w:val="000000"/>
              </w:rPr>
              <w:br/>
            </w:r>
            <w:r w:rsidR="00540516" w:rsidRPr="000C726A">
              <w:rPr>
                <w:rFonts w:ascii="Arial" w:hAnsi="Arial" w:cs="Arial"/>
                <w:b/>
                <w:bCs/>
                <w:color w:val="000000"/>
              </w:rPr>
              <w:t>Plazo entrega 90 días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PZA.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436915" w:rsidP="0054051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540516" w:rsidRPr="000C726A" w:rsidTr="000C726A">
        <w:trPr>
          <w:trHeight w:val="1488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2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FB" w:rsidRPr="00746FFB" w:rsidRDefault="00746FFB" w:rsidP="00746FF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 xml:space="preserve">CONVERSOR RS232/485 ETHERNET </w:t>
            </w:r>
          </w:p>
          <w:p w:rsidR="00746FFB" w:rsidRPr="00746FFB" w:rsidRDefault="00746FFB" w:rsidP="00746FF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 xml:space="preserve">Modelo: EKI-1521CI-DE </w:t>
            </w:r>
          </w:p>
          <w:p w:rsidR="00540516" w:rsidRPr="000C726A" w:rsidRDefault="00746FFB" w:rsidP="00746FF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>Marca: ADVANTECH</w:t>
            </w:r>
            <w:r w:rsidR="00540516" w:rsidRPr="000C726A">
              <w:rPr>
                <w:rFonts w:ascii="Arial" w:hAnsi="Arial" w:cs="Arial"/>
                <w:color w:val="000000"/>
              </w:rPr>
              <w:br/>
            </w:r>
            <w:r w:rsidRPr="000C726A">
              <w:rPr>
                <w:rFonts w:ascii="Arial" w:hAnsi="Arial" w:cs="Arial"/>
                <w:b/>
                <w:bCs/>
                <w:color w:val="000000"/>
              </w:rPr>
              <w:t>Plazo entrega 90 días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PZA.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436915" w:rsidP="005405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540516" w:rsidRPr="000C726A" w:rsidTr="00436915">
        <w:trPr>
          <w:trHeight w:val="1188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3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FB" w:rsidRPr="00746FFB" w:rsidRDefault="00746FFB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 xml:space="preserve">CONVERSOR FO/ETH </w:t>
            </w:r>
            <w:proofErr w:type="spellStart"/>
            <w:r w:rsidRPr="00746FFB">
              <w:rPr>
                <w:rFonts w:ascii="Arial" w:hAnsi="Arial" w:cs="Arial"/>
                <w:color w:val="000000"/>
              </w:rPr>
              <w:t>MiniMc</w:t>
            </w:r>
            <w:proofErr w:type="spellEnd"/>
            <w:r w:rsidRPr="00746FFB">
              <w:rPr>
                <w:rFonts w:ascii="Arial" w:hAnsi="Arial" w:cs="Arial"/>
                <w:color w:val="000000"/>
              </w:rPr>
              <w:t xml:space="preserve"> MM1300-SC RJ-45 Modelo: 855-10623 </w:t>
            </w:r>
          </w:p>
          <w:p w:rsidR="00540516" w:rsidRPr="000C726A" w:rsidRDefault="00746FFB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46FFB">
              <w:rPr>
                <w:rFonts w:ascii="Arial" w:hAnsi="Arial" w:cs="Arial"/>
                <w:color w:val="000000"/>
              </w:rPr>
              <w:t>Marca: BB SMARTWORX ADVANTECH</w:t>
            </w:r>
            <w:r w:rsidR="00540516" w:rsidRPr="000C726A">
              <w:rPr>
                <w:rFonts w:ascii="Arial" w:hAnsi="Arial" w:cs="Arial"/>
                <w:color w:val="000000"/>
              </w:rPr>
              <w:br/>
            </w:r>
            <w:r w:rsidR="00540516" w:rsidRPr="00746FFB">
              <w:rPr>
                <w:rFonts w:ascii="Arial" w:hAnsi="Arial" w:cs="Arial"/>
                <w:b/>
                <w:color w:val="000000"/>
              </w:rPr>
              <w:t>Plazo entrega 90 días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PZA.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436915" w:rsidP="00746F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540516" w:rsidRPr="000C726A" w:rsidTr="00436915">
        <w:trPr>
          <w:trHeight w:val="1248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4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436915">
              <w:rPr>
                <w:rFonts w:ascii="Arial" w:hAnsi="Arial" w:cs="Arial"/>
                <w:color w:val="000000"/>
              </w:rPr>
              <w:t>Switch</w:t>
            </w:r>
            <w:proofErr w:type="spellEnd"/>
            <w:r w:rsidRPr="00436915">
              <w:rPr>
                <w:rFonts w:ascii="Arial" w:hAnsi="Arial" w:cs="Arial"/>
                <w:color w:val="000000"/>
              </w:rPr>
              <w:t xml:space="preserve"> industrial de 8 puertos para equipo satelital </w:t>
            </w:r>
          </w:p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NP: 1085256 </w:t>
            </w:r>
          </w:p>
          <w:p w:rsidR="00540516" w:rsidRPr="000C726A" w:rsidRDefault="00436915" w:rsidP="00436915">
            <w:pPr>
              <w:spacing w:after="0" w:line="240" w:lineRule="auto"/>
              <w:rPr>
                <w:rFonts w:ascii="Arial" w:hAnsi="Arial" w:cs="Arial"/>
              </w:rPr>
            </w:pPr>
            <w:r w:rsidRPr="00436915">
              <w:rPr>
                <w:rFonts w:ascii="Arial" w:hAnsi="Arial" w:cs="Arial"/>
                <w:color w:val="000000"/>
              </w:rPr>
              <w:t>Marca PHOENIX CONTACT</w:t>
            </w:r>
            <w:r w:rsidR="00540516" w:rsidRPr="000C726A">
              <w:rPr>
                <w:rFonts w:ascii="Arial" w:hAnsi="Arial" w:cs="Arial"/>
              </w:rPr>
              <w:br/>
            </w:r>
            <w:r w:rsidR="00ED436F">
              <w:rPr>
                <w:rFonts w:ascii="Arial" w:hAnsi="Arial" w:cs="Arial"/>
                <w:b/>
                <w:bCs/>
              </w:rPr>
              <w:t>Plazo entrega 9</w:t>
            </w:r>
            <w:r w:rsidR="00540516" w:rsidRPr="000C726A">
              <w:rPr>
                <w:rFonts w:ascii="Arial" w:hAnsi="Arial" w:cs="Arial"/>
                <w:b/>
                <w:bCs/>
              </w:rPr>
              <w:t>0 días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436915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40516" w:rsidRPr="000C726A" w:rsidTr="00436915">
        <w:trPr>
          <w:trHeight w:val="1500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5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Inversor Cargador </w:t>
            </w:r>
          </w:p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Modelo: APSX1250 Marca: </w:t>
            </w:r>
            <w:proofErr w:type="spellStart"/>
            <w:r w:rsidRPr="00436915">
              <w:rPr>
                <w:rFonts w:ascii="Arial" w:hAnsi="Arial" w:cs="Arial"/>
                <w:color w:val="000000"/>
              </w:rPr>
              <w:t>Tripp</w:t>
            </w:r>
            <w:proofErr w:type="spellEnd"/>
            <w:r w:rsidRPr="00436915">
              <w:rPr>
                <w:rFonts w:ascii="Arial" w:hAnsi="Arial" w:cs="Arial"/>
                <w:color w:val="000000"/>
              </w:rPr>
              <w:t xml:space="preserve"> lite</w:t>
            </w:r>
          </w:p>
          <w:p w:rsidR="00540516" w:rsidRPr="000C726A" w:rsidRDefault="00436915" w:rsidP="00436915">
            <w:pPr>
              <w:spacing w:after="0" w:line="240" w:lineRule="auto"/>
              <w:rPr>
                <w:rFonts w:ascii="Arial" w:hAnsi="Arial" w:cs="Arial"/>
              </w:rPr>
            </w:pPr>
            <w:r w:rsidRPr="00436915">
              <w:rPr>
                <w:rFonts w:ascii="Arial" w:hAnsi="Arial" w:cs="Arial"/>
                <w:color w:val="000000"/>
              </w:rPr>
              <w:t>Salida: 220VAC Entrada: 12VDC</w:t>
            </w:r>
            <w:r w:rsidR="00540516" w:rsidRPr="000C726A">
              <w:rPr>
                <w:rFonts w:ascii="Arial" w:hAnsi="Arial" w:cs="Arial"/>
              </w:rPr>
              <w:br/>
            </w:r>
            <w:r w:rsidR="00ED436F">
              <w:rPr>
                <w:rFonts w:ascii="Arial" w:hAnsi="Arial" w:cs="Arial"/>
                <w:b/>
                <w:bCs/>
              </w:rPr>
              <w:t>Plazo entrega 9</w:t>
            </w:r>
            <w:r w:rsidR="00540516" w:rsidRPr="000C726A">
              <w:rPr>
                <w:rFonts w:ascii="Arial" w:hAnsi="Arial" w:cs="Arial"/>
                <w:b/>
                <w:bCs/>
              </w:rPr>
              <w:t>0 días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3E1372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40516" w:rsidRPr="000C726A" w:rsidTr="000C726A">
        <w:trPr>
          <w:trHeight w:val="140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lastRenderedPageBreak/>
              <w:t>6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Inversor Cargador </w:t>
            </w:r>
          </w:p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Modelo: APSWX2K24VMPPT Marca: </w:t>
            </w:r>
            <w:proofErr w:type="spellStart"/>
            <w:r w:rsidRPr="00436915">
              <w:rPr>
                <w:rFonts w:ascii="Arial" w:hAnsi="Arial" w:cs="Arial"/>
                <w:color w:val="000000"/>
              </w:rPr>
              <w:t>Tripp</w:t>
            </w:r>
            <w:proofErr w:type="spellEnd"/>
            <w:r w:rsidRPr="00436915">
              <w:rPr>
                <w:rFonts w:ascii="Arial" w:hAnsi="Arial" w:cs="Arial"/>
                <w:color w:val="000000"/>
              </w:rPr>
              <w:t xml:space="preserve"> lite</w:t>
            </w:r>
          </w:p>
          <w:p w:rsidR="00540516" w:rsidRPr="000C726A" w:rsidRDefault="00436915" w:rsidP="00436915">
            <w:pPr>
              <w:spacing w:after="0" w:line="240" w:lineRule="auto"/>
              <w:rPr>
                <w:rFonts w:ascii="Arial" w:hAnsi="Arial" w:cs="Arial"/>
              </w:rPr>
            </w:pPr>
            <w:r w:rsidRPr="00436915">
              <w:rPr>
                <w:rFonts w:ascii="Arial" w:hAnsi="Arial" w:cs="Arial"/>
                <w:color w:val="000000"/>
              </w:rPr>
              <w:t>Salida: 220VAC Entrada: 24VDC  Potencia: 2400w</w:t>
            </w:r>
            <w:r w:rsidR="00540516" w:rsidRPr="000C726A">
              <w:rPr>
                <w:rFonts w:ascii="Arial" w:hAnsi="Arial" w:cs="Arial"/>
              </w:rPr>
              <w:br/>
            </w:r>
            <w:r w:rsidR="00746FFB">
              <w:rPr>
                <w:rFonts w:ascii="Arial" w:hAnsi="Arial" w:cs="Arial"/>
                <w:b/>
                <w:bCs/>
              </w:rPr>
              <w:t>Plazo entrega 12</w:t>
            </w:r>
            <w:r w:rsidR="00540516" w:rsidRPr="000C726A">
              <w:rPr>
                <w:rFonts w:ascii="Arial" w:hAnsi="Arial" w:cs="Arial"/>
                <w:b/>
                <w:bCs/>
              </w:rPr>
              <w:t>0 días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3E1372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40516" w:rsidRPr="000C726A" w:rsidTr="00746FFB">
        <w:trPr>
          <w:trHeight w:val="1044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16" w:rsidRPr="000C726A" w:rsidRDefault="00540516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 w:rsidRPr="000C726A"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7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15" w:rsidRPr="00436915" w:rsidRDefault="00540516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</w:rPr>
              <w:br/>
            </w:r>
            <w:r w:rsidR="00436915" w:rsidRPr="00436915">
              <w:rPr>
                <w:rFonts w:ascii="Arial" w:hAnsi="Arial" w:cs="Arial"/>
                <w:color w:val="000000"/>
              </w:rPr>
              <w:t>Fuente de alimentación QUINT-PS/24DC/24DC/20</w:t>
            </w:r>
          </w:p>
          <w:p w:rsidR="00436915" w:rsidRPr="00436915" w:rsidRDefault="00436915" w:rsidP="0043691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Marca: Phoenix </w:t>
            </w:r>
            <w:proofErr w:type="spellStart"/>
            <w:r w:rsidRPr="00436915">
              <w:rPr>
                <w:rFonts w:ascii="Arial" w:hAnsi="Arial" w:cs="Arial"/>
                <w:color w:val="000000"/>
              </w:rPr>
              <w:t>Contact</w:t>
            </w:r>
            <w:proofErr w:type="spellEnd"/>
          </w:p>
          <w:p w:rsidR="00540516" w:rsidRPr="000C726A" w:rsidRDefault="00436915" w:rsidP="00436915">
            <w:pPr>
              <w:spacing w:after="0" w:line="240" w:lineRule="auto"/>
              <w:rPr>
                <w:rFonts w:ascii="Arial" w:hAnsi="Arial" w:cs="Arial"/>
              </w:rPr>
            </w:pPr>
            <w:r w:rsidRPr="00436915">
              <w:rPr>
                <w:rFonts w:ascii="Arial" w:hAnsi="Arial" w:cs="Arial"/>
                <w:color w:val="000000"/>
              </w:rPr>
              <w:t>NP: 2320102</w:t>
            </w:r>
            <w:r w:rsidR="00540516" w:rsidRPr="000C726A">
              <w:rPr>
                <w:rFonts w:ascii="Arial" w:hAnsi="Arial" w:cs="Arial"/>
              </w:rPr>
              <w:br/>
            </w:r>
            <w:r w:rsidR="00540516" w:rsidRPr="000C726A">
              <w:rPr>
                <w:rFonts w:ascii="Arial" w:hAnsi="Arial" w:cs="Arial"/>
                <w:b/>
                <w:bCs/>
              </w:rPr>
              <w:t>Plazo entrega 90 días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540516" w:rsidP="00540516">
            <w:pPr>
              <w:jc w:val="center"/>
              <w:rPr>
                <w:rFonts w:ascii="Arial" w:hAnsi="Arial" w:cs="Arial"/>
                <w:color w:val="000000"/>
              </w:rPr>
            </w:pPr>
            <w:r w:rsidRPr="000C726A">
              <w:rPr>
                <w:rFonts w:ascii="Arial" w:hAnsi="Arial" w:cs="Arial"/>
                <w:color w:val="000000"/>
              </w:rPr>
              <w:t> </w:t>
            </w:r>
            <w:r w:rsidR="000C726A" w:rsidRPr="000C726A"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516" w:rsidRPr="000C726A" w:rsidRDefault="003E1372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46FFB" w:rsidRPr="000C726A" w:rsidTr="00746FFB">
        <w:trPr>
          <w:trHeight w:val="104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FB" w:rsidRPr="000C726A" w:rsidRDefault="00746FFB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8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15" w:rsidRPr="003E1372" w:rsidRDefault="00436915" w:rsidP="003E137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E1372">
              <w:rPr>
                <w:rFonts w:ascii="Arial" w:hAnsi="Arial" w:cs="Arial"/>
                <w:color w:val="000000"/>
              </w:rPr>
              <w:t xml:space="preserve">Batería Gel 120 Ah 12V Libre de mantenimiento </w:t>
            </w:r>
          </w:p>
          <w:p w:rsidR="00746FFB" w:rsidRPr="003E1372" w:rsidRDefault="00436915" w:rsidP="003E137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E1372">
              <w:rPr>
                <w:rFonts w:ascii="Arial" w:hAnsi="Arial" w:cs="Arial"/>
                <w:color w:val="000000"/>
              </w:rPr>
              <w:t xml:space="preserve">Modelo: A412/120FT Marca: </w:t>
            </w:r>
            <w:proofErr w:type="spellStart"/>
            <w:r w:rsidRPr="003E1372">
              <w:rPr>
                <w:rFonts w:ascii="Arial" w:hAnsi="Arial" w:cs="Arial"/>
                <w:color w:val="000000"/>
              </w:rPr>
              <w:t>Sonnenschein</w:t>
            </w:r>
            <w:proofErr w:type="spellEnd"/>
          </w:p>
          <w:p w:rsidR="00436915" w:rsidRPr="000C726A" w:rsidRDefault="00436915" w:rsidP="00746FFB">
            <w:pPr>
              <w:rPr>
                <w:rFonts w:ascii="Arial" w:hAnsi="Arial" w:cs="Arial"/>
              </w:rPr>
            </w:pPr>
            <w:r w:rsidRPr="000C726A">
              <w:rPr>
                <w:rFonts w:ascii="Arial" w:hAnsi="Arial" w:cs="Arial"/>
                <w:b/>
                <w:bCs/>
              </w:rPr>
              <w:t>Plazo entrega 90 días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FFB" w:rsidRPr="000C726A" w:rsidRDefault="00436915" w:rsidP="005405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FFB" w:rsidRPr="000C726A" w:rsidRDefault="003E1372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6FFB" w:rsidRPr="000C726A" w:rsidTr="00746FFB">
        <w:trPr>
          <w:trHeight w:val="1044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FB" w:rsidRPr="000C726A" w:rsidRDefault="00746FFB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9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72" w:rsidRDefault="00436915" w:rsidP="003E137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Batería Gel 230 Ah 12V Libre de mantenimiento </w:t>
            </w:r>
          </w:p>
          <w:p w:rsidR="00436915" w:rsidRPr="00436915" w:rsidRDefault="00436915" w:rsidP="003E137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36915">
              <w:rPr>
                <w:rFonts w:ascii="Arial" w:hAnsi="Arial" w:cs="Arial"/>
                <w:color w:val="000000"/>
              </w:rPr>
              <w:t xml:space="preserve">Modelo: S12/230 Marca: </w:t>
            </w:r>
            <w:proofErr w:type="spellStart"/>
            <w:r w:rsidRPr="00436915">
              <w:rPr>
                <w:rFonts w:ascii="Arial" w:hAnsi="Arial" w:cs="Arial"/>
                <w:color w:val="000000"/>
              </w:rPr>
              <w:t>Sonnenschein</w:t>
            </w:r>
            <w:proofErr w:type="spellEnd"/>
          </w:p>
          <w:p w:rsidR="00746FFB" w:rsidRPr="000C726A" w:rsidRDefault="00746FFB" w:rsidP="00746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Plazo entrega 12</w:t>
            </w:r>
            <w:r w:rsidRPr="000C726A">
              <w:rPr>
                <w:rFonts w:ascii="Arial" w:hAnsi="Arial" w:cs="Arial"/>
                <w:b/>
                <w:bCs/>
              </w:rPr>
              <w:t>0 días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FFB" w:rsidRPr="000C726A" w:rsidRDefault="00436915" w:rsidP="005405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FFB" w:rsidRPr="000C726A" w:rsidRDefault="003E1372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746FFB" w:rsidRPr="000C726A" w:rsidTr="00746FFB">
        <w:trPr>
          <w:trHeight w:val="1044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FB" w:rsidRPr="000C726A" w:rsidRDefault="00746FFB" w:rsidP="005405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BO"/>
              </w:rPr>
              <w:t>10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72" w:rsidRDefault="00436915" w:rsidP="003E137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E1372">
              <w:rPr>
                <w:rFonts w:ascii="Arial" w:hAnsi="Arial" w:cs="Arial"/>
                <w:color w:val="000000"/>
              </w:rPr>
              <w:t xml:space="preserve">Batería Gel 100Ah 12V Libre de mantenimiento </w:t>
            </w:r>
          </w:p>
          <w:p w:rsidR="00746FFB" w:rsidRPr="003E1372" w:rsidRDefault="00436915" w:rsidP="003E137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E1372">
              <w:rPr>
                <w:rFonts w:ascii="Arial" w:hAnsi="Arial" w:cs="Arial"/>
                <w:color w:val="000000"/>
              </w:rPr>
              <w:t xml:space="preserve">Modelo SB12-100 Marca: </w:t>
            </w:r>
            <w:proofErr w:type="spellStart"/>
            <w:r w:rsidRPr="003E1372">
              <w:rPr>
                <w:rFonts w:ascii="Arial" w:hAnsi="Arial" w:cs="Arial"/>
                <w:color w:val="000000"/>
              </w:rPr>
              <w:t>Sonnenschein</w:t>
            </w:r>
            <w:proofErr w:type="spellEnd"/>
          </w:p>
          <w:p w:rsidR="00436915" w:rsidRPr="000C726A" w:rsidRDefault="00436915" w:rsidP="00746FFB">
            <w:pPr>
              <w:rPr>
                <w:rFonts w:ascii="Arial" w:hAnsi="Arial" w:cs="Arial"/>
              </w:rPr>
            </w:pPr>
            <w:r w:rsidRPr="000C726A">
              <w:rPr>
                <w:rFonts w:ascii="Arial" w:hAnsi="Arial" w:cs="Arial"/>
                <w:b/>
                <w:bCs/>
              </w:rPr>
              <w:t>Plazo entrega 90 días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FFB" w:rsidRPr="000C726A" w:rsidRDefault="00436915" w:rsidP="005405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PZA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FFB" w:rsidRPr="000C726A" w:rsidRDefault="003E1372" w:rsidP="005405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</w:tbl>
    <w:p w:rsidR="008936AC" w:rsidRDefault="008936AC" w:rsidP="008445A1">
      <w:pPr>
        <w:pStyle w:val="Sangra2detindependiente"/>
        <w:ind w:left="360"/>
        <w:jc w:val="left"/>
        <w:rPr>
          <w:sz w:val="22"/>
          <w:szCs w:val="22"/>
        </w:rPr>
      </w:pPr>
    </w:p>
    <w:p w:rsidR="00EC514D" w:rsidRDefault="00EC514D" w:rsidP="008445A1">
      <w:pPr>
        <w:pStyle w:val="Sangra2detindependiente"/>
        <w:ind w:left="360"/>
        <w:jc w:val="left"/>
        <w:rPr>
          <w:sz w:val="22"/>
          <w:szCs w:val="22"/>
        </w:rPr>
      </w:pPr>
    </w:p>
    <w:p w:rsidR="00BA0DC1" w:rsidRPr="00BA0DC1" w:rsidRDefault="00CE705E" w:rsidP="00BA0D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CONDICIÓN DE LOS EQUIPOS</w:t>
      </w:r>
    </w:p>
    <w:p w:rsidR="00BA0DC1" w:rsidRDefault="003F5464" w:rsidP="00BA0DC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 requiere que los equipos sean entregados a almacenes de YPFB Transporte en la ciudad de Santa Cruz cumpliendo los siguientes requerimientos:</w:t>
      </w:r>
    </w:p>
    <w:p w:rsidR="0052212E" w:rsidRDefault="0052212E" w:rsidP="0052212E">
      <w:pPr>
        <w:widowControl w:val="0"/>
        <w:jc w:val="both"/>
        <w:rPr>
          <w:rFonts w:ascii="Arial" w:eastAsia="Times New Roman" w:hAnsi="Arial" w:cs="Arial"/>
          <w:color w:val="000000"/>
          <w:lang w:eastAsia="es-BO"/>
        </w:rPr>
      </w:pPr>
      <w:r w:rsidRPr="00152795">
        <w:rPr>
          <w:rFonts w:ascii="Arial" w:eastAsia="Times New Roman" w:hAnsi="Arial" w:cs="Arial"/>
          <w:b/>
          <w:color w:val="000000"/>
          <w:lang w:eastAsia="es-BO"/>
        </w:rPr>
        <w:t>EQUIPOS NUEVOS:</w:t>
      </w:r>
      <w:r>
        <w:rPr>
          <w:rFonts w:ascii="Arial" w:eastAsia="Times New Roman" w:hAnsi="Arial" w:cs="Arial"/>
          <w:color w:val="000000"/>
          <w:lang w:eastAsia="es-BO"/>
        </w:rPr>
        <w:t xml:space="preserve"> </w:t>
      </w:r>
      <w:r w:rsidRPr="00300CF9">
        <w:rPr>
          <w:rFonts w:ascii="Arial" w:eastAsia="Times New Roman" w:hAnsi="Arial" w:cs="Arial"/>
          <w:color w:val="000000"/>
          <w:lang w:eastAsia="es-BO"/>
        </w:rPr>
        <w:t>Los equipos deben ser completamente nuevos no se aceptarán equipos restaurados</w:t>
      </w:r>
      <w:r>
        <w:rPr>
          <w:rFonts w:ascii="Arial" w:eastAsia="Times New Roman" w:hAnsi="Arial" w:cs="Arial"/>
          <w:color w:val="000000"/>
          <w:lang w:eastAsia="es-BO"/>
        </w:rPr>
        <w:t xml:space="preserve"> (refurbished), reparados</w:t>
      </w:r>
      <w:r w:rsidRPr="00300CF9">
        <w:rPr>
          <w:rFonts w:ascii="Arial" w:eastAsia="Times New Roman" w:hAnsi="Arial" w:cs="Arial"/>
          <w:color w:val="000000"/>
          <w:lang w:eastAsia="es-BO"/>
        </w:rPr>
        <w:t xml:space="preserve"> y/o usados</w:t>
      </w:r>
      <w:r>
        <w:rPr>
          <w:rFonts w:ascii="Arial" w:eastAsia="Times New Roman" w:hAnsi="Arial" w:cs="Arial"/>
          <w:color w:val="000000"/>
          <w:lang w:eastAsia="es-BO"/>
        </w:rPr>
        <w:t>.</w:t>
      </w:r>
    </w:p>
    <w:p w:rsidR="00300CF9" w:rsidRDefault="00300CF9" w:rsidP="00BA0DC1">
      <w:pPr>
        <w:widowControl w:val="0"/>
        <w:jc w:val="both"/>
        <w:rPr>
          <w:rFonts w:ascii="Arial" w:eastAsia="Times New Roman" w:hAnsi="Arial" w:cs="Arial"/>
          <w:color w:val="000000"/>
          <w:lang w:eastAsia="es-BO"/>
        </w:rPr>
      </w:pPr>
      <w:r w:rsidRPr="00152795">
        <w:rPr>
          <w:rFonts w:ascii="Arial" w:hAnsi="Arial" w:cs="Arial"/>
          <w:b/>
        </w:rPr>
        <w:t>GARANTÍA</w:t>
      </w:r>
      <w:r>
        <w:rPr>
          <w:rFonts w:ascii="Arial" w:hAnsi="Arial" w:cs="Arial"/>
        </w:rPr>
        <w:t xml:space="preserve">: </w:t>
      </w:r>
      <w:r w:rsidRPr="00300CF9">
        <w:rPr>
          <w:rFonts w:ascii="Arial" w:eastAsia="Times New Roman" w:hAnsi="Arial" w:cs="Arial"/>
          <w:color w:val="000000"/>
          <w:lang w:eastAsia="es-BO"/>
        </w:rPr>
        <w:t xml:space="preserve">Los equipos deben incluir garantía de fábrica </w:t>
      </w:r>
      <w:r>
        <w:rPr>
          <w:rFonts w:ascii="Arial" w:eastAsia="Times New Roman" w:hAnsi="Arial" w:cs="Arial"/>
          <w:color w:val="000000"/>
          <w:lang w:eastAsia="es-BO"/>
        </w:rPr>
        <w:t xml:space="preserve">con duración mínima </w:t>
      </w:r>
      <w:r w:rsidRPr="00300CF9">
        <w:rPr>
          <w:rFonts w:ascii="Arial" w:eastAsia="Times New Roman" w:hAnsi="Arial" w:cs="Arial"/>
          <w:color w:val="000000"/>
          <w:lang w:eastAsia="es-BO"/>
        </w:rPr>
        <w:t>de 12 meses a partir de la fecha de entrega</w:t>
      </w:r>
      <w:r w:rsidR="004B6324">
        <w:rPr>
          <w:rFonts w:ascii="Arial" w:eastAsia="Times New Roman" w:hAnsi="Arial" w:cs="Arial"/>
          <w:color w:val="000000"/>
          <w:lang w:eastAsia="es-BO"/>
        </w:rPr>
        <w:t>. Se incluir</w:t>
      </w:r>
      <w:r w:rsidR="00CE584E">
        <w:rPr>
          <w:rFonts w:ascii="Arial" w:eastAsia="Times New Roman" w:hAnsi="Arial" w:cs="Arial"/>
          <w:color w:val="000000"/>
          <w:lang w:eastAsia="es-BO"/>
        </w:rPr>
        <w:t>á</w:t>
      </w:r>
      <w:r w:rsidR="004B6324">
        <w:rPr>
          <w:rFonts w:ascii="Arial" w:eastAsia="Times New Roman" w:hAnsi="Arial" w:cs="Arial"/>
          <w:color w:val="000000"/>
          <w:lang w:eastAsia="es-BO"/>
        </w:rPr>
        <w:t xml:space="preserve"> el certificado de garantía al momento de entregar los materiales. </w:t>
      </w:r>
    </w:p>
    <w:p w:rsidR="00300CF9" w:rsidRDefault="00300CF9" w:rsidP="00BA0DC1">
      <w:pPr>
        <w:widowControl w:val="0"/>
        <w:jc w:val="both"/>
        <w:rPr>
          <w:rFonts w:ascii="Arial" w:eastAsia="Times New Roman" w:hAnsi="Arial" w:cs="Arial"/>
          <w:color w:val="000000"/>
          <w:lang w:eastAsia="es-BO"/>
        </w:rPr>
      </w:pPr>
      <w:r w:rsidRPr="00152795">
        <w:rPr>
          <w:rFonts w:ascii="Arial" w:eastAsia="Times New Roman" w:hAnsi="Arial" w:cs="Arial"/>
          <w:b/>
          <w:color w:val="000000"/>
          <w:lang w:eastAsia="es-BO"/>
        </w:rPr>
        <w:t>SELLO DE FÁBRICA:</w:t>
      </w:r>
      <w:r>
        <w:rPr>
          <w:rFonts w:ascii="Arial" w:eastAsia="Times New Roman" w:hAnsi="Arial" w:cs="Arial"/>
          <w:color w:val="000000"/>
          <w:lang w:eastAsia="es-BO"/>
        </w:rPr>
        <w:t xml:space="preserve"> </w:t>
      </w:r>
      <w:r w:rsidR="001F2425">
        <w:rPr>
          <w:rFonts w:ascii="Arial" w:eastAsia="Times New Roman" w:hAnsi="Arial" w:cs="Arial"/>
          <w:color w:val="000000"/>
          <w:lang w:eastAsia="es-BO"/>
        </w:rPr>
        <w:t>Los equipos deben contar con</w:t>
      </w:r>
      <w:r w:rsidRPr="00300CF9">
        <w:rPr>
          <w:rFonts w:ascii="Arial" w:eastAsia="Times New Roman" w:hAnsi="Arial" w:cs="Arial"/>
          <w:color w:val="000000"/>
          <w:lang w:eastAsia="es-BO"/>
        </w:rPr>
        <w:t xml:space="preserve"> sello de fábrica al momento de su entrega en almacén</w:t>
      </w:r>
    </w:p>
    <w:p w:rsidR="00300CF9" w:rsidRDefault="00300CF9" w:rsidP="00BA0DC1">
      <w:pPr>
        <w:widowControl w:val="0"/>
        <w:jc w:val="both"/>
        <w:rPr>
          <w:rFonts w:ascii="Arial" w:hAnsi="Arial" w:cs="Arial"/>
        </w:rPr>
      </w:pPr>
      <w:r w:rsidRPr="00152795">
        <w:rPr>
          <w:rFonts w:ascii="Arial" w:eastAsia="Times New Roman" w:hAnsi="Arial" w:cs="Arial"/>
          <w:b/>
          <w:color w:val="000000"/>
          <w:lang w:eastAsia="es-BO"/>
        </w:rPr>
        <w:t>MARCA Y MODELO:</w:t>
      </w:r>
      <w:r>
        <w:rPr>
          <w:rFonts w:ascii="Arial" w:eastAsia="Times New Roman" w:hAnsi="Arial" w:cs="Arial"/>
          <w:color w:val="000000"/>
          <w:lang w:eastAsia="es-BO"/>
        </w:rPr>
        <w:t xml:space="preserve"> No se aceptarán otras marcas o modelos diferente a los especificados</w:t>
      </w:r>
    </w:p>
    <w:p w:rsidR="003F5464" w:rsidRDefault="00E536CB" w:rsidP="005E0F7D">
      <w:pPr>
        <w:widowControl w:val="0"/>
        <w:jc w:val="center"/>
        <w:rPr>
          <w:rFonts w:ascii="Arial" w:hAnsi="Arial" w:cs="Arial"/>
          <w:sz w:val="24"/>
          <w:u w:val="single"/>
        </w:rPr>
      </w:pPr>
      <w:r w:rsidRPr="00E536CB">
        <w:rPr>
          <w:rFonts w:ascii="Arial" w:hAnsi="Arial" w:cs="Arial"/>
          <w:sz w:val="24"/>
          <w:u w:val="single"/>
        </w:rPr>
        <w:t>ESTAS CONDICIONES DEBERÁN ESTAR CLARAMENTE ESPECIFICADAS EN LA OFERTA DEL PROPONENTE</w:t>
      </w:r>
    </w:p>
    <w:p w:rsidR="008E4F65" w:rsidRDefault="00CF72FD" w:rsidP="00BA0D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1" w:name="_Toc873035"/>
      <w:r>
        <w:rPr>
          <w:rFonts w:ascii="Arial" w:hAnsi="Arial" w:cs="Arial"/>
          <w:b/>
        </w:rPr>
        <w:t xml:space="preserve">CONTENIDO DE LA </w:t>
      </w:r>
      <w:r w:rsidR="008E4F65">
        <w:rPr>
          <w:rFonts w:ascii="Arial" w:hAnsi="Arial" w:cs="Arial"/>
          <w:b/>
        </w:rPr>
        <w:t>PROPUESTA TÉCNICA</w:t>
      </w:r>
    </w:p>
    <w:p w:rsidR="008E4F65" w:rsidRPr="00C463BD" w:rsidRDefault="008E4F65" w:rsidP="008E4F65">
      <w:pPr>
        <w:jc w:val="both"/>
        <w:rPr>
          <w:rFonts w:ascii="Arial" w:hAnsi="Arial" w:cs="Arial"/>
        </w:rPr>
      </w:pPr>
      <w:r w:rsidRPr="00C463BD">
        <w:rPr>
          <w:rFonts w:ascii="Arial" w:hAnsi="Arial" w:cs="Arial"/>
        </w:rPr>
        <w:t>La empresa proponente deberá enviar como parte de su oferta técnica la siguiente documentación:</w:t>
      </w:r>
    </w:p>
    <w:p w:rsidR="004F4F11" w:rsidRPr="00110377" w:rsidRDefault="00C463BD" w:rsidP="00110377">
      <w:pPr>
        <w:jc w:val="center"/>
        <w:rPr>
          <w:rFonts w:ascii="Arial" w:hAnsi="Arial" w:cs="Arial"/>
          <w:b/>
        </w:rPr>
      </w:pPr>
      <w:r w:rsidRPr="00110377">
        <w:rPr>
          <w:rFonts w:ascii="Arial" w:hAnsi="Arial" w:cs="Arial"/>
          <w:b/>
        </w:rPr>
        <w:t>Anexo 1: Planilla de propuesta técnica</w:t>
      </w:r>
    </w:p>
    <w:p w:rsidR="00BA0DC1" w:rsidRPr="00CF72FD" w:rsidRDefault="00BA0DC1" w:rsidP="00BA0D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CF72FD">
        <w:rPr>
          <w:rFonts w:ascii="Arial" w:hAnsi="Arial" w:cs="Arial"/>
          <w:b/>
        </w:rPr>
        <w:t xml:space="preserve">CONSIDERACIONES </w:t>
      </w:r>
      <w:bookmarkEnd w:id="1"/>
    </w:p>
    <w:p w:rsidR="00BA0DC1" w:rsidRPr="00110377" w:rsidRDefault="00BA0DC1" w:rsidP="00BA0DC1">
      <w:pPr>
        <w:pStyle w:val="Ttulo1"/>
        <w:numPr>
          <w:ilvl w:val="1"/>
          <w:numId w:val="1"/>
        </w:numPr>
        <w:ind w:left="792" w:hanging="432"/>
        <w:rPr>
          <w:rFonts w:cs="Arial"/>
          <w:sz w:val="22"/>
          <w:szCs w:val="22"/>
        </w:rPr>
      </w:pPr>
      <w:bookmarkStart w:id="2" w:name="_Toc873037"/>
      <w:r w:rsidRPr="00110377">
        <w:rPr>
          <w:rFonts w:cs="Arial"/>
          <w:sz w:val="22"/>
          <w:szCs w:val="22"/>
        </w:rPr>
        <w:lastRenderedPageBreak/>
        <w:t>PLAZO PARA LA ENTREGA</w:t>
      </w:r>
      <w:bookmarkEnd w:id="2"/>
      <w:r w:rsidRPr="00110377">
        <w:rPr>
          <w:rFonts w:cs="Arial"/>
          <w:sz w:val="22"/>
          <w:szCs w:val="22"/>
        </w:rPr>
        <w:t xml:space="preserve"> </w:t>
      </w:r>
    </w:p>
    <w:p w:rsidR="003B511F" w:rsidRDefault="00300CF9" w:rsidP="00110377">
      <w:pPr>
        <w:ind w:left="360"/>
        <w:rPr>
          <w:rFonts w:ascii="Arial" w:hAnsi="Arial" w:cs="Arial"/>
        </w:rPr>
      </w:pPr>
      <w:r w:rsidRPr="00110377">
        <w:rPr>
          <w:rFonts w:ascii="Arial" w:hAnsi="Arial" w:cs="Arial"/>
        </w:rPr>
        <w:t>El plazo máximo para la entrega de los equipos es de</w:t>
      </w:r>
      <w:r w:rsidR="003B511F">
        <w:rPr>
          <w:rFonts w:ascii="Arial" w:hAnsi="Arial" w:cs="Arial"/>
        </w:rPr>
        <w:t>:</w:t>
      </w:r>
    </w:p>
    <w:p w:rsidR="00BA0DC1" w:rsidRDefault="00754CD8" w:rsidP="004200A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ÍTEMS</w:t>
      </w:r>
      <w:r w:rsidR="000C726A">
        <w:rPr>
          <w:rFonts w:ascii="Arial" w:hAnsi="Arial" w:cs="Arial"/>
        </w:rPr>
        <w:t xml:space="preserve"> 6 y</w:t>
      </w:r>
      <w:r w:rsidR="003B51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</w:t>
      </w:r>
      <w:r w:rsidR="000C726A">
        <w:rPr>
          <w:rFonts w:ascii="Arial" w:hAnsi="Arial" w:cs="Arial"/>
        </w:rPr>
        <w:t xml:space="preserve"> </w:t>
      </w:r>
      <w:r w:rsidR="00110377">
        <w:rPr>
          <w:rFonts w:ascii="Arial" w:hAnsi="Arial" w:cs="Arial"/>
        </w:rPr>
        <w:t>tiene</w:t>
      </w:r>
      <w:r w:rsidR="000C726A">
        <w:rPr>
          <w:rFonts w:ascii="Arial" w:hAnsi="Arial" w:cs="Arial"/>
        </w:rPr>
        <w:t>n</w:t>
      </w:r>
      <w:r w:rsidR="00110377">
        <w:rPr>
          <w:rFonts w:ascii="Arial" w:hAnsi="Arial" w:cs="Arial"/>
        </w:rPr>
        <w:t xml:space="preserve"> plazo de entrega de </w:t>
      </w:r>
      <w:r>
        <w:rPr>
          <w:rFonts w:ascii="Arial" w:hAnsi="Arial" w:cs="Arial"/>
        </w:rPr>
        <w:t>120</w:t>
      </w:r>
      <w:r w:rsidR="003B511F">
        <w:rPr>
          <w:rFonts w:ascii="Arial" w:hAnsi="Arial" w:cs="Arial"/>
        </w:rPr>
        <w:t xml:space="preserve"> </w:t>
      </w:r>
      <w:r w:rsidR="00110377" w:rsidRPr="00110377">
        <w:rPr>
          <w:rFonts w:ascii="Arial" w:hAnsi="Arial" w:cs="Arial"/>
        </w:rPr>
        <w:t>días calendario</w:t>
      </w:r>
    </w:p>
    <w:p w:rsidR="003B511F" w:rsidRDefault="00754CD8" w:rsidP="004200A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Los demás </w:t>
      </w:r>
      <w:r w:rsidR="003B511F">
        <w:rPr>
          <w:rFonts w:ascii="Arial" w:hAnsi="Arial" w:cs="Arial"/>
        </w:rPr>
        <w:t>ÍTEM</w:t>
      </w:r>
      <w:r>
        <w:rPr>
          <w:rFonts w:ascii="Arial" w:hAnsi="Arial" w:cs="Arial"/>
        </w:rPr>
        <w:t>S</w:t>
      </w:r>
      <w:r w:rsidR="003B511F">
        <w:rPr>
          <w:rFonts w:ascii="Arial" w:hAnsi="Arial" w:cs="Arial"/>
        </w:rPr>
        <w:t xml:space="preserve"> tiene</w:t>
      </w:r>
      <w:r>
        <w:rPr>
          <w:rFonts w:ascii="Arial" w:hAnsi="Arial" w:cs="Arial"/>
        </w:rPr>
        <w:t>n</w:t>
      </w:r>
      <w:r w:rsidR="003B511F">
        <w:rPr>
          <w:rFonts w:ascii="Arial" w:hAnsi="Arial" w:cs="Arial"/>
        </w:rPr>
        <w:t xml:space="preserve"> plazo de entrega de </w:t>
      </w:r>
      <w:r>
        <w:rPr>
          <w:rFonts w:ascii="Arial" w:hAnsi="Arial" w:cs="Arial"/>
        </w:rPr>
        <w:t>90</w:t>
      </w:r>
      <w:r w:rsidR="003B511F">
        <w:rPr>
          <w:rFonts w:ascii="Arial" w:hAnsi="Arial" w:cs="Arial"/>
        </w:rPr>
        <w:t xml:space="preserve"> </w:t>
      </w:r>
      <w:r w:rsidR="003B511F" w:rsidRPr="00110377">
        <w:rPr>
          <w:rFonts w:ascii="Arial" w:hAnsi="Arial" w:cs="Arial"/>
        </w:rPr>
        <w:t>días calendario</w:t>
      </w:r>
    </w:p>
    <w:p w:rsidR="00BA0DC1" w:rsidRPr="00110377" w:rsidRDefault="00BA0DC1" w:rsidP="00BA0DC1">
      <w:pPr>
        <w:pStyle w:val="Ttulo1"/>
        <w:numPr>
          <w:ilvl w:val="1"/>
          <w:numId w:val="1"/>
        </w:numPr>
        <w:ind w:left="792" w:hanging="432"/>
        <w:rPr>
          <w:rFonts w:cs="Arial"/>
          <w:sz w:val="22"/>
          <w:szCs w:val="22"/>
        </w:rPr>
      </w:pPr>
      <w:bookmarkStart w:id="3" w:name="_Toc873038"/>
      <w:r w:rsidRPr="00110377">
        <w:rPr>
          <w:rFonts w:cs="Arial"/>
          <w:sz w:val="22"/>
          <w:szCs w:val="22"/>
        </w:rPr>
        <w:t xml:space="preserve">FORMA DE </w:t>
      </w:r>
      <w:bookmarkEnd w:id="3"/>
      <w:r w:rsidR="00300CF9" w:rsidRPr="00110377">
        <w:rPr>
          <w:rFonts w:cs="Arial"/>
          <w:sz w:val="22"/>
          <w:szCs w:val="22"/>
        </w:rPr>
        <w:t>ADJUDICACIÓN</w:t>
      </w:r>
    </w:p>
    <w:p w:rsidR="00110377" w:rsidRPr="00110377" w:rsidRDefault="00110377" w:rsidP="00110377">
      <w:pPr>
        <w:ind w:firstLine="360"/>
        <w:rPr>
          <w:rFonts w:ascii="Arial" w:hAnsi="Arial" w:cs="Arial"/>
        </w:rPr>
      </w:pPr>
      <w:r w:rsidRPr="00110377">
        <w:rPr>
          <w:rFonts w:ascii="Arial" w:hAnsi="Arial" w:cs="Arial"/>
        </w:rPr>
        <w:t xml:space="preserve">Se realizarán adjudicación </w:t>
      </w:r>
      <w:r w:rsidRPr="00110377">
        <w:rPr>
          <w:rFonts w:ascii="Arial" w:hAnsi="Arial" w:cs="Arial"/>
          <w:b/>
          <w:u w:val="single"/>
        </w:rPr>
        <w:t>por ítems</w:t>
      </w:r>
      <w:r w:rsidRPr="00110377">
        <w:rPr>
          <w:rFonts w:ascii="Arial" w:hAnsi="Arial" w:cs="Arial"/>
        </w:rPr>
        <w:t>, de acuerdo a las especificaciones descritas en el punto 3</w:t>
      </w:r>
    </w:p>
    <w:p w:rsidR="00110377" w:rsidRPr="00110377" w:rsidRDefault="00110377" w:rsidP="00110377">
      <w:pPr>
        <w:pStyle w:val="Prrafodelista"/>
        <w:ind w:left="708"/>
        <w:rPr>
          <w:rFonts w:ascii="Arial" w:hAnsi="Arial" w:cs="Arial"/>
          <w:sz w:val="22"/>
          <w:szCs w:val="22"/>
        </w:rPr>
      </w:pPr>
    </w:p>
    <w:p w:rsidR="00CE7991" w:rsidRPr="00110377" w:rsidRDefault="001114A5" w:rsidP="00CE7991">
      <w:pPr>
        <w:pStyle w:val="Prrafodelista"/>
        <w:numPr>
          <w:ilvl w:val="1"/>
          <w:numId w:val="1"/>
        </w:numPr>
        <w:tabs>
          <w:tab w:val="clear" w:pos="1080"/>
          <w:tab w:val="num" w:pos="709"/>
        </w:tabs>
        <w:ind w:hanging="654"/>
        <w:rPr>
          <w:rFonts w:ascii="Arial" w:eastAsiaTheme="minorHAnsi" w:hAnsi="Arial" w:cs="Arial"/>
          <w:b/>
          <w:sz w:val="22"/>
          <w:szCs w:val="22"/>
          <w:lang w:val="es-BO" w:eastAsia="en-US"/>
        </w:rPr>
      </w:pPr>
      <w:r w:rsidRPr="00110377">
        <w:rPr>
          <w:rFonts w:ascii="Arial" w:eastAsiaTheme="minorHAnsi" w:hAnsi="Arial" w:cs="Arial"/>
          <w:b/>
          <w:sz w:val="22"/>
          <w:szCs w:val="22"/>
          <w:lang w:val="es-BO" w:eastAsia="en-US"/>
        </w:rPr>
        <w:t>LUGAR Y CONDICIONES DE ENTREGA</w:t>
      </w:r>
    </w:p>
    <w:p w:rsidR="00401779" w:rsidRDefault="00401779" w:rsidP="00CE584E">
      <w:pPr>
        <w:pStyle w:val="Prrafodelista"/>
        <w:ind w:left="426"/>
        <w:rPr>
          <w:rFonts w:ascii="Arial" w:eastAsiaTheme="minorHAnsi" w:hAnsi="Arial" w:cs="Arial"/>
          <w:sz w:val="22"/>
          <w:szCs w:val="22"/>
          <w:lang w:val="es-BO" w:eastAsia="en-US"/>
        </w:rPr>
      </w:pPr>
    </w:p>
    <w:p w:rsidR="00C463BD" w:rsidRPr="00110377" w:rsidRDefault="00CB69F3" w:rsidP="00CE584E">
      <w:pPr>
        <w:pStyle w:val="Prrafodelista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110377">
        <w:rPr>
          <w:rFonts w:ascii="Arial" w:eastAsiaTheme="minorHAnsi" w:hAnsi="Arial" w:cs="Arial"/>
          <w:sz w:val="22"/>
          <w:szCs w:val="22"/>
          <w:lang w:val="es-BO" w:eastAsia="en-US"/>
        </w:rPr>
        <w:t>Los equipos deben ser entregados</w:t>
      </w:r>
      <w:r w:rsidR="00EA5C93" w:rsidRPr="00110377">
        <w:rPr>
          <w:rFonts w:ascii="Arial" w:eastAsiaTheme="minorHAnsi" w:hAnsi="Arial" w:cs="Arial"/>
          <w:sz w:val="22"/>
          <w:szCs w:val="22"/>
          <w:lang w:val="es-BO" w:eastAsia="en-US"/>
        </w:rPr>
        <w:t xml:space="preserve"> en condiciones DPP</w:t>
      </w:r>
      <w:r w:rsidRPr="00110377">
        <w:rPr>
          <w:rFonts w:ascii="Arial" w:eastAsiaTheme="minorHAnsi" w:hAnsi="Arial" w:cs="Arial"/>
          <w:sz w:val="22"/>
          <w:szCs w:val="22"/>
          <w:lang w:val="es-BO" w:eastAsia="en-US"/>
        </w:rPr>
        <w:t xml:space="preserve"> en </w:t>
      </w:r>
      <w:r w:rsidR="00EA5C93" w:rsidRPr="00110377">
        <w:rPr>
          <w:rFonts w:ascii="Arial" w:eastAsiaTheme="minorHAnsi" w:hAnsi="Arial" w:cs="Arial"/>
          <w:sz w:val="22"/>
          <w:szCs w:val="22"/>
          <w:lang w:val="es-BO" w:eastAsia="en-US"/>
        </w:rPr>
        <w:t xml:space="preserve">el </w:t>
      </w:r>
      <w:r w:rsidRPr="00110377">
        <w:rPr>
          <w:rFonts w:ascii="Arial" w:eastAsiaTheme="minorHAnsi" w:hAnsi="Arial" w:cs="Arial"/>
          <w:sz w:val="22"/>
          <w:szCs w:val="22"/>
          <w:lang w:val="es-BO" w:eastAsia="en-US"/>
        </w:rPr>
        <w:t>almacén de YPFB Transp</w:t>
      </w:r>
      <w:r w:rsidR="00CE584E" w:rsidRPr="00110377">
        <w:rPr>
          <w:rFonts w:ascii="Arial" w:eastAsiaTheme="minorHAnsi" w:hAnsi="Arial" w:cs="Arial"/>
          <w:sz w:val="22"/>
          <w:szCs w:val="22"/>
          <w:lang w:val="es-BO" w:eastAsia="en-US"/>
        </w:rPr>
        <w:t>orte de la ciudad de Santa Cruz.</w:t>
      </w:r>
    </w:p>
    <w:p w:rsidR="00C463BD" w:rsidRPr="00110377" w:rsidRDefault="00C463BD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:rsidR="00CE584E" w:rsidRDefault="00CE584E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CE584E" w:rsidRDefault="00CE584E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p w:rsidR="00431D0A" w:rsidRDefault="00431D0A" w:rsidP="00F3774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Cs w:val="24"/>
          <w:lang w:eastAsia="es-ES"/>
        </w:rPr>
      </w:pPr>
    </w:p>
    <w:sectPr w:rsidR="00431D0A" w:rsidSect="0008503C">
      <w:headerReference w:type="default" r:id="rId8"/>
      <w:footerReference w:type="even" r:id="rId9"/>
      <w:footerReference w:type="default" r:id="rId10"/>
      <w:pgSz w:w="12242" w:h="15842" w:code="1"/>
      <w:pgMar w:top="1440" w:right="1077" w:bottom="1440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5A8" w:rsidRDefault="00E565A8">
      <w:pPr>
        <w:spacing w:after="0" w:line="240" w:lineRule="auto"/>
      </w:pPr>
      <w:r>
        <w:separator/>
      </w:r>
    </w:p>
  </w:endnote>
  <w:endnote w:type="continuationSeparator" w:id="0">
    <w:p w:rsidR="00E565A8" w:rsidRDefault="00E5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14" w:rsidRDefault="00F37746" w:rsidP="00E976F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51D14" w:rsidRDefault="00B048DA" w:rsidP="00E976F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BD" w:rsidRPr="00614BBD" w:rsidRDefault="00614BBD" w:rsidP="00614BBD">
    <w:pPr>
      <w:pStyle w:val="Piedepgina"/>
      <w:jc w:val="center"/>
      <w:rPr>
        <w:sz w:val="20"/>
      </w:rPr>
    </w:pPr>
    <w:r w:rsidRPr="00614BBD">
      <w:rPr>
        <w:sz w:val="20"/>
        <w:lang w:val="es-ES"/>
      </w:rPr>
      <w:t xml:space="preserve">Página </w:t>
    </w:r>
    <w:r w:rsidRPr="00614BBD">
      <w:rPr>
        <w:b/>
        <w:bCs/>
        <w:sz w:val="20"/>
      </w:rPr>
      <w:fldChar w:fldCharType="begin"/>
    </w:r>
    <w:r w:rsidRPr="00614BBD">
      <w:rPr>
        <w:b/>
        <w:bCs/>
        <w:sz w:val="20"/>
      </w:rPr>
      <w:instrText>PAGE  \* Arabic  \* MERGEFORMAT</w:instrText>
    </w:r>
    <w:r w:rsidRPr="00614BBD">
      <w:rPr>
        <w:b/>
        <w:bCs/>
        <w:sz w:val="20"/>
      </w:rPr>
      <w:fldChar w:fldCharType="separate"/>
    </w:r>
    <w:r w:rsidR="00B048DA" w:rsidRPr="00B048DA">
      <w:rPr>
        <w:b/>
        <w:bCs/>
        <w:noProof/>
        <w:sz w:val="20"/>
        <w:lang w:val="es-ES"/>
      </w:rPr>
      <w:t>3</w:t>
    </w:r>
    <w:r w:rsidRPr="00614BBD">
      <w:rPr>
        <w:b/>
        <w:bCs/>
        <w:sz w:val="20"/>
      </w:rPr>
      <w:fldChar w:fldCharType="end"/>
    </w:r>
    <w:r w:rsidRPr="00614BBD">
      <w:rPr>
        <w:sz w:val="20"/>
        <w:lang w:val="es-ES"/>
      </w:rPr>
      <w:t xml:space="preserve"> de </w:t>
    </w:r>
    <w:r w:rsidRPr="00614BBD">
      <w:rPr>
        <w:b/>
        <w:bCs/>
        <w:sz w:val="20"/>
      </w:rPr>
      <w:fldChar w:fldCharType="begin"/>
    </w:r>
    <w:r w:rsidRPr="00614BBD">
      <w:rPr>
        <w:b/>
        <w:bCs/>
        <w:sz w:val="20"/>
      </w:rPr>
      <w:instrText>NUMPAGES  \* Arabic  \* MERGEFORMAT</w:instrText>
    </w:r>
    <w:r w:rsidRPr="00614BBD">
      <w:rPr>
        <w:b/>
        <w:bCs/>
        <w:sz w:val="20"/>
      </w:rPr>
      <w:fldChar w:fldCharType="separate"/>
    </w:r>
    <w:r w:rsidR="00B048DA" w:rsidRPr="00B048DA">
      <w:rPr>
        <w:b/>
        <w:bCs/>
        <w:noProof/>
        <w:sz w:val="20"/>
        <w:lang w:val="es-ES"/>
      </w:rPr>
      <w:t>3</w:t>
    </w:r>
    <w:r w:rsidRPr="00614BBD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5A8" w:rsidRDefault="00E565A8">
      <w:pPr>
        <w:spacing w:after="0" w:line="240" w:lineRule="auto"/>
      </w:pPr>
      <w:r>
        <w:separator/>
      </w:r>
    </w:p>
  </w:footnote>
  <w:footnote w:type="continuationSeparator" w:id="0">
    <w:p w:rsidR="00E565A8" w:rsidRDefault="00E56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14" w:rsidRPr="00C71A2C" w:rsidRDefault="00A87079" w:rsidP="00A87079">
    <w:pPr>
      <w:jc w:val="right"/>
      <w:rPr>
        <w:rFonts w:ascii="Arial" w:hAnsi="Arial" w:cs="Arial"/>
        <w:b/>
        <w:u w:val="single"/>
      </w:rPr>
    </w:pPr>
    <w:r>
      <w:rPr>
        <w:noProof/>
        <w:lang w:eastAsia="es-BO"/>
      </w:rPr>
      <w:drawing>
        <wp:inline distT="0" distB="0" distL="0" distR="0">
          <wp:extent cx="1059180" cy="480060"/>
          <wp:effectExtent l="0" t="0" r="762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48F"/>
    <w:multiLevelType w:val="hybridMultilevel"/>
    <w:tmpl w:val="96C2F4C2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EFB"/>
    <w:multiLevelType w:val="multilevel"/>
    <w:tmpl w:val="9092A1B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2173A31"/>
    <w:multiLevelType w:val="hybridMultilevel"/>
    <w:tmpl w:val="5ED6CDD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C15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EEE502E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4427E3"/>
    <w:multiLevelType w:val="hybridMultilevel"/>
    <w:tmpl w:val="722A3986"/>
    <w:lvl w:ilvl="0" w:tplc="4FCC966C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11E031CA">
      <w:numFmt w:val="none"/>
      <w:lvlText w:val=""/>
      <w:lvlJc w:val="left"/>
      <w:pPr>
        <w:tabs>
          <w:tab w:val="num" w:pos="360"/>
        </w:tabs>
      </w:pPr>
    </w:lvl>
    <w:lvl w:ilvl="2" w:tplc="6D443D1C">
      <w:numFmt w:val="none"/>
      <w:lvlText w:val=""/>
      <w:lvlJc w:val="left"/>
      <w:pPr>
        <w:tabs>
          <w:tab w:val="num" w:pos="360"/>
        </w:tabs>
      </w:pPr>
    </w:lvl>
    <w:lvl w:ilvl="3" w:tplc="DDD01498">
      <w:numFmt w:val="none"/>
      <w:lvlText w:val=""/>
      <w:lvlJc w:val="left"/>
      <w:pPr>
        <w:tabs>
          <w:tab w:val="num" w:pos="360"/>
        </w:tabs>
      </w:pPr>
    </w:lvl>
    <w:lvl w:ilvl="4" w:tplc="4D1EE3E4">
      <w:numFmt w:val="none"/>
      <w:lvlText w:val=""/>
      <w:lvlJc w:val="left"/>
      <w:pPr>
        <w:tabs>
          <w:tab w:val="num" w:pos="360"/>
        </w:tabs>
      </w:pPr>
    </w:lvl>
    <w:lvl w:ilvl="5" w:tplc="2FF88D66">
      <w:numFmt w:val="none"/>
      <w:lvlText w:val=""/>
      <w:lvlJc w:val="left"/>
      <w:pPr>
        <w:tabs>
          <w:tab w:val="num" w:pos="360"/>
        </w:tabs>
      </w:pPr>
    </w:lvl>
    <w:lvl w:ilvl="6" w:tplc="2DB83396">
      <w:numFmt w:val="none"/>
      <w:lvlText w:val=""/>
      <w:lvlJc w:val="left"/>
      <w:pPr>
        <w:tabs>
          <w:tab w:val="num" w:pos="360"/>
        </w:tabs>
      </w:pPr>
    </w:lvl>
    <w:lvl w:ilvl="7" w:tplc="4FA4B816">
      <w:numFmt w:val="none"/>
      <w:lvlText w:val=""/>
      <w:lvlJc w:val="left"/>
      <w:pPr>
        <w:tabs>
          <w:tab w:val="num" w:pos="360"/>
        </w:tabs>
      </w:pPr>
    </w:lvl>
    <w:lvl w:ilvl="8" w:tplc="BCE2E07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45C4B2B"/>
    <w:multiLevelType w:val="hybridMultilevel"/>
    <w:tmpl w:val="D05042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B3070"/>
    <w:multiLevelType w:val="multilevel"/>
    <w:tmpl w:val="FEA48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48A04A5"/>
    <w:multiLevelType w:val="hybridMultilevel"/>
    <w:tmpl w:val="C9A076E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F9652C"/>
    <w:multiLevelType w:val="hybridMultilevel"/>
    <w:tmpl w:val="69C8AA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D13442D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FF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627168"/>
    <w:multiLevelType w:val="hybridMultilevel"/>
    <w:tmpl w:val="36FCEF28"/>
    <w:lvl w:ilvl="0" w:tplc="400A0017">
      <w:start w:val="1"/>
      <w:numFmt w:val="lowerLetter"/>
      <w:lvlText w:val="%1)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E851A6"/>
    <w:multiLevelType w:val="hybridMultilevel"/>
    <w:tmpl w:val="B332F8FE"/>
    <w:lvl w:ilvl="0" w:tplc="4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372A0062"/>
    <w:multiLevelType w:val="hybridMultilevel"/>
    <w:tmpl w:val="59E0622E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0C6F41"/>
    <w:multiLevelType w:val="hybridMultilevel"/>
    <w:tmpl w:val="E1DA20F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5E5AA7"/>
    <w:multiLevelType w:val="hybridMultilevel"/>
    <w:tmpl w:val="82CAF754"/>
    <w:lvl w:ilvl="0" w:tplc="831AFF4A">
      <w:start w:val="7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1577105"/>
    <w:multiLevelType w:val="hybridMultilevel"/>
    <w:tmpl w:val="15F01858"/>
    <w:lvl w:ilvl="0" w:tplc="40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44E6C79"/>
    <w:multiLevelType w:val="hybridMultilevel"/>
    <w:tmpl w:val="433489E2"/>
    <w:lvl w:ilvl="0" w:tplc="400A0017">
      <w:start w:val="1"/>
      <w:numFmt w:val="lowerLetter"/>
      <w:lvlText w:val="%1)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8207F7"/>
    <w:multiLevelType w:val="hybridMultilevel"/>
    <w:tmpl w:val="78B8B112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80AC4"/>
    <w:multiLevelType w:val="hybridMultilevel"/>
    <w:tmpl w:val="88A2283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325AA5"/>
    <w:multiLevelType w:val="hybridMultilevel"/>
    <w:tmpl w:val="8402B238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3C6226"/>
    <w:multiLevelType w:val="hybridMultilevel"/>
    <w:tmpl w:val="136A37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F57A3"/>
    <w:multiLevelType w:val="hybridMultilevel"/>
    <w:tmpl w:val="9C806D2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722841A9"/>
    <w:multiLevelType w:val="hybridMultilevel"/>
    <w:tmpl w:val="4B9C2EBC"/>
    <w:lvl w:ilvl="0" w:tplc="BA3C15F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E400B"/>
    <w:multiLevelType w:val="multilevel"/>
    <w:tmpl w:val="C28620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E53D6F"/>
    <w:multiLevelType w:val="hybridMultilevel"/>
    <w:tmpl w:val="1DE89F5C"/>
    <w:lvl w:ilvl="0" w:tplc="400A0017">
      <w:start w:val="1"/>
      <w:numFmt w:val="lowerLetter"/>
      <w:lvlText w:val="%1)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90B6F27"/>
    <w:multiLevelType w:val="hybridMultilevel"/>
    <w:tmpl w:val="4D7607B2"/>
    <w:lvl w:ilvl="0" w:tplc="313C10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30B48"/>
    <w:multiLevelType w:val="hybridMultilevel"/>
    <w:tmpl w:val="94D2C3B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9"/>
  </w:num>
  <w:num w:numId="4">
    <w:abstractNumId w:val="12"/>
  </w:num>
  <w:num w:numId="5">
    <w:abstractNumId w:val="7"/>
  </w:num>
  <w:num w:numId="6">
    <w:abstractNumId w:val="0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3"/>
  </w:num>
  <w:num w:numId="14">
    <w:abstractNumId w:val="17"/>
  </w:num>
  <w:num w:numId="15">
    <w:abstractNumId w:val="8"/>
  </w:num>
  <w:num w:numId="16">
    <w:abstractNumId w:val="14"/>
  </w:num>
  <w:num w:numId="17">
    <w:abstractNumId w:val="22"/>
  </w:num>
  <w:num w:numId="18">
    <w:abstractNumId w:val="16"/>
  </w:num>
  <w:num w:numId="19">
    <w:abstractNumId w:val="13"/>
  </w:num>
  <w:num w:numId="20">
    <w:abstractNumId w:val="10"/>
  </w:num>
  <w:num w:numId="21">
    <w:abstractNumId w:val="20"/>
  </w:num>
  <w:num w:numId="22">
    <w:abstractNumId w:val="23"/>
  </w:num>
  <w:num w:numId="23">
    <w:abstractNumId w:val="6"/>
  </w:num>
  <w:num w:numId="24">
    <w:abstractNumId w:val="5"/>
  </w:num>
  <w:num w:numId="25">
    <w:abstractNumId w:val="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46"/>
    <w:rsid w:val="00002D9B"/>
    <w:rsid w:val="00051996"/>
    <w:rsid w:val="00056AEC"/>
    <w:rsid w:val="00076720"/>
    <w:rsid w:val="00092C04"/>
    <w:rsid w:val="000C134A"/>
    <w:rsid w:val="000C726A"/>
    <w:rsid w:val="00110377"/>
    <w:rsid w:val="001114A5"/>
    <w:rsid w:val="001139D5"/>
    <w:rsid w:val="001169FD"/>
    <w:rsid w:val="00121B90"/>
    <w:rsid w:val="001249D9"/>
    <w:rsid w:val="00130B07"/>
    <w:rsid w:val="001369EE"/>
    <w:rsid w:val="0014708B"/>
    <w:rsid w:val="00152795"/>
    <w:rsid w:val="00165D4A"/>
    <w:rsid w:val="001746E3"/>
    <w:rsid w:val="00183962"/>
    <w:rsid w:val="00183ADB"/>
    <w:rsid w:val="001E4462"/>
    <w:rsid w:val="001F2425"/>
    <w:rsid w:val="001F3BFC"/>
    <w:rsid w:val="002005DE"/>
    <w:rsid w:val="00203B3B"/>
    <w:rsid w:val="00212DFF"/>
    <w:rsid w:val="0021589B"/>
    <w:rsid w:val="0022056B"/>
    <w:rsid w:val="002229ED"/>
    <w:rsid w:val="00240F67"/>
    <w:rsid w:val="00243D44"/>
    <w:rsid w:val="0025108A"/>
    <w:rsid w:val="00274F42"/>
    <w:rsid w:val="002A0D80"/>
    <w:rsid w:val="002A507E"/>
    <w:rsid w:val="002E15F5"/>
    <w:rsid w:val="002E4B0E"/>
    <w:rsid w:val="00300510"/>
    <w:rsid w:val="00300CF9"/>
    <w:rsid w:val="00312300"/>
    <w:rsid w:val="00342C69"/>
    <w:rsid w:val="00343CF9"/>
    <w:rsid w:val="00360BF2"/>
    <w:rsid w:val="00371756"/>
    <w:rsid w:val="00373B5F"/>
    <w:rsid w:val="003A5DF0"/>
    <w:rsid w:val="003A6DC8"/>
    <w:rsid w:val="003B092E"/>
    <w:rsid w:val="003B511F"/>
    <w:rsid w:val="003D369F"/>
    <w:rsid w:val="003D457E"/>
    <w:rsid w:val="003E1372"/>
    <w:rsid w:val="003E3AED"/>
    <w:rsid w:val="003F5464"/>
    <w:rsid w:val="003F5757"/>
    <w:rsid w:val="00401779"/>
    <w:rsid w:val="004200A7"/>
    <w:rsid w:val="004250A7"/>
    <w:rsid w:val="00431D0A"/>
    <w:rsid w:val="00436915"/>
    <w:rsid w:val="0048077E"/>
    <w:rsid w:val="004A5293"/>
    <w:rsid w:val="004B338F"/>
    <w:rsid w:val="004B6324"/>
    <w:rsid w:val="004C2780"/>
    <w:rsid w:val="004F4F11"/>
    <w:rsid w:val="00500B87"/>
    <w:rsid w:val="0052212E"/>
    <w:rsid w:val="005340BE"/>
    <w:rsid w:val="00537FA8"/>
    <w:rsid w:val="00540516"/>
    <w:rsid w:val="0057571E"/>
    <w:rsid w:val="00593D89"/>
    <w:rsid w:val="005B2664"/>
    <w:rsid w:val="005B65BE"/>
    <w:rsid w:val="005C05DA"/>
    <w:rsid w:val="005C7111"/>
    <w:rsid w:val="005D4C12"/>
    <w:rsid w:val="005E0F7D"/>
    <w:rsid w:val="00614BBD"/>
    <w:rsid w:val="00624987"/>
    <w:rsid w:val="00640363"/>
    <w:rsid w:val="0064510B"/>
    <w:rsid w:val="0064788C"/>
    <w:rsid w:val="006509FA"/>
    <w:rsid w:val="0065518B"/>
    <w:rsid w:val="006672C5"/>
    <w:rsid w:val="00674D34"/>
    <w:rsid w:val="00684679"/>
    <w:rsid w:val="006850F4"/>
    <w:rsid w:val="00692C4A"/>
    <w:rsid w:val="00696376"/>
    <w:rsid w:val="00697172"/>
    <w:rsid w:val="006F061A"/>
    <w:rsid w:val="006F21DD"/>
    <w:rsid w:val="00706D48"/>
    <w:rsid w:val="0070766A"/>
    <w:rsid w:val="007274A8"/>
    <w:rsid w:val="00734BC4"/>
    <w:rsid w:val="00746FFB"/>
    <w:rsid w:val="00750342"/>
    <w:rsid w:val="00752543"/>
    <w:rsid w:val="00754CD8"/>
    <w:rsid w:val="00755A08"/>
    <w:rsid w:val="007841F8"/>
    <w:rsid w:val="007C1D74"/>
    <w:rsid w:val="007C4776"/>
    <w:rsid w:val="007E32F3"/>
    <w:rsid w:val="007F2DD1"/>
    <w:rsid w:val="0080784D"/>
    <w:rsid w:val="008107E7"/>
    <w:rsid w:val="00826547"/>
    <w:rsid w:val="0083142A"/>
    <w:rsid w:val="008353B5"/>
    <w:rsid w:val="008445A1"/>
    <w:rsid w:val="00850A35"/>
    <w:rsid w:val="008936AC"/>
    <w:rsid w:val="00897B2A"/>
    <w:rsid w:val="008D1461"/>
    <w:rsid w:val="008D518E"/>
    <w:rsid w:val="008E4F65"/>
    <w:rsid w:val="008F06CD"/>
    <w:rsid w:val="008F599C"/>
    <w:rsid w:val="00900641"/>
    <w:rsid w:val="009336E1"/>
    <w:rsid w:val="0095103A"/>
    <w:rsid w:val="00952FA0"/>
    <w:rsid w:val="00972577"/>
    <w:rsid w:val="009904CF"/>
    <w:rsid w:val="009A0243"/>
    <w:rsid w:val="009C7696"/>
    <w:rsid w:val="009D02F9"/>
    <w:rsid w:val="009D590A"/>
    <w:rsid w:val="009F6D24"/>
    <w:rsid w:val="009F71C4"/>
    <w:rsid w:val="00A12856"/>
    <w:rsid w:val="00A22733"/>
    <w:rsid w:val="00A24037"/>
    <w:rsid w:val="00A30308"/>
    <w:rsid w:val="00A37EB5"/>
    <w:rsid w:val="00A41CA3"/>
    <w:rsid w:val="00A701E5"/>
    <w:rsid w:val="00A75FC6"/>
    <w:rsid w:val="00A87079"/>
    <w:rsid w:val="00AC777A"/>
    <w:rsid w:val="00AD7B5C"/>
    <w:rsid w:val="00AE08A7"/>
    <w:rsid w:val="00AF30AA"/>
    <w:rsid w:val="00AF6883"/>
    <w:rsid w:val="00B048DA"/>
    <w:rsid w:val="00B13615"/>
    <w:rsid w:val="00B303C5"/>
    <w:rsid w:val="00B70E3E"/>
    <w:rsid w:val="00B839F8"/>
    <w:rsid w:val="00B921C6"/>
    <w:rsid w:val="00BA0DC1"/>
    <w:rsid w:val="00BB4F4A"/>
    <w:rsid w:val="00BE45BB"/>
    <w:rsid w:val="00BE7003"/>
    <w:rsid w:val="00BF528E"/>
    <w:rsid w:val="00C338AD"/>
    <w:rsid w:val="00C45B8E"/>
    <w:rsid w:val="00C463BD"/>
    <w:rsid w:val="00C512F7"/>
    <w:rsid w:val="00C74B45"/>
    <w:rsid w:val="00C86246"/>
    <w:rsid w:val="00CA74D3"/>
    <w:rsid w:val="00CB69F3"/>
    <w:rsid w:val="00CE00A5"/>
    <w:rsid w:val="00CE584E"/>
    <w:rsid w:val="00CE5A8E"/>
    <w:rsid w:val="00CE705E"/>
    <w:rsid w:val="00CE7991"/>
    <w:rsid w:val="00CF72FD"/>
    <w:rsid w:val="00D012D2"/>
    <w:rsid w:val="00D078FC"/>
    <w:rsid w:val="00D15CFC"/>
    <w:rsid w:val="00D20ABC"/>
    <w:rsid w:val="00D30D47"/>
    <w:rsid w:val="00D318F6"/>
    <w:rsid w:val="00D47E9D"/>
    <w:rsid w:val="00D50753"/>
    <w:rsid w:val="00D50843"/>
    <w:rsid w:val="00D57392"/>
    <w:rsid w:val="00D57DB1"/>
    <w:rsid w:val="00D6047C"/>
    <w:rsid w:val="00D72192"/>
    <w:rsid w:val="00D759DE"/>
    <w:rsid w:val="00D9001E"/>
    <w:rsid w:val="00D9464C"/>
    <w:rsid w:val="00DD5C41"/>
    <w:rsid w:val="00DE6FFE"/>
    <w:rsid w:val="00DF38D3"/>
    <w:rsid w:val="00E010FD"/>
    <w:rsid w:val="00E04F5E"/>
    <w:rsid w:val="00E058EA"/>
    <w:rsid w:val="00E106B1"/>
    <w:rsid w:val="00E43FFA"/>
    <w:rsid w:val="00E47ED5"/>
    <w:rsid w:val="00E536CB"/>
    <w:rsid w:val="00E5526C"/>
    <w:rsid w:val="00E565A8"/>
    <w:rsid w:val="00E8593F"/>
    <w:rsid w:val="00E97E1F"/>
    <w:rsid w:val="00EA5C93"/>
    <w:rsid w:val="00EC5138"/>
    <w:rsid w:val="00EC514D"/>
    <w:rsid w:val="00ED4170"/>
    <w:rsid w:val="00ED436F"/>
    <w:rsid w:val="00F009D6"/>
    <w:rsid w:val="00F04A45"/>
    <w:rsid w:val="00F17BE4"/>
    <w:rsid w:val="00F37746"/>
    <w:rsid w:val="00F4794C"/>
    <w:rsid w:val="00F67CE3"/>
    <w:rsid w:val="00F745D9"/>
    <w:rsid w:val="00F81B2A"/>
    <w:rsid w:val="00F91EE6"/>
    <w:rsid w:val="00FC4435"/>
    <w:rsid w:val="00FD393D"/>
    <w:rsid w:val="00FD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BA7101-CCE0-41F6-B831-424C5214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746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qFormat/>
    <w:rsid w:val="007E32F3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snapToGrid w:val="0"/>
      <w:kern w:val="28"/>
      <w:sz w:val="28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377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7746"/>
  </w:style>
  <w:style w:type="character" w:styleId="Nmerodepgina">
    <w:name w:val="page number"/>
    <w:basedOn w:val="Fuentedeprrafopredeter"/>
    <w:rsid w:val="00F37746"/>
  </w:style>
  <w:style w:type="paragraph" w:styleId="Prrafodelista">
    <w:name w:val="List Paragraph"/>
    <w:basedOn w:val="Normal"/>
    <w:link w:val="PrrafodelistaCar"/>
    <w:uiPriority w:val="34"/>
    <w:qFormat/>
    <w:rsid w:val="00F3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3774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F377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C1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134A"/>
  </w:style>
  <w:style w:type="paragraph" w:styleId="Textodeglobo">
    <w:name w:val="Balloon Text"/>
    <w:basedOn w:val="Normal"/>
    <w:link w:val="TextodegloboCar"/>
    <w:uiPriority w:val="99"/>
    <w:semiHidden/>
    <w:unhideWhenUsed/>
    <w:rsid w:val="005B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BE"/>
    <w:rPr>
      <w:rFonts w:ascii="Tahoma" w:hAnsi="Tahoma" w:cs="Tahoma"/>
      <w:sz w:val="16"/>
      <w:szCs w:val="16"/>
    </w:rPr>
  </w:style>
  <w:style w:type="paragraph" w:styleId="Sangra2detindependiente">
    <w:name w:val="Body Text Indent 2"/>
    <w:basedOn w:val="Normal"/>
    <w:link w:val="Sangra2detindependienteCar"/>
    <w:rsid w:val="005B65BE"/>
    <w:pPr>
      <w:tabs>
        <w:tab w:val="num" w:pos="720"/>
        <w:tab w:val="num" w:pos="1428"/>
      </w:tabs>
      <w:spacing w:after="0" w:line="240" w:lineRule="auto"/>
      <w:ind w:left="720"/>
      <w:jc w:val="both"/>
    </w:pPr>
    <w:rPr>
      <w:rFonts w:ascii="Arial" w:eastAsia="Times New Roman" w:hAnsi="Arial" w:cs="Arial"/>
      <w:sz w:val="18"/>
      <w:szCs w:val="24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B65BE"/>
    <w:rPr>
      <w:rFonts w:ascii="Arial" w:eastAsia="Times New Roman" w:hAnsi="Arial" w:cs="Arial"/>
      <w:sz w:val="18"/>
      <w:szCs w:val="24"/>
      <w:lang w:eastAsia="es-ES"/>
    </w:rPr>
  </w:style>
  <w:style w:type="table" w:styleId="Tablaconcuadrcula">
    <w:name w:val="Table Grid"/>
    <w:basedOn w:val="Tablanormal"/>
    <w:rsid w:val="00D07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7E32F3"/>
    <w:rPr>
      <w:rFonts w:ascii="Arial" w:eastAsia="Times New Roman" w:hAnsi="Arial" w:cs="Times New Roman"/>
      <w:b/>
      <w:snapToGrid w:val="0"/>
      <w:kern w:val="28"/>
      <w:sz w:val="28"/>
      <w:szCs w:val="20"/>
      <w:lang w:val="es-ES"/>
    </w:rPr>
  </w:style>
  <w:style w:type="table" w:styleId="Tabladecuadrcula4-nfasis5">
    <w:name w:val="Grid Table 4 Accent 5"/>
    <w:basedOn w:val="Tablanormal"/>
    <w:uiPriority w:val="49"/>
    <w:rsid w:val="00F67CE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independiente">
    <w:name w:val="Body Text"/>
    <w:basedOn w:val="Normal"/>
    <w:link w:val="TextoindependienteCar"/>
    <w:uiPriority w:val="99"/>
    <w:unhideWhenUsed/>
    <w:rsid w:val="00B839F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839F8"/>
  </w:style>
  <w:style w:type="table" w:styleId="Tabladecuadrcula4-nfasis1">
    <w:name w:val="Grid Table 4 Accent 1"/>
    <w:basedOn w:val="Tablanormal"/>
    <w:uiPriority w:val="49"/>
    <w:rsid w:val="00425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4F090-FCB1-446A-9643-F75A5994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9455</TotalTime>
  <Pages>3</Pages>
  <Words>501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Avila</dc:creator>
  <cp:keywords/>
  <dc:description/>
  <cp:lastModifiedBy>Lilian Bonilla Rojas</cp:lastModifiedBy>
  <cp:revision>115</cp:revision>
  <cp:lastPrinted>2025-05-19T18:15:00Z</cp:lastPrinted>
  <dcterms:created xsi:type="dcterms:W3CDTF">2019-03-12T16:01:00Z</dcterms:created>
  <dcterms:modified xsi:type="dcterms:W3CDTF">2025-05-19T18:21:00Z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