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00298A7B" w14:textId="1A132CF1" w:rsidR="004C5F2E" w:rsidRPr="0010252E" w:rsidRDefault="00740ADA" w:rsidP="003F433C">
      <w:pPr>
        <w:spacing w:before="0" w:after="0"/>
        <w:rPr>
          <w:szCs w:val="22"/>
        </w:rPr>
      </w:pPr>
      <w:r w:rsidRPr="0010252E">
        <w:rPr>
          <w:noProof/>
          <w:lang w:val="es-BO" w:eastAsia="es-BO"/>
        </w:rPr>
        <w:drawing>
          <wp:anchor distT="0" distB="0" distL="114300" distR="114300" simplePos="0" relativeHeight="251657216" behindDoc="0" locked="0" layoutInCell="1" allowOverlap="1" wp14:anchorId="00298B67" wp14:editId="00298B68">
            <wp:simplePos x="0" y="0"/>
            <wp:positionH relativeFrom="margin">
              <wp:posOffset>1024890</wp:posOffset>
            </wp:positionH>
            <wp:positionV relativeFrom="margin">
              <wp:posOffset>221615</wp:posOffset>
            </wp:positionV>
            <wp:extent cx="3752850" cy="1701165"/>
            <wp:effectExtent l="0" t="0" r="0" b="0"/>
            <wp:wrapThrough wrapText="bothSides">
              <wp:wrapPolygon edited="0">
                <wp:start x="0" y="0"/>
                <wp:lineTo x="0" y="21286"/>
                <wp:lineTo x="21490" y="21286"/>
                <wp:lineTo x="21490" y="0"/>
                <wp:lineTo x="0" y="0"/>
              </wp:wrapPolygon>
            </wp:wrapThrough>
            <wp:docPr id="5" name="Imagen 2" descr="Description: L:\Material\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descr="Description: L:\Material\1.jpg"/>
                    <pic:cNvPicPr>
                      <a:picLocks noChangeAspect="1" noChangeArrowheads="1"/>
                    </pic:cNvPicPr>
                  </pic:nvPicPr>
                  <pic:blipFill>
                    <a:blip r:embed="rId12">
                      <a:extLst>
                        <a:ext uri="{28A0092B-C50C-407E-A947-70E740481C1C}">
                          <a14:useLocalDpi xmlns:a14="http://schemas.microsoft.com/office/drawing/2010/main" val="0"/>
                        </a:ext>
                      </a:extLst>
                    </a:blip>
                    <a:srcRect l="35237" t="2480" r="38725" b="88356"/>
                    <a:stretch>
                      <a:fillRect/>
                    </a:stretch>
                  </pic:blipFill>
                  <pic:spPr bwMode="auto">
                    <a:xfrm>
                      <a:off x="0" y="0"/>
                      <a:ext cx="3752850" cy="170116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00298A7C" w14:textId="77777777" w:rsidR="004C5F2E" w:rsidRPr="0010252E" w:rsidRDefault="004C5F2E" w:rsidP="003F433C">
      <w:pPr>
        <w:spacing w:before="0" w:after="0"/>
        <w:rPr>
          <w:szCs w:val="22"/>
        </w:rPr>
      </w:pPr>
    </w:p>
    <w:p w14:paraId="00298A7D" w14:textId="77777777" w:rsidR="004C5F2E" w:rsidRPr="0010252E" w:rsidRDefault="004C5F2E" w:rsidP="003F433C">
      <w:pPr>
        <w:spacing w:before="0" w:after="0"/>
        <w:rPr>
          <w:szCs w:val="22"/>
        </w:rPr>
      </w:pPr>
    </w:p>
    <w:p w14:paraId="00298A7E" w14:textId="77777777" w:rsidR="004C5F2E" w:rsidRPr="0010252E" w:rsidRDefault="004C5F2E" w:rsidP="003F433C">
      <w:pPr>
        <w:spacing w:before="0" w:after="0"/>
        <w:rPr>
          <w:szCs w:val="22"/>
        </w:rPr>
      </w:pPr>
    </w:p>
    <w:p w14:paraId="00298A7F" w14:textId="77777777" w:rsidR="004C5F2E" w:rsidRPr="0010252E" w:rsidRDefault="004C5F2E" w:rsidP="003F433C">
      <w:pPr>
        <w:spacing w:before="0" w:after="0"/>
        <w:rPr>
          <w:szCs w:val="22"/>
        </w:rPr>
      </w:pPr>
    </w:p>
    <w:p w14:paraId="00298A80" w14:textId="77777777" w:rsidR="004C5F2E" w:rsidRPr="0010252E" w:rsidRDefault="004C5F2E" w:rsidP="003F433C">
      <w:pPr>
        <w:spacing w:before="0" w:after="0"/>
        <w:rPr>
          <w:szCs w:val="22"/>
        </w:rPr>
      </w:pPr>
    </w:p>
    <w:p w14:paraId="00298A81" w14:textId="77777777" w:rsidR="004C5F2E" w:rsidRPr="0010252E" w:rsidRDefault="004C5F2E" w:rsidP="003F433C">
      <w:pPr>
        <w:spacing w:before="0" w:after="0"/>
        <w:rPr>
          <w:szCs w:val="22"/>
        </w:rPr>
      </w:pPr>
    </w:p>
    <w:p w14:paraId="00298A8A" w14:textId="77777777" w:rsidR="00870811" w:rsidRPr="0010252E" w:rsidRDefault="00870811" w:rsidP="003F433C">
      <w:pPr>
        <w:spacing w:before="0" w:after="0"/>
        <w:rPr>
          <w:szCs w:val="22"/>
        </w:rPr>
      </w:pPr>
    </w:p>
    <w:p w14:paraId="00298A8B" w14:textId="77777777" w:rsidR="00870811" w:rsidRPr="00781791" w:rsidRDefault="00870811" w:rsidP="003F433C">
      <w:pPr>
        <w:spacing w:before="0" w:after="0"/>
        <w:rPr>
          <w:szCs w:val="22"/>
        </w:rPr>
      </w:pPr>
    </w:p>
    <w:p w14:paraId="7CCA1EB7" w14:textId="77777777" w:rsidR="00BE5DE6" w:rsidRDefault="00BE5DE6" w:rsidP="003F433C">
      <w:pPr>
        <w:spacing w:before="0" w:after="0"/>
        <w:rPr>
          <w:b/>
          <w:szCs w:val="22"/>
        </w:rPr>
      </w:pPr>
    </w:p>
    <w:p w14:paraId="0CE3FED7" w14:textId="77777777" w:rsidR="00BE5DE6" w:rsidRDefault="00BE5DE6" w:rsidP="003F433C">
      <w:pPr>
        <w:spacing w:before="0" w:after="0"/>
        <w:rPr>
          <w:b/>
          <w:szCs w:val="22"/>
        </w:rPr>
      </w:pPr>
    </w:p>
    <w:p w14:paraId="19FE65DF" w14:textId="77777777" w:rsidR="00BE5DE6" w:rsidRDefault="00BE5DE6" w:rsidP="003F433C">
      <w:pPr>
        <w:spacing w:before="0" w:after="0"/>
        <w:rPr>
          <w:b/>
          <w:szCs w:val="22"/>
        </w:rPr>
      </w:pPr>
    </w:p>
    <w:p w14:paraId="690CEFC9" w14:textId="77777777" w:rsidR="00BE5DE6" w:rsidRDefault="00BE5DE6" w:rsidP="003F433C">
      <w:pPr>
        <w:spacing w:before="0" w:after="0"/>
        <w:rPr>
          <w:b/>
          <w:szCs w:val="22"/>
        </w:rPr>
      </w:pPr>
    </w:p>
    <w:p w14:paraId="35CF6A97" w14:textId="77777777" w:rsidR="00BE5DE6" w:rsidRDefault="00BE5DE6" w:rsidP="003F433C">
      <w:pPr>
        <w:spacing w:before="0" w:after="0"/>
        <w:rPr>
          <w:b/>
          <w:szCs w:val="22"/>
        </w:rPr>
      </w:pPr>
    </w:p>
    <w:p w14:paraId="32A4C5F1" w14:textId="77777777" w:rsidR="00BE5DE6" w:rsidRDefault="00BE5DE6" w:rsidP="003F433C">
      <w:pPr>
        <w:spacing w:before="0" w:after="0"/>
        <w:rPr>
          <w:b/>
          <w:szCs w:val="22"/>
        </w:rPr>
      </w:pPr>
    </w:p>
    <w:p w14:paraId="208DE1F9" w14:textId="77777777" w:rsidR="00BE5DE6" w:rsidRDefault="00BE5DE6" w:rsidP="003F433C">
      <w:pPr>
        <w:spacing w:before="0" w:after="0"/>
        <w:rPr>
          <w:b/>
          <w:szCs w:val="22"/>
        </w:rPr>
      </w:pPr>
    </w:p>
    <w:p w14:paraId="1947405B" w14:textId="77777777" w:rsidR="00BE5DE6" w:rsidRDefault="00BE5DE6" w:rsidP="003F433C">
      <w:pPr>
        <w:spacing w:before="0" w:after="0"/>
        <w:rPr>
          <w:b/>
          <w:szCs w:val="22"/>
        </w:rPr>
      </w:pPr>
    </w:p>
    <w:p w14:paraId="134B2D8B" w14:textId="77777777" w:rsidR="00BE5DE6" w:rsidRDefault="00BE5DE6" w:rsidP="003F433C">
      <w:pPr>
        <w:spacing w:before="0" w:after="0"/>
        <w:rPr>
          <w:b/>
          <w:szCs w:val="22"/>
        </w:rPr>
      </w:pPr>
    </w:p>
    <w:p w14:paraId="2AB7B5F9" w14:textId="77777777" w:rsidR="00BE5DE6" w:rsidRDefault="00BE5DE6" w:rsidP="003F433C">
      <w:pPr>
        <w:spacing w:before="0" w:after="0"/>
        <w:rPr>
          <w:b/>
          <w:szCs w:val="22"/>
        </w:rPr>
      </w:pPr>
    </w:p>
    <w:p w14:paraId="23CA9B87" w14:textId="77777777" w:rsidR="00BE5DE6" w:rsidRDefault="00BE5DE6" w:rsidP="003F433C">
      <w:pPr>
        <w:spacing w:before="0" w:after="0"/>
        <w:rPr>
          <w:b/>
          <w:szCs w:val="22"/>
        </w:rPr>
      </w:pPr>
    </w:p>
    <w:p w14:paraId="2CF3A8BB" w14:textId="77777777" w:rsidR="00BE5DE6" w:rsidRDefault="00BE5DE6" w:rsidP="003F433C">
      <w:pPr>
        <w:spacing w:before="0" w:after="0"/>
        <w:rPr>
          <w:b/>
          <w:szCs w:val="22"/>
        </w:rPr>
      </w:pPr>
    </w:p>
    <w:p w14:paraId="0F26F79B" w14:textId="77777777" w:rsidR="00BE5DE6" w:rsidRDefault="00BE5DE6" w:rsidP="003F433C">
      <w:pPr>
        <w:spacing w:before="0" w:after="0"/>
        <w:rPr>
          <w:b/>
          <w:szCs w:val="22"/>
        </w:rPr>
      </w:pPr>
    </w:p>
    <w:p w14:paraId="00298A8C" w14:textId="1A9CDF15" w:rsidR="00870811" w:rsidRPr="00BE5DE6" w:rsidRDefault="00870811" w:rsidP="003F433C">
      <w:pPr>
        <w:spacing w:before="0" w:after="0"/>
        <w:jc w:val="center"/>
        <w:rPr>
          <w:b/>
          <w:sz w:val="28"/>
          <w:szCs w:val="28"/>
        </w:rPr>
      </w:pPr>
      <w:r w:rsidRPr="00BE5DE6">
        <w:rPr>
          <w:b/>
          <w:sz w:val="28"/>
          <w:szCs w:val="28"/>
        </w:rPr>
        <w:t>PROYECTO:</w:t>
      </w:r>
    </w:p>
    <w:p w14:paraId="00298A8D" w14:textId="77777777" w:rsidR="00870811" w:rsidRPr="00BE5DE6" w:rsidRDefault="00870811" w:rsidP="003F433C">
      <w:pPr>
        <w:spacing w:before="0" w:after="0"/>
        <w:jc w:val="center"/>
        <w:rPr>
          <w:b/>
          <w:sz w:val="28"/>
          <w:szCs w:val="28"/>
        </w:rPr>
      </w:pPr>
    </w:p>
    <w:p w14:paraId="2C262E0D" w14:textId="74858A2B" w:rsidR="00E0753F" w:rsidRPr="00BE5DE6" w:rsidRDefault="00781791" w:rsidP="003F433C">
      <w:pPr>
        <w:spacing w:before="0" w:after="0"/>
        <w:jc w:val="center"/>
        <w:rPr>
          <w:b/>
          <w:bCs/>
          <w:smallCaps/>
          <w:color w:val="000000" w:themeColor="text1"/>
          <w:sz w:val="28"/>
          <w:szCs w:val="28"/>
          <w:lang w:eastAsia="es-ES"/>
        </w:rPr>
      </w:pPr>
      <w:r w:rsidRPr="00BE5DE6">
        <w:rPr>
          <w:b/>
          <w:bCs/>
          <w:sz w:val="28"/>
          <w:szCs w:val="28"/>
        </w:rPr>
        <w:t>MANTENIMIENTO DE TANQUE</w:t>
      </w:r>
      <w:r w:rsidR="001E4DFD" w:rsidRPr="00BE5DE6">
        <w:rPr>
          <w:b/>
          <w:bCs/>
          <w:sz w:val="28"/>
          <w:szCs w:val="28"/>
        </w:rPr>
        <w:t>S</w:t>
      </w:r>
      <w:r w:rsidRPr="00BE5DE6">
        <w:rPr>
          <w:b/>
          <w:bCs/>
          <w:sz w:val="28"/>
          <w:szCs w:val="28"/>
        </w:rPr>
        <w:t xml:space="preserve"> ARICA</w:t>
      </w:r>
    </w:p>
    <w:p w14:paraId="00298A90" w14:textId="77777777" w:rsidR="00870811" w:rsidRPr="00BE5DE6" w:rsidRDefault="00870811" w:rsidP="003F433C">
      <w:pPr>
        <w:spacing w:before="0" w:after="0"/>
        <w:jc w:val="center"/>
        <w:rPr>
          <w:b/>
          <w:sz w:val="28"/>
          <w:szCs w:val="28"/>
        </w:rPr>
      </w:pPr>
    </w:p>
    <w:p w14:paraId="00298A91" w14:textId="77777777" w:rsidR="00870811" w:rsidRPr="00BE5DE6" w:rsidRDefault="00870811" w:rsidP="003F433C">
      <w:pPr>
        <w:spacing w:before="0" w:after="0"/>
        <w:jc w:val="center"/>
        <w:rPr>
          <w:b/>
          <w:color w:val="000000" w:themeColor="text1"/>
          <w:sz w:val="28"/>
          <w:szCs w:val="28"/>
          <w:lang w:eastAsia="es-ES"/>
        </w:rPr>
      </w:pPr>
      <w:r w:rsidRPr="00BE5DE6">
        <w:rPr>
          <w:b/>
          <w:color w:val="000000" w:themeColor="text1"/>
          <w:sz w:val="28"/>
          <w:szCs w:val="28"/>
          <w:lang w:eastAsia="es-ES"/>
        </w:rPr>
        <w:t>T</w:t>
      </w:r>
      <w:r w:rsidR="00197BB6" w:rsidRPr="00BE5DE6">
        <w:rPr>
          <w:b/>
          <w:color w:val="000000" w:themeColor="text1"/>
          <w:sz w:val="28"/>
          <w:szCs w:val="28"/>
          <w:lang w:eastAsia="es-ES"/>
        </w:rPr>
        <w:t>É</w:t>
      </w:r>
      <w:r w:rsidRPr="00BE5DE6">
        <w:rPr>
          <w:b/>
          <w:color w:val="000000" w:themeColor="text1"/>
          <w:sz w:val="28"/>
          <w:szCs w:val="28"/>
          <w:lang w:eastAsia="es-ES"/>
        </w:rPr>
        <w:t>RMINOS DE REFERENCIA</w:t>
      </w:r>
      <w:r w:rsidR="00197BB6" w:rsidRPr="00BE5DE6">
        <w:rPr>
          <w:b/>
          <w:color w:val="000000" w:themeColor="text1"/>
          <w:sz w:val="28"/>
          <w:szCs w:val="28"/>
          <w:lang w:eastAsia="es-ES"/>
        </w:rPr>
        <w:t xml:space="preserve"> </w:t>
      </w:r>
      <w:r w:rsidRPr="00BE5DE6">
        <w:rPr>
          <w:b/>
          <w:color w:val="000000" w:themeColor="text1"/>
          <w:sz w:val="28"/>
          <w:szCs w:val="28"/>
          <w:lang w:eastAsia="es-ES"/>
        </w:rPr>
        <w:t>PARA</w:t>
      </w:r>
      <w:r w:rsidR="00197BB6" w:rsidRPr="00BE5DE6">
        <w:rPr>
          <w:b/>
          <w:color w:val="000000" w:themeColor="text1"/>
          <w:sz w:val="28"/>
          <w:szCs w:val="28"/>
          <w:lang w:eastAsia="es-ES"/>
        </w:rPr>
        <w:t xml:space="preserve"> EL SERVICIO DE</w:t>
      </w:r>
      <w:r w:rsidRPr="00BE5DE6">
        <w:rPr>
          <w:b/>
          <w:color w:val="000000" w:themeColor="text1"/>
          <w:sz w:val="28"/>
          <w:szCs w:val="28"/>
          <w:lang w:eastAsia="es-ES"/>
        </w:rPr>
        <w:t>:</w:t>
      </w:r>
    </w:p>
    <w:p w14:paraId="00298A92" w14:textId="77777777" w:rsidR="00870811" w:rsidRPr="00BE5DE6" w:rsidRDefault="00870811" w:rsidP="003F433C">
      <w:pPr>
        <w:spacing w:before="0" w:after="0"/>
        <w:jc w:val="center"/>
        <w:rPr>
          <w:b/>
          <w:color w:val="17365D" w:themeColor="text2" w:themeShade="BF"/>
          <w:sz w:val="28"/>
          <w:szCs w:val="28"/>
          <w:lang w:eastAsia="es-ES"/>
        </w:rPr>
      </w:pPr>
    </w:p>
    <w:p w14:paraId="755FCC8C" w14:textId="4135BBF6" w:rsidR="00BE5DE6" w:rsidRDefault="00BE5DE6" w:rsidP="003F433C">
      <w:pPr>
        <w:spacing w:before="0" w:after="0"/>
        <w:jc w:val="center"/>
        <w:rPr>
          <w:b/>
          <w:bCs/>
          <w:smallCaps/>
          <w:color w:val="000000" w:themeColor="text1"/>
          <w:sz w:val="28"/>
          <w:szCs w:val="28"/>
          <w:lang w:eastAsia="es-ES"/>
        </w:rPr>
      </w:pPr>
      <w:r>
        <w:rPr>
          <w:b/>
          <w:bCs/>
          <w:smallCaps/>
          <w:color w:val="000000" w:themeColor="text1"/>
          <w:sz w:val="28"/>
          <w:szCs w:val="28"/>
          <w:lang w:eastAsia="es-ES"/>
        </w:rPr>
        <w:t xml:space="preserve">INSPECCIÓN INTERNA Y EXTERNA TK </w:t>
      </w:r>
      <w:r w:rsidR="001E4DFD" w:rsidRPr="00BE5DE6">
        <w:rPr>
          <w:b/>
          <w:bCs/>
          <w:smallCaps/>
          <w:color w:val="000000" w:themeColor="text1"/>
          <w:sz w:val="28"/>
          <w:szCs w:val="28"/>
          <w:lang w:eastAsia="es-ES"/>
        </w:rPr>
        <w:t>5001</w:t>
      </w:r>
      <w:r>
        <w:rPr>
          <w:b/>
          <w:bCs/>
          <w:smallCaps/>
          <w:color w:val="000000" w:themeColor="text1"/>
          <w:sz w:val="28"/>
          <w:szCs w:val="28"/>
          <w:lang w:eastAsia="es-ES"/>
        </w:rPr>
        <w:t xml:space="preserve">, 5002, 10001 y </w:t>
      </w:r>
      <w:r w:rsidR="001E4DFD" w:rsidRPr="00BE5DE6">
        <w:rPr>
          <w:b/>
          <w:bCs/>
          <w:smallCaps/>
          <w:color w:val="000000" w:themeColor="text1"/>
          <w:sz w:val="28"/>
          <w:szCs w:val="28"/>
          <w:lang w:eastAsia="es-ES"/>
        </w:rPr>
        <w:t xml:space="preserve">10002 </w:t>
      </w:r>
    </w:p>
    <w:p w14:paraId="7C952F9E" w14:textId="77777777" w:rsidR="00BE5DE6" w:rsidRDefault="00BE5DE6" w:rsidP="003F433C">
      <w:pPr>
        <w:spacing w:before="0" w:after="0"/>
        <w:jc w:val="center"/>
        <w:rPr>
          <w:b/>
          <w:bCs/>
          <w:smallCaps/>
          <w:color w:val="000000" w:themeColor="text1"/>
          <w:sz w:val="28"/>
          <w:szCs w:val="28"/>
          <w:lang w:eastAsia="es-ES"/>
        </w:rPr>
      </w:pPr>
    </w:p>
    <w:p w14:paraId="00298A94" w14:textId="1F14D0A6" w:rsidR="00870811" w:rsidRPr="00BE5DE6" w:rsidRDefault="001E4DFD" w:rsidP="003F433C">
      <w:pPr>
        <w:spacing w:before="0" w:after="0"/>
        <w:jc w:val="center"/>
        <w:rPr>
          <w:b/>
          <w:sz w:val="28"/>
          <w:szCs w:val="28"/>
        </w:rPr>
      </w:pPr>
      <w:r w:rsidRPr="00BE5DE6">
        <w:rPr>
          <w:b/>
          <w:bCs/>
          <w:smallCaps/>
          <w:color w:val="000000" w:themeColor="text1"/>
          <w:sz w:val="28"/>
          <w:szCs w:val="28"/>
          <w:lang w:eastAsia="es-ES"/>
        </w:rPr>
        <w:t>TERMINAL ARICA</w:t>
      </w:r>
    </w:p>
    <w:p w14:paraId="00298A95" w14:textId="77777777" w:rsidR="00870811" w:rsidRPr="00BE5DE6" w:rsidRDefault="00870811" w:rsidP="003F433C">
      <w:pPr>
        <w:spacing w:before="0" w:after="0"/>
        <w:jc w:val="center"/>
        <w:rPr>
          <w:b/>
          <w:sz w:val="28"/>
          <w:szCs w:val="28"/>
        </w:rPr>
      </w:pPr>
    </w:p>
    <w:p w14:paraId="00298A96" w14:textId="77777777" w:rsidR="00870811" w:rsidRPr="00BE5DE6" w:rsidRDefault="00870811" w:rsidP="003F433C">
      <w:pPr>
        <w:spacing w:before="0" w:after="0"/>
        <w:jc w:val="center"/>
        <w:rPr>
          <w:b/>
          <w:sz w:val="28"/>
          <w:szCs w:val="28"/>
        </w:rPr>
        <w:sectPr w:rsidR="00870811" w:rsidRPr="00BE5DE6">
          <w:footerReference w:type="first" r:id="rId13"/>
          <w:pgSz w:w="12242" w:h="15842" w:code="1"/>
          <w:pgMar w:top="2041" w:right="1701" w:bottom="1701" w:left="1701" w:header="709" w:footer="709" w:gutter="0"/>
          <w:cols w:space="709"/>
          <w:noEndnote/>
        </w:sectPr>
      </w:pPr>
    </w:p>
    <w:p w14:paraId="00298A97" w14:textId="5229CA89" w:rsidR="00610FE1" w:rsidRPr="000F313E" w:rsidRDefault="00A409F5" w:rsidP="003F433C">
      <w:pPr>
        <w:spacing w:before="0" w:after="0"/>
        <w:jc w:val="center"/>
        <w:rPr>
          <w:b/>
          <w:sz w:val="28"/>
          <w:szCs w:val="28"/>
        </w:rPr>
      </w:pPr>
      <w:r w:rsidRPr="000F313E">
        <w:rPr>
          <w:b/>
          <w:sz w:val="28"/>
          <w:szCs w:val="28"/>
        </w:rPr>
        <w:lastRenderedPageBreak/>
        <w:t>ÍNDICE</w:t>
      </w:r>
    </w:p>
    <w:p w14:paraId="284BCBED" w14:textId="77777777" w:rsidR="000F313E" w:rsidRPr="00FF4601" w:rsidRDefault="000F313E" w:rsidP="003F433C">
      <w:pPr>
        <w:spacing w:before="0" w:after="0"/>
        <w:rPr>
          <w:b/>
        </w:rPr>
      </w:pPr>
    </w:p>
    <w:p w14:paraId="0CC86D03" w14:textId="544B6D59" w:rsidR="00F24CB8" w:rsidRDefault="00610FE1">
      <w:pPr>
        <w:pStyle w:val="TDC1"/>
        <w:rPr>
          <w:rFonts w:asciiTheme="minorHAnsi" w:eastAsiaTheme="minorEastAsia" w:hAnsiTheme="minorHAnsi" w:cstheme="minorBidi"/>
          <w:noProof/>
          <w:szCs w:val="22"/>
          <w:lang w:val="es-BO" w:eastAsia="es-BO"/>
        </w:rPr>
      </w:pPr>
      <w:r w:rsidRPr="0010252E">
        <w:rPr>
          <w:b/>
          <w:szCs w:val="22"/>
        </w:rPr>
        <w:fldChar w:fldCharType="begin"/>
      </w:r>
      <w:r w:rsidRPr="009D7004">
        <w:rPr>
          <w:b/>
          <w:szCs w:val="22"/>
        </w:rPr>
        <w:instrText xml:space="preserve"> TOC \o "1-3" \h \z \u </w:instrText>
      </w:r>
      <w:r w:rsidRPr="0010252E">
        <w:rPr>
          <w:b/>
          <w:szCs w:val="22"/>
        </w:rPr>
        <w:fldChar w:fldCharType="separate"/>
      </w:r>
      <w:hyperlink w:anchor="_Toc190768099" w:history="1">
        <w:r w:rsidR="00F24CB8" w:rsidRPr="00BF44B4">
          <w:rPr>
            <w:rStyle w:val="Hipervnculo"/>
            <w:bCs/>
            <w:noProof/>
          </w:rPr>
          <w:t>1</w:t>
        </w:r>
        <w:r w:rsidR="00F24CB8">
          <w:rPr>
            <w:rFonts w:asciiTheme="minorHAnsi" w:eastAsiaTheme="minorEastAsia" w:hAnsiTheme="minorHAnsi" w:cstheme="minorBidi"/>
            <w:noProof/>
            <w:szCs w:val="22"/>
            <w:lang w:val="es-BO" w:eastAsia="es-BO"/>
          </w:rPr>
          <w:tab/>
        </w:r>
        <w:r w:rsidR="00F24CB8" w:rsidRPr="00BF44B4">
          <w:rPr>
            <w:rStyle w:val="Hipervnculo"/>
            <w:noProof/>
          </w:rPr>
          <w:t>Antecedentes</w:t>
        </w:r>
        <w:r w:rsidR="00F24CB8">
          <w:rPr>
            <w:noProof/>
            <w:webHidden/>
          </w:rPr>
          <w:tab/>
        </w:r>
        <w:r w:rsidR="00F24CB8">
          <w:rPr>
            <w:noProof/>
            <w:webHidden/>
          </w:rPr>
          <w:fldChar w:fldCharType="begin"/>
        </w:r>
        <w:r w:rsidR="00F24CB8">
          <w:rPr>
            <w:noProof/>
            <w:webHidden/>
          </w:rPr>
          <w:instrText xml:space="preserve"> PAGEREF _Toc190768099 \h </w:instrText>
        </w:r>
        <w:r w:rsidR="00F24CB8">
          <w:rPr>
            <w:noProof/>
            <w:webHidden/>
          </w:rPr>
        </w:r>
        <w:r w:rsidR="00F24CB8">
          <w:rPr>
            <w:noProof/>
            <w:webHidden/>
          </w:rPr>
          <w:fldChar w:fldCharType="separate"/>
        </w:r>
        <w:r w:rsidR="00DD2D50">
          <w:rPr>
            <w:noProof/>
            <w:webHidden/>
          </w:rPr>
          <w:t>1</w:t>
        </w:r>
        <w:r w:rsidR="00F24CB8">
          <w:rPr>
            <w:noProof/>
            <w:webHidden/>
          </w:rPr>
          <w:fldChar w:fldCharType="end"/>
        </w:r>
      </w:hyperlink>
    </w:p>
    <w:p w14:paraId="000ABD66" w14:textId="687FB3AE" w:rsidR="00F24CB8" w:rsidRDefault="00F24CB8">
      <w:pPr>
        <w:pStyle w:val="TDC2"/>
        <w:rPr>
          <w:rFonts w:asciiTheme="minorHAnsi" w:eastAsiaTheme="minorEastAsia" w:hAnsiTheme="minorHAnsi" w:cstheme="minorBidi"/>
          <w:noProof/>
          <w:szCs w:val="22"/>
          <w:lang w:val="es-BO" w:eastAsia="es-BO"/>
        </w:rPr>
      </w:pPr>
      <w:hyperlink w:anchor="_Toc190768100" w:history="1">
        <w:r w:rsidRPr="00BF44B4">
          <w:rPr>
            <w:rStyle w:val="Hipervnculo"/>
            <w:noProof/>
            <w14:scene3d>
              <w14:camera w14:prst="orthographicFront"/>
              <w14:lightRig w14:rig="threePt" w14:dir="t">
                <w14:rot w14:lat="0" w14:lon="0" w14:rev="0"/>
              </w14:lightRig>
            </w14:scene3d>
          </w:rPr>
          <w:t>1.1</w:t>
        </w:r>
        <w:r>
          <w:rPr>
            <w:rFonts w:asciiTheme="minorHAnsi" w:eastAsiaTheme="minorEastAsia" w:hAnsiTheme="minorHAnsi" w:cstheme="minorBidi"/>
            <w:noProof/>
            <w:szCs w:val="22"/>
            <w:lang w:val="es-BO" w:eastAsia="es-BO"/>
          </w:rPr>
          <w:tab/>
        </w:r>
        <w:r w:rsidRPr="00BF44B4">
          <w:rPr>
            <w:rStyle w:val="Hipervnculo"/>
            <w:noProof/>
          </w:rPr>
          <w:t>Datos técnicos TK-10001</w:t>
        </w:r>
        <w:r>
          <w:rPr>
            <w:noProof/>
            <w:webHidden/>
          </w:rPr>
          <w:tab/>
        </w:r>
        <w:r>
          <w:rPr>
            <w:noProof/>
            <w:webHidden/>
          </w:rPr>
          <w:fldChar w:fldCharType="begin"/>
        </w:r>
        <w:r>
          <w:rPr>
            <w:noProof/>
            <w:webHidden/>
          </w:rPr>
          <w:instrText xml:space="preserve"> PAGEREF _Toc190768100 \h </w:instrText>
        </w:r>
        <w:r>
          <w:rPr>
            <w:noProof/>
            <w:webHidden/>
          </w:rPr>
        </w:r>
        <w:r>
          <w:rPr>
            <w:noProof/>
            <w:webHidden/>
          </w:rPr>
          <w:fldChar w:fldCharType="separate"/>
        </w:r>
        <w:r w:rsidR="00DD2D50">
          <w:rPr>
            <w:noProof/>
            <w:webHidden/>
          </w:rPr>
          <w:t>1</w:t>
        </w:r>
        <w:r>
          <w:rPr>
            <w:noProof/>
            <w:webHidden/>
          </w:rPr>
          <w:fldChar w:fldCharType="end"/>
        </w:r>
      </w:hyperlink>
    </w:p>
    <w:p w14:paraId="37109319" w14:textId="24EFED2A" w:rsidR="00F24CB8" w:rsidRDefault="00F24CB8">
      <w:pPr>
        <w:pStyle w:val="TDC2"/>
        <w:rPr>
          <w:rFonts w:asciiTheme="minorHAnsi" w:eastAsiaTheme="minorEastAsia" w:hAnsiTheme="minorHAnsi" w:cstheme="minorBidi"/>
          <w:noProof/>
          <w:szCs w:val="22"/>
          <w:lang w:val="es-BO" w:eastAsia="es-BO"/>
        </w:rPr>
      </w:pPr>
      <w:hyperlink w:anchor="_Toc190768101" w:history="1">
        <w:r w:rsidRPr="00BF44B4">
          <w:rPr>
            <w:rStyle w:val="Hipervnculo"/>
            <w:noProof/>
            <w14:scene3d>
              <w14:camera w14:prst="orthographicFront"/>
              <w14:lightRig w14:rig="threePt" w14:dir="t">
                <w14:rot w14:lat="0" w14:lon="0" w14:rev="0"/>
              </w14:lightRig>
            </w14:scene3d>
          </w:rPr>
          <w:t>1.2</w:t>
        </w:r>
        <w:r>
          <w:rPr>
            <w:rFonts w:asciiTheme="minorHAnsi" w:eastAsiaTheme="minorEastAsia" w:hAnsiTheme="minorHAnsi" w:cstheme="minorBidi"/>
            <w:noProof/>
            <w:szCs w:val="22"/>
            <w:lang w:val="es-BO" w:eastAsia="es-BO"/>
          </w:rPr>
          <w:tab/>
        </w:r>
        <w:r w:rsidRPr="00BF44B4">
          <w:rPr>
            <w:rStyle w:val="Hipervnculo"/>
            <w:noProof/>
          </w:rPr>
          <w:t>Datos técnicos TK-5001</w:t>
        </w:r>
        <w:r>
          <w:rPr>
            <w:noProof/>
            <w:webHidden/>
          </w:rPr>
          <w:tab/>
        </w:r>
        <w:r>
          <w:rPr>
            <w:noProof/>
            <w:webHidden/>
          </w:rPr>
          <w:fldChar w:fldCharType="begin"/>
        </w:r>
        <w:r>
          <w:rPr>
            <w:noProof/>
            <w:webHidden/>
          </w:rPr>
          <w:instrText xml:space="preserve"> PAGEREF _Toc190768101 \h </w:instrText>
        </w:r>
        <w:r>
          <w:rPr>
            <w:noProof/>
            <w:webHidden/>
          </w:rPr>
        </w:r>
        <w:r>
          <w:rPr>
            <w:noProof/>
            <w:webHidden/>
          </w:rPr>
          <w:fldChar w:fldCharType="separate"/>
        </w:r>
        <w:r w:rsidR="00DD2D50">
          <w:rPr>
            <w:noProof/>
            <w:webHidden/>
          </w:rPr>
          <w:t>1</w:t>
        </w:r>
        <w:r>
          <w:rPr>
            <w:noProof/>
            <w:webHidden/>
          </w:rPr>
          <w:fldChar w:fldCharType="end"/>
        </w:r>
      </w:hyperlink>
    </w:p>
    <w:p w14:paraId="11E803E6" w14:textId="3CA6A4B9" w:rsidR="00F24CB8" w:rsidRDefault="00F24CB8">
      <w:pPr>
        <w:pStyle w:val="TDC2"/>
        <w:rPr>
          <w:rFonts w:asciiTheme="minorHAnsi" w:eastAsiaTheme="minorEastAsia" w:hAnsiTheme="minorHAnsi" w:cstheme="minorBidi"/>
          <w:noProof/>
          <w:szCs w:val="22"/>
          <w:lang w:val="es-BO" w:eastAsia="es-BO"/>
        </w:rPr>
      </w:pPr>
      <w:hyperlink w:anchor="_Toc190768102" w:history="1">
        <w:r w:rsidRPr="00BF44B4">
          <w:rPr>
            <w:rStyle w:val="Hipervnculo"/>
            <w:noProof/>
            <w14:scene3d>
              <w14:camera w14:prst="orthographicFront"/>
              <w14:lightRig w14:rig="threePt" w14:dir="t">
                <w14:rot w14:lat="0" w14:lon="0" w14:rev="0"/>
              </w14:lightRig>
            </w14:scene3d>
          </w:rPr>
          <w:t>1.3</w:t>
        </w:r>
        <w:r>
          <w:rPr>
            <w:rFonts w:asciiTheme="minorHAnsi" w:eastAsiaTheme="minorEastAsia" w:hAnsiTheme="minorHAnsi" w:cstheme="minorBidi"/>
            <w:noProof/>
            <w:szCs w:val="22"/>
            <w:lang w:val="es-BO" w:eastAsia="es-BO"/>
          </w:rPr>
          <w:tab/>
        </w:r>
        <w:r w:rsidRPr="00BF44B4">
          <w:rPr>
            <w:rStyle w:val="Hipervnculo"/>
            <w:noProof/>
          </w:rPr>
          <w:t>Datos técnicos TK-10002</w:t>
        </w:r>
        <w:r>
          <w:rPr>
            <w:noProof/>
            <w:webHidden/>
          </w:rPr>
          <w:tab/>
        </w:r>
        <w:r>
          <w:rPr>
            <w:noProof/>
            <w:webHidden/>
          </w:rPr>
          <w:fldChar w:fldCharType="begin"/>
        </w:r>
        <w:r>
          <w:rPr>
            <w:noProof/>
            <w:webHidden/>
          </w:rPr>
          <w:instrText xml:space="preserve"> PAGEREF _Toc190768102 \h </w:instrText>
        </w:r>
        <w:r>
          <w:rPr>
            <w:noProof/>
            <w:webHidden/>
          </w:rPr>
        </w:r>
        <w:r>
          <w:rPr>
            <w:noProof/>
            <w:webHidden/>
          </w:rPr>
          <w:fldChar w:fldCharType="separate"/>
        </w:r>
        <w:r w:rsidR="00DD2D50">
          <w:rPr>
            <w:noProof/>
            <w:webHidden/>
          </w:rPr>
          <w:t>2</w:t>
        </w:r>
        <w:r>
          <w:rPr>
            <w:noProof/>
            <w:webHidden/>
          </w:rPr>
          <w:fldChar w:fldCharType="end"/>
        </w:r>
      </w:hyperlink>
    </w:p>
    <w:p w14:paraId="0CEA3931" w14:textId="7E2D2430" w:rsidR="00F24CB8" w:rsidRDefault="00F24CB8">
      <w:pPr>
        <w:pStyle w:val="TDC2"/>
        <w:rPr>
          <w:rFonts w:asciiTheme="minorHAnsi" w:eastAsiaTheme="minorEastAsia" w:hAnsiTheme="minorHAnsi" w:cstheme="minorBidi"/>
          <w:noProof/>
          <w:szCs w:val="22"/>
          <w:lang w:val="es-BO" w:eastAsia="es-BO"/>
        </w:rPr>
      </w:pPr>
      <w:hyperlink w:anchor="_Toc190768103" w:history="1">
        <w:r w:rsidRPr="00BF44B4">
          <w:rPr>
            <w:rStyle w:val="Hipervnculo"/>
            <w:noProof/>
            <w14:scene3d>
              <w14:camera w14:prst="orthographicFront"/>
              <w14:lightRig w14:rig="threePt" w14:dir="t">
                <w14:rot w14:lat="0" w14:lon="0" w14:rev="0"/>
              </w14:lightRig>
            </w14:scene3d>
          </w:rPr>
          <w:t>1.4</w:t>
        </w:r>
        <w:r>
          <w:rPr>
            <w:rFonts w:asciiTheme="minorHAnsi" w:eastAsiaTheme="minorEastAsia" w:hAnsiTheme="minorHAnsi" w:cstheme="minorBidi"/>
            <w:noProof/>
            <w:szCs w:val="22"/>
            <w:lang w:val="es-BO" w:eastAsia="es-BO"/>
          </w:rPr>
          <w:tab/>
        </w:r>
        <w:r w:rsidRPr="00BF44B4">
          <w:rPr>
            <w:rStyle w:val="Hipervnculo"/>
            <w:noProof/>
          </w:rPr>
          <w:t>Datos técnicos TK-5002</w:t>
        </w:r>
        <w:r>
          <w:rPr>
            <w:noProof/>
            <w:webHidden/>
          </w:rPr>
          <w:tab/>
        </w:r>
        <w:r>
          <w:rPr>
            <w:noProof/>
            <w:webHidden/>
          </w:rPr>
          <w:fldChar w:fldCharType="begin"/>
        </w:r>
        <w:r>
          <w:rPr>
            <w:noProof/>
            <w:webHidden/>
          </w:rPr>
          <w:instrText xml:space="preserve"> PAGEREF _Toc190768103 \h </w:instrText>
        </w:r>
        <w:r>
          <w:rPr>
            <w:noProof/>
            <w:webHidden/>
          </w:rPr>
        </w:r>
        <w:r>
          <w:rPr>
            <w:noProof/>
            <w:webHidden/>
          </w:rPr>
          <w:fldChar w:fldCharType="separate"/>
        </w:r>
        <w:r w:rsidR="00DD2D50">
          <w:rPr>
            <w:noProof/>
            <w:webHidden/>
          </w:rPr>
          <w:t>2</w:t>
        </w:r>
        <w:r>
          <w:rPr>
            <w:noProof/>
            <w:webHidden/>
          </w:rPr>
          <w:fldChar w:fldCharType="end"/>
        </w:r>
      </w:hyperlink>
    </w:p>
    <w:p w14:paraId="10A0CDD7" w14:textId="2F2B9454" w:rsidR="00F24CB8" w:rsidRDefault="00F24CB8">
      <w:pPr>
        <w:pStyle w:val="TDC1"/>
        <w:rPr>
          <w:rFonts w:asciiTheme="minorHAnsi" w:eastAsiaTheme="minorEastAsia" w:hAnsiTheme="minorHAnsi" w:cstheme="minorBidi"/>
          <w:noProof/>
          <w:szCs w:val="22"/>
          <w:lang w:val="es-BO" w:eastAsia="es-BO"/>
        </w:rPr>
      </w:pPr>
      <w:hyperlink w:anchor="_Toc190768104" w:history="1">
        <w:r w:rsidRPr="00BF44B4">
          <w:rPr>
            <w:rStyle w:val="Hipervnculo"/>
            <w:noProof/>
          </w:rPr>
          <w:t>2</w:t>
        </w:r>
        <w:r>
          <w:rPr>
            <w:rFonts w:asciiTheme="minorHAnsi" w:eastAsiaTheme="minorEastAsia" w:hAnsiTheme="minorHAnsi" w:cstheme="minorBidi"/>
            <w:noProof/>
            <w:szCs w:val="22"/>
            <w:lang w:val="es-BO" w:eastAsia="es-BO"/>
          </w:rPr>
          <w:tab/>
        </w:r>
        <w:r w:rsidRPr="00BF44B4">
          <w:rPr>
            <w:rStyle w:val="Hipervnculo"/>
            <w:noProof/>
          </w:rPr>
          <w:t>Ubicación del proyecto</w:t>
        </w:r>
        <w:r>
          <w:rPr>
            <w:noProof/>
            <w:webHidden/>
          </w:rPr>
          <w:tab/>
        </w:r>
        <w:r>
          <w:rPr>
            <w:noProof/>
            <w:webHidden/>
          </w:rPr>
          <w:fldChar w:fldCharType="begin"/>
        </w:r>
        <w:r>
          <w:rPr>
            <w:noProof/>
            <w:webHidden/>
          </w:rPr>
          <w:instrText xml:space="preserve"> PAGEREF _Toc190768104 \h </w:instrText>
        </w:r>
        <w:r>
          <w:rPr>
            <w:noProof/>
            <w:webHidden/>
          </w:rPr>
        </w:r>
        <w:r>
          <w:rPr>
            <w:noProof/>
            <w:webHidden/>
          </w:rPr>
          <w:fldChar w:fldCharType="separate"/>
        </w:r>
        <w:r w:rsidR="00DD2D50">
          <w:rPr>
            <w:noProof/>
            <w:webHidden/>
          </w:rPr>
          <w:t>3</w:t>
        </w:r>
        <w:r>
          <w:rPr>
            <w:noProof/>
            <w:webHidden/>
          </w:rPr>
          <w:fldChar w:fldCharType="end"/>
        </w:r>
      </w:hyperlink>
    </w:p>
    <w:p w14:paraId="04057E10" w14:textId="5BFA72A7" w:rsidR="00F24CB8" w:rsidRDefault="00F24CB8">
      <w:pPr>
        <w:pStyle w:val="TDC1"/>
        <w:rPr>
          <w:rFonts w:asciiTheme="minorHAnsi" w:eastAsiaTheme="minorEastAsia" w:hAnsiTheme="minorHAnsi" w:cstheme="minorBidi"/>
          <w:noProof/>
          <w:szCs w:val="22"/>
          <w:lang w:val="es-BO" w:eastAsia="es-BO"/>
        </w:rPr>
      </w:pPr>
      <w:hyperlink w:anchor="_Toc190768105" w:history="1">
        <w:r w:rsidRPr="00BF44B4">
          <w:rPr>
            <w:rStyle w:val="Hipervnculo"/>
            <w:noProof/>
          </w:rPr>
          <w:t>3</w:t>
        </w:r>
        <w:r>
          <w:rPr>
            <w:rFonts w:asciiTheme="minorHAnsi" w:eastAsiaTheme="minorEastAsia" w:hAnsiTheme="minorHAnsi" w:cstheme="minorBidi"/>
            <w:noProof/>
            <w:szCs w:val="22"/>
            <w:lang w:val="es-BO" w:eastAsia="es-BO"/>
          </w:rPr>
          <w:tab/>
        </w:r>
        <w:r w:rsidRPr="00BF44B4">
          <w:rPr>
            <w:rStyle w:val="Hipervnculo"/>
            <w:noProof/>
          </w:rPr>
          <w:t>Definiciones</w:t>
        </w:r>
        <w:r>
          <w:rPr>
            <w:noProof/>
            <w:webHidden/>
          </w:rPr>
          <w:tab/>
        </w:r>
        <w:r>
          <w:rPr>
            <w:noProof/>
            <w:webHidden/>
          </w:rPr>
          <w:fldChar w:fldCharType="begin"/>
        </w:r>
        <w:r>
          <w:rPr>
            <w:noProof/>
            <w:webHidden/>
          </w:rPr>
          <w:instrText xml:space="preserve"> PAGEREF _Toc190768105 \h </w:instrText>
        </w:r>
        <w:r>
          <w:rPr>
            <w:noProof/>
            <w:webHidden/>
          </w:rPr>
        </w:r>
        <w:r>
          <w:rPr>
            <w:noProof/>
            <w:webHidden/>
          </w:rPr>
          <w:fldChar w:fldCharType="separate"/>
        </w:r>
        <w:r w:rsidR="00DD2D50">
          <w:rPr>
            <w:noProof/>
            <w:webHidden/>
          </w:rPr>
          <w:t>4</w:t>
        </w:r>
        <w:r>
          <w:rPr>
            <w:noProof/>
            <w:webHidden/>
          </w:rPr>
          <w:fldChar w:fldCharType="end"/>
        </w:r>
      </w:hyperlink>
    </w:p>
    <w:p w14:paraId="61C1CDD4" w14:textId="429712E8" w:rsidR="00F24CB8" w:rsidRDefault="00F24CB8">
      <w:pPr>
        <w:pStyle w:val="TDC1"/>
        <w:rPr>
          <w:rFonts w:asciiTheme="minorHAnsi" w:eastAsiaTheme="minorEastAsia" w:hAnsiTheme="minorHAnsi" w:cstheme="minorBidi"/>
          <w:noProof/>
          <w:szCs w:val="22"/>
          <w:lang w:val="es-BO" w:eastAsia="es-BO"/>
        </w:rPr>
      </w:pPr>
      <w:hyperlink w:anchor="_Toc190768106" w:history="1">
        <w:r w:rsidRPr="00BF44B4">
          <w:rPr>
            <w:rStyle w:val="Hipervnculo"/>
            <w:noProof/>
          </w:rPr>
          <w:t>4</w:t>
        </w:r>
        <w:r>
          <w:rPr>
            <w:rFonts w:asciiTheme="minorHAnsi" w:eastAsiaTheme="minorEastAsia" w:hAnsiTheme="minorHAnsi" w:cstheme="minorBidi"/>
            <w:noProof/>
            <w:szCs w:val="22"/>
            <w:lang w:val="es-BO" w:eastAsia="es-BO"/>
          </w:rPr>
          <w:tab/>
        </w:r>
        <w:r w:rsidRPr="00BF44B4">
          <w:rPr>
            <w:rStyle w:val="Hipervnculo"/>
            <w:noProof/>
          </w:rPr>
          <w:t>Objetivo del requerimiento.</w:t>
        </w:r>
        <w:r>
          <w:rPr>
            <w:noProof/>
            <w:webHidden/>
          </w:rPr>
          <w:tab/>
        </w:r>
        <w:r>
          <w:rPr>
            <w:noProof/>
            <w:webHidden/>
          </w:rPr>
          <w:fldChar w:fldCharType="begin"/>
        </w:r>
        <w:r>
          <w:rPr>
            <w:noProof/>
            <w:webHidden/>
          </w:rPr>
          <w:instrText xml:space="preserve"> PAGEREF _Toc190768106 \h </w:instrText>
        </w:r>
        <w:r>
          <w:rPr>
            <w:noProof/>
            <w:webHidden/>
          </w:rPr>
        </w:r>
        <w:r>
          <w:rPr>
            <w:noProof/>
            <w:webHidden/>
          </w:rPr>
          <w:fldChar w:fldCharType="separate"/>
        </w:r>
        <w:r w:rsidR="00DD2D50">
          <w:rPr>
            <w:noProof/>
            <w:webHidden/>
          </w:rPr>
          <w:t>4</w:t>
        </w:r>
        <w:r>
          <w:rPr>
            <w:noProof/>
            <w:webHidden/>
          </w:rPr>
          <w:fldChar w:fldCharType="end"/>
        </w:r>
      </w:hyperlink>
    </w:p>
    <w:p w14:paraId="630229B0" w14:textId="4D8D89DA" w:rsidR="00F24CB8" w:rsidRDefault="00F24CB8">
      <w:pPr>
        <w:pStyle w:val="TDC2"/>
        <w:rPr>
          <w:rFonts w:asciiTheme="minorHAnsi" w:eastAsiaTheme="minorEastAsia" w:hAnsiTheme="minorHAnsi" w:cstheme="minorBidi"/>
          <w:noProof/>
          <w:szCs w:val="22"/>
          <w:lang w:val="es-BO" w:eastAsia="es-BO"/>
        </w:rPr>
      </w:pPr>
      <w:hyperlink w:anchor="_Toc190768107" w:history="1">
        <w:r w:rsidRPr="00BF44B4">
          <w:rPr>
            <w:rStyle w:val="Hipervnculo"/>
            <w:noProof/>
            <w14:scene3d>
              <w14:camera w14:prst="orthographicFront"/>
              <w14:lightRig w14:rig="threePt" w14:dir="t">
                <w14:rot w14:lat="0" w14:lon="0" w14:rev="0"/>
              </w14:lightRig>
            </w14:scene3d>
          </w:rPr>
          <w:t>4.1</w:t>
        </w:r>
        <w:r>
          <w:rPr>
            <w:rFonts w:asciiTheme="minorHAnsi" w:eastAsiaTheme="minorEastAsia" w:hAnsiTheme="minorHAnsi" w:cstheme="minorBidi"/>
            <w:noProof/>
            <w:szCs w:val="22"/>
            <w:lang w:val="es-BO" w:eastAsia="es-BO"/>
          </w:rPr>
          <w:tab/>
        </w:r>
        <w:r w:rsidRPr="00BF44B4">
          <w:rPr>
            <w:rStyle w:val="Hipervnculo"/>
            <w:noProof/>
          </w:rPr>
          <w:t>Objetivos específicos.</w:t>
        </w:r>
        <w:r>
          <w:rPr>
            <w:noProof/>
            <w:webHidden/>
          </w:rPr>
          <w:tab/>
        </w:r>
        <w:r>
          <w:rPr>
            <w:noProof/>
            <w:webHidden/>
          </w:rPr>
          <w:fldChar w:fldCharType="begin"/>
        </w:r>
        <w:r>
          <w:rPr>
            <w:noProof/>
            <w:webHidden/>
          </w:rPr>
          <w:instrText xml:space="preserve"> PAGEREF _Toc190768107 \h </w:instrText>
        </w:r>
        <w:r>
          <w:rPr>
            <w:noProof/>
            <w:webHidden/>
          </w:rPr>
        </w:r>
        <w:r>
          <w:rPr>
            <w:noProof/>
            <w:webHidden/>
          </w:rPr>
          <w:fldChar w:fldCharType="separate"/>
        </w:r>
        <w:r w:rsidR="00DD2D50">
          <w:rPr>
            <w:noProof/>
            <w:webHidden/>
          </w:rPr>
          <w:t>4</w:t>
        </w:r>
        <w:r>
          <w:rPr>
            <w:noProof/>
            <w:webHidden/>
          </w:rPr>
          <w:fldChar w:fldCharType="end"/>
        </w:r>
      </w:hyperlink>
    </w:p>
    <w:p w14:paraId="65061F73" w14:textId="585B4D41" w:rsidR="00F24CB8" w:rsidRDefault="00F24CB8">
      <w:pPr>
        <w:pStyle w:val="TDC2"/>
        <w:rPr>
          <w:rFonts w:asciiTheme="minorHAnsi" w:eastAsiaTheme="minorEastAsia" w:hAnsiTheme="minorHAnsi" w:cstheme="minorBidi"/>
          <w:noProof/>
          <w:szCs w:val="22"/>
          <w:lang w:val="es-BO" w:eastAsia="es-BO"/>
        </w:rPr>
      </w:pPr>
      <w:hyperlink w:anchor="_Toc190768108" w:history="1">
        <w:r w:rsidRPr="00BF44B4">
          <w:rPr>
            <w:rStyle w:val="Hipervnculo"/>
            <w:noProof/>
            <w14:scene3d>
              <w14:camera w14:prst="orthographicFront"/>
              <w14:lightRig w14:rig="threePt" w14:dir="t">
                <w14:rot w14:lat="0" w14:lon="0" w14:rev="0"/>
              </w14:lightRig>
            </w14:scene3d>
          </w:rPr>
          <w:t>4.2</w:t>
        </w:r>
        <w:r>
          <w:rPr>
            <w:rFonts w:asciiTheme="minorHAnsi" w:eastAsiaTheme="minorEastAsia" w:hAnsiTheme="minorHAnsi" w:cstheme="minorBidi"/>
            <w:noProof/>
            <w:szCs w:val="22"/>
            <w:lang w:val="es-BO" w:eastAsia="es-BO"/>
          </w:rPr>
          <w:tab/>
        </w:r>
        <w:r w:rsidRPr="00BF44B4">
          <w:rPr>
            <w:rStyle w:val="Hipervnculo"/>
            <w:noProof/>
          </w:rPr>
          <w:t>Reunión de aclaración</w:t>
        </w:r>
        <w:r>
          <w:rPr>
            <w:noProof/>
            <w:webHidden/>
          </w:rPr>
          <w:tab/>
        </w:r>
        <w:r>
          <w:rPr>
            <w:noProof/>
            <w:webHidden/>
          </w:rPr>
          <w:fldChar w:fldCharType="begin"/>
        </w:r>
        <w:r>
          <w:rPr>
            <w:noProof/>
            <w:webHidden/>
          </w:rPr>
          <w:instrText xml:space="preserve"> PAGEREF _Toc190768108 \h </w:instrText>
        </w:r>
        <w:r>
          <w:rPr>
            <w:noProof/>
            <w:webHidden/>
          </w:rPr>
        </w:r>
        <w:r>
          <w:rPr>
            <w:noProof/>
            <w:webHidden/>
          </w:rPr>
          <w:fldChar w:fldCharType="separate"/>
        </w:r>
        <w:r w:rsidR="00DD2D50">
          <w:rPr>
            <w:noProof/>
            <w:webHidden/>
          </w:rPr>
          <w:t>4</w:t>
        </w:r>
        <w:r>
          <w:rPr>
            <w:noProof/>
            <w:webHidden/>
          </w:rPr>
          <w:fldChar w:fldCharType="end"/>
        </w:r>
      </w:hyperlink>
    </w:p>
    <w:p w14:paraId="36F168CD" w14:textId="0B1F7775" w:rsidR="00F24CB8" w:rsidRDefault="00F24CB8">
      <w:pPr>
        <w:pStyle w:val="TDC2"/>
        <w:rPr>
          <w:rFonts w:asciiTheme="minorHAnsi" w:eastAsiaTheme="minorEastAsia" w:hAnsiTheme="minorHAnsi" w:cstheme="minorBidi"/>
          <w:noProof/>
          <w:szCs w:val="22"/>
          <w:lang w:val="es-BO" w:eastAsia="es-BO"/>
        </w:rPr>
      </w:pPr>
      <w:hyperlink w:anchor="_Toc190768109" w:history="1">
        <w:r w:rsidRPr="00BF44B4">
          <w:rPr>
            <w:rStyle w:val="Hipervnculo"/>
            <w:noProof/>
            <w14:scene3d>
              <w14:camera w14:prst="orthographicFront"/>
              <w14:lightRig w14:rig="threePt" w14:dir="t">
                <w14:rot w14:lat="0" w14:lon="0" w14:rev="0"/>
              </w14:lightRig>
            </w14:scene3d>
          </w:rPr>
          <w:t>4.3</w:t>
        </w:r>
        <w:r>
          <w:rPr>
            <w:rFonts w:asciiTheme="minorHAnsi" w:eastAsiaTheme="minorEastAsia" w:hAnsiTheme="minorHAnsi" w:cstheme="minorBidi"/>
            <w:noProof/>
            <w:szCs w:val="22"/>
            <w:lang w:val="es-BO" w:eastAsia="es-BO"/>
          </w:rPr>
          <w:tab/>
        </w:r>
        <w:r w:rsidRPr="00BF44B4">
          <w:rPr>
            <w:rStyle w:val="Hipervnculo"/>
            <w:noProof/>
          </w:rPr>
          <w:t>Logística y movilización</w:t>
        </w:r>
        <w:r>
          <w:rPr>
            <w:noProof/>
            <w:webHidden/>
          </w:rPr>
          <w:tab/>
        </w:r>
        <w:r>
          <w:rPr>
            <w:noProof/>
            <w:webHidden/>
          </w:rPr>
          <w:fldChar w:fldCharType="begin"/>
        </w:r>
        <w:r>
          <w:rPr>
            <w:noProof/>
            <w:webHidden/>
          </w:rPr>
          <w:instrText xml:space="preserve"> PAGEREF _Toc190768109 \h </w:instrText>
        </w:r>
        <w:r>
          <w:rPr>
            <w:noProof/>
            <w:webHidden/>
          </w:rPr>
        </w:r>
        <w:r>
          <w:rPr>
            <w:noProof/>
            <w:webHidden/>
          </w:rPr>
          <w:fldChar w:fldCharType="separate"/>
        </w:r>
        <w:r w:rsidR="00DD2D50">
          <w:rPr>
            <w:noProof/>
            <w:webHidden/>
          </w:rPr>
          <w:t>4</w:t>
        </w:r>
        <w:r>
          <w:rPr>
            <w:noProof/>
            <w:webHidden/>
          </w:rPr>
          <w:fldChar w:fldCharType="end"/>
        </w:r>
      </w:hyperlink>
    </w:p>
    <w:p w14:paraId="664E5B22" w14:textId="3251236A" w:rsidR="00F24CB8" w:rsidRDefault="00F24CB8">
      <w:pPr>
        <w:pStyle w:val="TDC1"/>
        <w:rPr>
          <w:rFonts w:asciiTheme="minorHAnsi" w:eastAsiaTheme="minorEastAsia" w:hAnsiTheme="minorHAnsi" w:cstheme="minorBidi"/>
          <w:noProof/>
          <w:szCs w:val="22"/>
          <w:lang w:val="es-BO" w:eastAsia="es-BO"/>
        </w:rPr>
      </w:pPr>
      <w:hyperlink w:anchor="_Toc190768110" w:history="1">
        <w:r w:rsidRPr="00BF44B4">
          <w:rPr>
            <w:rStyle w:val="Hipervnculo"/>
            <w:noProof/>
          </w:rPr>
          <w:t>5</w:t>
        </w:r>
        <w:r>
          <w:rPr>
            <w:rFonts w:asciiTheme="minorHAnsi" w:eastAsiaTheme="minorEastAsia" w:hAnsiTheme="minorHAnsi" w:cstheme="minorBidi"/>
            <w:noProof/>
            <w:szCs w:val="22"/>
            <w:lang w:val="es-BO" w:eastAsia="es-BO"/>
          </w:rPr>
          <w:tab/>
        </w:r>
        <w:r w:rsidRPr="00BF44B4">
          <w:rPr>
            <w:rStyle w:val="Hipervnculo"/>
            <w:noProof/>
          </w:rPr>
          <w:t>Alcance del servicio</w:t>
        </w:r>
        <w:r>
          <w:rPr>
            <w:noProof/>
            <w:webHidden/>
          </w:rPr>
          <w:tab/>
        </w:r>
        <w:r>
          <w:rPr>
            <w:noProof/>
            <w:webHidden/>
          </w:rPr>
          <w:fldChar w:fldCharType="begin"/>
        </w:r>
        <w:r>
          <w:rPr>
            <w:noProof/>
            <w:webHidden/>
          </w:rPr>
          <w:instrText xml:space="preserve"> PAGEREF _Toc190768110 \h </w:instrText>
        </w:r>
        <w:r>
          <w:rPr>
            <w:noProof/>
            <w:webHidden/>
          </w:rPr>
        </w:r>
        <w:r>
          <w:rPr>
            <w:noProof/>
            <w:webHidden/>
          </w:rPr>
          <w:fldChar w:fldCharType="separate"/>
        </w:r>
        <w:r w:rsidR="00DD2D50">
          <w:rPr>
            <w:noProof/>
            <w:webHidden/>
          </w:rPr>
          <w:t>5</w:t>
        </w:r>
        <w:r>
          <w:rPr>
            <w:noProof/>
            <w:webHidden/>
          </w:rPr>
          <w:fldChar w:fldCharType="end"/>
        </w:r>
      </w:hyperlink>
    </w:p>
    <w:p w14:paraId="670B1F4F" w14:textId="3ED5854E" w:rsidR="00F24CB8" w:rsidRDefault="00F24CB8">
      <w:pPr>
        <w:pStyle w:val="TDC2"/>
        <w:rPr>
          <w:rFonts w:asciiTheme="minorHAnsi" w:eastAsiaTheme="minorEastAsia" w:hAnsiTheme="minorHAnsi" w:cstheme="minorBidi"/>
          <w:noProof/>
          <w:szCs w:val="22"/>
          <w:lang w:val="es-BO" w:eastAsia="es-BO"/>
        </w:rPr>
      </w:pPr>
      <w:hyperlink w:anchor="_Toc190768111" w:history="1">
        <w:r w:rsidRPr="00BF44B4">
          <w:rPr>
            <w:rStyle w:val="Hipervnculo"/>
            <w:noProof/>
            <w14:scene3d>
              <w14:camera w14:prst="orthographicFront"/>
              <w14:lightRig w14:rig="threePt" w14:dir="t">
                <w14:rot w14:lat="0" w14:lon="0" w14:rev="0"/>
              </w14:lightRig>
            </w14:scene3d>
          </w:rPr>
          <w:t>5.1</w:t>
        </w:r>
        <w:r>
          <w:rPr>
            <w:rFonts w:asciiTheme="minorHAnsi" w:eastAsiaTheme="minorEastAsia" w:hAnsiTheme="minorHAnsi" w:cstheme="minorBidi"/>
            <w:noProof/>
            <w:szCs w:val="22"/>
            <w:lang w:val="es-BO" w:eastAsia="es-BO"/>
          </w:rPr>
          <w:tab/>
        </w:r>
        <w:r w:rsidRPr="00BF44B4">
          <w:rPr>
            <w:rStyle w:val="Hipervnculo"/>
            <w:noProof/>
          </w:rPr>
          <w:t>Inspección general</w:t>
        </w:r>
        <w:r>
          <w:rPr>
            <w:noProof/>
            <w:webHidden/>
          </w:rPr>
          <w:tab/>
        </w:r>
        <w:r>
          <w:rPr>
            <w:noProof/>
            <w:webHidden/>
          </w:rPr>
          <w:fldChar w:fldCharType="begin"/>
        </w:r>
        <w:r>
          <w:rPr>
            <w:noProof/>
            <w:webHidden/>
          </w:rPr>
          <w:instrText xml:space="preserve"> PAGEREF _Toc190768111 \h </w:instrText>
        </w:r>
        <w:r>
          <w:rPr>
            <w:noProof/>
            <w:webHidden/>
          </w:rPr>
        </w:r>
        <w:r>
          <w:rPr>
            <w:noProof/>
            <w:webHidden/>
          </w:rPr>
          <w:fldChar w:fldCharType="separate"/>
        </w:r>
        <w:r w:rsidR="00DD2D50">
          <w:rPr>
            <w:noProof/>
            <w:webHidden/>
          </w:rPr>
          <w:t>5</w:t>
        </w:r>
        <w:r>
          <w:rPr>
            <w:noProof/>
            <w:webHidden/>
          </w:rPr>
          <w:fldChar w:fldCharType="end"/>
        </w:r>
      </w:hyperlink>
    </w:p>
    <w:p w14:paraId="30BD127C" w14:textId="4AEE636B" w:rsidR="00F24CB8" w:rsidRDefault="00F24CB8">
      <w:pPr>
        <w:pStyle w:val="TDC2"/>
        <w:rPr>
          <w:rFonts w:asciiTheme="minorHAnsi" w:eastAsiaTheme="minorEastAsia" w:hAnsiTheme="minorHAnsi" w:cstheme="minorBidi"/>
          <w:noProof/>
          <w:szCs w:val="22"/>
          <w:lang w:val="es-BO" w:eastAsia="es-BO"/>
        </w:rPr>
      </w:pPr>
      <w:hyperlink w:anchor="_Toc190768112" w:history="1">
        <w:r w:rsidRPr="00BF44B4">
          <w:rPr>
            <w:rStyle w:val="Hipervnculo"/>
            <w:noProof/>
            <w14:scene3d>
              <w14:camera w14:prst="orthographicFront"/>
              <w14:lightRig w14:rig="threePt" w14:dir="t">
                <w14:rot w14:lat="0" w14:lon="0" w14:rev="0"/>
              </w14:lightRig>
            </w14:scene3d>
          </w:rPr>
          <w:t>5.2</w:t>
        </w:r>
        <w:r>
          <w:rPr>
            <w:rFonts w:asciiTheme="minorHAnsi" w:eastAsiaTheme="minorEastAsia" w:hAnsiTheme="minorHAnsi" w:cstheme="minorBidi"/>
            <w:noProof/>
            <w:szCs w:val="22"/>
            <w:lang w:val="es-BO" w:eastAsia="es-BO"/>
          </w:rPr>
          <w:tab/>
        </w:r>
        <w:r w:rsidRPr="00BF44B4">
          <w:rPr>
            <w:rStyle w:val="Hipervnculo"/>
            <w:noProof/>
          </w:rPr>
          <w:t>Inspección y evaluación interna de piso.</w:t>
        </w:r>
        <w:r>
          <w:rPr>
            <w:noProof/>
            <w:webHidden/>
          </w:rPr>
          <w:tab/>
        </w:r>
        <w:r>
          <w:rPr>
            <w:noProof/>
            <w:webHidden/>
          </w:rPr>
          <w:fldChar w:fldCharType="begin"/>
        </w:r>
        <w:r>
          <w:rPr>
            <w:noProof/>
            <w:webHidden/>
          </w:rPr>
          <w:instrText xml:space="preserve"> PAGEREF _Toc190768112 \h </w:instrText>
        </w:r>
        <w:r>
          <w:rPr>
            <w:noProof/>
            <w:webHidden/>
          </w:rPr>
        </w:r>
        <w:r>
          <w:rPr>
            <w:noProof/>
            <w:webHidden/>
          </w:rPr>
          <w:fldChar w:fldCharType="separate"/>
        </w:r>
        <w:r w:rsidR="00DD2D50">
          <w:rPr>
            <w:noProof/>
            <w:webHidden/>
          </w:rPr>
          <w:t>5</w:t>
        </w:r>
        <w:r>
          <w:rPr>
            <w:noProof/>
            <w:webHidden/>
          </w:rPr>
          <w:fldChar w:fldCharType="end"/>
        </w:r>
      </w:hyperlink>
    </w:p>
    <w:p w14:paraId="607AF164" w14:textId="6D640495" w:rsidR="00F24CB8" w:rsidRDefault="00F24CB8">
      <w:pPr>
        <w:pStyle w:val="TDC2"/>
        <w:rPr>
          <w:rFonts w:asciiTheme="minorHAnsi" w:eastAsiaTheme="minorEastAsia" w:hAnsiTheme="minorHAnsi" w:cstheme="minorBidi"/>
          <w:noProof/>
          <w:szCs w:val="22"/>
          <w:lang w:val="es-BO" w:eastAsia="es-BO"/>
        </w:rPr>
      </w:pPr>
      <w:hyperlink w:anchor="_Toc190768113" w:history="1">
        <w:r w:rsidRPr="00BF44B4">
          <w:rPr>
            <w:rStyle w:val="Hipervnculo"/>
            <w:noProof/>
            <w14:scene3d>
              <w14:camera w14:prst="orthographicFront"/>
              <w14:lightRig w14:rig="threePt" w14:dir="t">
                <w14:rot w14:lat="0" w14:lon="0" w14:rev="0"/>
              </w14:lightRig>
            </w14:scene3d>
          </w:rPr>
          <w:t>5.3</w:t>
        </w:r>
        <w:r>
          <w:rPr>
            <w:rFonts w:asciiTheme="minorHAnsi" w:eastAsiaTheme="minorEastAsia" w:hAnsiTheme="minorHAnsi" w:cstheme="minorBidi"/>
            <w:noProof/>
            <w:szCs w:val="22"/>
            <w:lang w:val="es-BO" w:eastAsia="es-BO"/>
          </w:rPr>
          <w:tab/>
        </w:r>
        <w:r w:rsidRPr="00BF44B4">
          <w:rPr>
            <w:rStyle w:val="Hipervnculo"/>
            <w:noProof/>
          </w:rPr>
          <w:t>Mapeo de corrosión en la primera virola.</w:t>
        </w:r>
        <w:r>
          <w:rPr>
            <w:noProof/>
            <w:webHidden/>
          </w:rPr>
          <w:tab/>
        </w:r>
        <w:r>
          <w:rPr>
            <w:noProof/>
            <w:webHidden/>
          </w:rPr>
          <w:fldChar w:fldCharType="begin"/>
        </w:r>
        <w:r>
          <w:rPr>
            <w:noProof/>
            <w:webHidden/>
          </w:rPr>
          <w:instrText xml:space="preserve"> PAGEREF _Toc190768113 \h </w:instrText>
        </w:r>
        <w:r>
          <w:rPr>
            <w:noProof/>
            <w:webHidden/>
          </w:rPr>
        </w:r>
        <w:r>
          <w:rPr>
            <w:noProof/>
            <w:webHidden/>
          </w:rPr>
          <w:fldChar w:fldCharType="separate"/>
        </w:r>
        <w:r w:rsidR="00DD2D50">
          <w:rPr>
            <w:noProof/>
            <w:webHidden/>
          </w:rPr>
          <w:t>5</w:t>
        </w:r>
        <w:r>
          <w:rPr>
            <w:noProof/>
            <w:webHidden/>
          </w:rPr>
          <w:fldChar w:fldCharType="end"/>
        </w:r>
      </w:hyperlink>
    </w:p>
    <w:p w14:paraId="678B7B11" w14:textId="6A7806EB" w:rsidR="00F24CB8" w:rsidRDefault="00F24CB8">
      <w:pPr>
        <w:pStyle w:val="TDC2"/>
        <w:rPr>
          <w:rFonts w:asciiTheme="minorHAnsi" w:eastAsiaTheme="minorEastAsia" w:hAnsiTheme="minorHAnsi" w:cstheme="minorBidi"/>
          <w:noProof/>
          <w:szCs w:val="22"/>
          <w:lang w:val="es-BO" w:eastAsia="es-BO"/>
        </w:rPr>
      </w:pPr>
      <w:hyperlink w:anchor="_Toc190768114" w:history="1">
        <w:r w:rsidRPr="00BF44B4">
          <w:rPr>
            <w:rStyle w:val="Hipervnculo"/>
            <w:noProof/>
            <w14:scene3d>
              <w14:camera w14:prst="orthographicFront"/>
              <w14:lightRig w14:rig="threePt" w14:dir="t">
                <w14:rot w14:lat="0" w14:lon="0" w14:rev="0"/>
              </w14:lightRig>
            </w14:scene3d>
          </w:rPr>
          <w:t>5.4</w:t>
        </w:r>
        <w:r>
          <w:rPr>
            <w:rFonts w:asciiTheme="minorHAnsi" w:eastAsiaTheme="minorEastAsia" w:hAnsiTheme="minorHAnsi" w:cstheme="minorBidi"/>
            <w:noProof/>
            <w:szCs w:val="22"/>
            <w:lang w:val="es-BO" w:eastAsia="es-BO"/>
          </w:rPr>
          <w:tab/>
        </w:r>
        <w:r w:rsidRPr="00BF44B4">
          <w:rPr>
            <w:rStyle w:val="Hipervnculo"/>
            <w:noProof/>
          </w:rPr>
          <w:t>Medición y evaluación de espesores de chapa externa</w:t>
        </w:r>
        <w:r>
          <w:rPr>
            <w:noProof/>
            <w:webHidden/>
          </w:rPr>
          <w:tab/>
        </w:r>
        <w:r>
          <w:rPr>
            <w:noProof/>
            <w:webHidden/>
          </w:rPr>
          <w:fldChar w:fldCharType="begin"/>
        </w:r>
        <w:r>
          <w:rPr>
            <w:noProof/>
            <w:webHidden/>
          </w:rPr>
          <w:instrText xml:space="preserve"> PAGEREF _Toc190768114 \h </w:instrText>
        </w:r>
        <w:r>
          <w:rPr>
            <w:noProof/>
            <w:webHidden/>
          </w:rPr>
        </w:r>
        <w:r>
          <w:rPr>
            <w:noProof/>
            <w:webHidden/>
          </w:rPr>
          <w:fldChar w:fldCharType="separate"/>
        </w:r>
        <w:r w:rsidR="00DD2D50">
          <w:rPr>
            <w:noProof/>
            <w:webHidden/>
          </w:rPr>
          <w:t>6</w:t>
        </w:r>
        <w:r>
          <w:rPr>
            <w:noProof/>
            <w:webHidden/>
          </w:rPr>
          <w:fldChar w:fldCharType="end"/>
        </w:r>
      </w:hyperlink>
    </w:p>
    <w:p w14:paraId="6CFD3109" w14:textId="50C97D9A" w:rsidR="00F24CB8" w:rsidRDefault="00F24CB8">
      <w:pPr>
        <w:pStyle w:val="TDC2"/>
        <w:rPr>
          <w:rFonts w:asciiTheme="minorHAnsi" w:eastAsiaTheme="minorEastAsia" w:hAnsiTheme="minorHAnsi" w:cstheme="minorBidi"/>
          <w:noProof/>
          <w:szCs w:val="22"/>
          <w:lang w:val="es-BO" w:eastAsia="es-BO"/>
        </w:rPr>
      </w:pPr>
      <w:hyperlink w:anchor="_Toc190768115" w:history="1">
        <w:r w:rsidRPr="00BF44B4">
          <w:rPr>
            <w:rStyle w:val="Hipervnculo"/>
            <w:noProof/>
            <w14:scene3d>
              <w14:camera w14:prst="orthographicFront"/>
              <w14:lightRig w14:rig="threePt" w14:dir="t">
                <w14:rot w14:lat="0" w14:lon="0" w14:rev="0"/>
              </w14:lightRig>
            </w14:scene3d>
          </w:rPr>
          <w:t>5.5</w:t>
        </w:r>
        <w:r>
          <w:rPr>
            <w:rFonts w:asciiTheme="minorHAnsi" w:eastAsiaTheme="minorEastAsia" w:hAnsiTheme="minorHAnsi" w:cstheme="minorBidi"/>
            <w:noProof/>
            <w:szCs w:val="22"/>
            <w:lang w:val="es-BO" w:eastAsia="es-BO"/>
          </w:rPr>
          <w:tab/>
        </w:r>
        <w:r w:rsidRPr="00BF44B4">
          <w:rPr>
            <w:rStyle w:val="Hipervnculo"/>
            <w:noProof/>
          </w:rPr>
          <w:t>Envolvente.</w:t>
        </w:r>
        <w:r>
          <w:rPr>
            <w:noProof/>
            <w:webHidden/>
          </w:rPr>
          <w:tab/>
        </w:r>
        <w:r>
          <w:rPr>
            <w:noProof/>
            <w:webHidden/>
          </w:rPr>
          <w:fldChar w:fldCharType="begin"/>
        </w:r>
        <w:r>
          <w:rPr>
            <w:noProof/>
            <w:webHidden/>
          </w:rPr>
          <w:instrText xml:space="preserve"> PAGEREF _Toc190768115 \h </w:instrText>
        </w:r>
        <w:r>
          <w:rPr>
            <w:noProof/>
            <w:webHidden/>
          </w:rPr>
        </w:r>
        <w:r>
          <w:rPr>
            <w:noProof/>
            <w:webHidden/>
          </w:rPr>
          <w:fldChar w:fldCharType="separate"/>
        </w:r>
        <w:r w:rsidR="00DD2D50">
          <w:rPr>
            <w:noProof/>
            <w:webHidden/>
          </w:rPr>
          <w:t>6</w:t>
        </w:r>
        <w:r>
          <w:rPr>
            <w:noProof/>
            <w:webHidden/>
          </w:rPr>
          <w:fldChar w:fldCharType="end"/>
        </w:r>
      </w:hyperlink>
    </w:p>
    <w:p w14:paraId="484F1BC2" w14:textId="4015C0DB" w:rsidR="00F24CB8" w:rsidRDefault="00F24CB8">
      <w:pPr>
        <w:pStyle w:val="TDC2"/>
        <w:rPr>
          <w:rFonts w:asciiTheme="minorHAnsi" w:eastAsiaTheme="minorEastAsia" w:hAnsiTheme="minorHAnsi" w:cstheme="minorBidi"/>
          <w:noProof/>
          <w:szCs w:val="22"/>
          <w:lang w:val="es-BO" w:eastAsia="es-BO"/>
        </w:rPr>
      </w:pPr>
      <w:hyperlink w:anchor="_Toc190768116" w:history="1">
        <w:r w:rsidRPr="00BF44B4">
          <w:rPr>
            <w:rStyle w:val="Hipervnculo"/>
            <w:noProof/>
            <w14:scene3d>
              <w14:camera w14:prst="orthographicFront"/>
              <w14:lightRig w14:rig="threePt" w14:dir="t">
                <w14:rot w14:lat="0" w14:lon="0" w14:rev="0"/>
              </w14:lightRig>
            </w14:scene3d>
          </w:rPr>
          <w:t>5.6</w:t>
        </w:r>
        <w:r>
          <w:rPr>
            <w:rFonts w:asciiTheme="minorHAnsi" w:eastAsiaTheme="minorEastAsia" w:hAnsiTheme="minorHAnsi" w:cstheme="minorBidi"/>
            <w:noProof/>
            <w:szCs w:val="22"/>
            <w:lang w:val="es-BO" w:eastAsia="es-BO"/>
          </w:rPr>
          <w:tab/>
        </w:r>
        <w:r w:rsidRPr="00BF44B4">
          <w:rPr>
            <w:rStyle w:val="Hipervnculo"/>
            <w:noProof/>
          </w:rPr>
          <w:t>Pestaña de asentamiento.</w:t>
        </w:r>
        <w:r>
          <w:rPr>
            <w:noProof/>
            <w:webHidden/>
          </w:rPr>
          <w:tab/>
        </w:r>
        <w:r>
          <w:rPr>
            <w:noProof/>
            <w:webHidden/>
          </w:rPr>
          <w:fldChar w:fldCharType="begin"/>
        </w:r>
        <w:r>
          <w:rPr>
            <w:noProof/>
            <w:webHidden/>
          </w:rPr>
          <w:instrText xml:space="preserve"> PAGEREF _Toc190768116 \h </w:instrText>
        </w:r>
        <w:r>
          <w:rPr>
            <w:noProof/>
            <w:webHidden/>
          </w:rPr>
        </w:r>
        <w:r>
          <w:rPr>
            <w:noProof/>
            <w:webHidden/>
          </w:rPr>
          <w:fldChar w:fldCharType="separate"/>
        </w:r>
        <w:r w:rsidR="00DD2D50">
          <w:rPr>
            <w:noProof/>
            <w:webHidden/>
          </w:rPr>
          <w:t>6</w:t>
        </w:r>
        <w:r>
          <w:rPr>
            <w:noProof/>
            <w:webHidden/>
          </w:rPr>
          <w:fldChar w:fldCharType="end"/>
        </w:r>
      </w:hyperlink>
    </w:p>
    <w:p w14:paraId="1DE8B420" w14:textId="5F007B38" w:rsidR="00F24CB8" w:rsidRDefault="00F24CB8">
      <w:pPr>
        <w:pStyle w:val="TDC2"/>
        <w:rPr>
          <w:rFonts w:asciiTheme="minorHAnsi" w:eastAsiaTheme="minorEastAsia" w:hAnsiTheme="minorHAnsi" w:cstheme="minorBidi"/>
          <w:noProof/>
          <w:szCs w:val="22"/>
          <w:lang w:val="es-BO" w:eastAsia="es-BO"/>
        </w:rPr>
      </w:pPr>
      <w:hyperlink w:anchor="_Toc190768117" w:history="1">
        <w:r w:rsidRPr="00BF44B4">
          <w:rPr>
            <w:rStyle w:val="Hipervnculo"/>
            <w:noProof/>
            <w14:scene3d>
              <w14:camera w14:prst="orthographicFront"/>
              <w14:lightRig w14:rig="threePt" w14:dir="t">
                <w14:rot w14:lat="0" w14:lon="0" w14:rev="0"/>
              </w14:lightRig>
            </w14:scene3d>
          </w:rPr>
          <w:t>5.7</w:t>
        </w:r>
        <w:r>
          <w:rPr>
            <w:rFonts w:asciiTheme="minorHAnsi" w:eastAsiaTheme="minorEastAsia" w:hAnsiTheme="minorHAnsi" w:cstheme="minorBidi"/>
            <w:noProof/>
            <w:szCs w:val="22"/>
            <w:lang w:val="es-BO" w:eastAsia="es-BO"/>
          </w:rPr>
          <w:tab/>
        </w:r>
        <w:r w:rsidRPr="00BF44B4">
          <w:rPr>
            <w:rStyle w:val="Hipervnculo"/>
            <w:noProof/>
          </w:rPr>
          <w:t>Techo flotante.</w:t>
        </w:r>
        <w:r>
          <w:rPr>
            <w:noProof/>
            <w:webHidden/>
          </w:rPr>
          <w:tab/>
        </w:r>
        <w:r>
          <w:rPr>
            <w:noProof/>
            <w:webHidden/>
          </w:rPr>
          <w:fldChar w:fldCharType="begin"/>
        </w:r>
        <w:r>
          <w:rPr>
            <w:noProof/>
            <w:webHidden/>
          </w:rPr>
          <w:instrText xml:space="preserve"> PAGEREF _Toc190768117 \h </w:instrText>
        </w:r>
        <w:r>
          <w:rPr>
            <w:noProof/>
            <w:webHidden/>
          </w:rPr>
        </w:r>
        <w:r>
          <w:rPr>
            <w:noProof/>
            <w:webHidden/>
          </w:rPr>
          <w:fldChar w:fldCharType="separate"/>
        </w:r>
        <w:r w:rsidR="00DD2D50">
          <w:rPr>
            <w:noProof/>
            <w:webHidden/>
          </w:rPr>
          <w:t>6</w:t>
        </w:r>
        <w:r>
          <w:rPr>
            <w:noProof/>
            <w:webHidden/>
          </w:rPr>
          <w:fldChar w:fldCharType="end"/>
        </w:r>
      </w:hyperlink>
    </w:p>
    <w:p w14:paraId="0352F084" w14:textId="54D7E013" w:rsidR="00F24CB8" w:rsidRDefault="00F24CB8">
      <w:pPr>
        <w:pStyle w:val="TDC2"/>
        <w:rPr>
          <w:rFonts w:asciiTheme="minorHAnsi" w:eastAsiaTheme="minorEastAsia" w:hAnsiTheme="minorHAnsi" w:cstheme="minorBidi"/>
          <w:noProof/>
          <w:szCs w:val="22"/>
          <w:lang w:val="es-BO" w:eastAsia="es-BO"/>
        </w:rPr>
      </w:pPr>
      <w:hyperlink w:anchor="_Toc190768118" w:history="1">
        <w:r w:rsidRPr="00BF44B4">
          <w:rPr>
            <w:rStyle w:val="Hipervnculo"/>
            <w:noProof/>
            <w14:scene3d>
              <w14:camera w14:prst="orthographicFront"/>
              <w14:lightRig w14:rig="threePt" w14:dir="t">
                <w14:rot w14:lat="0" w14:lon="0" w14:rev="0"/>
              </w14:lightRig>
            </w14:scene3d>
          </w:rPr>
          <w:t>5.8</w:t>
        </w:r>
        <w:r>
          <w:rPr>
            <w:rFonts w:asciiTheme="minorHAnsi" w:eastAsiaTheme="minorEastAsia" w:hAnsiTheme="minorHAnsi" w:cstheme="minorBidi"/>
            <w:noProof/>
            <w:szCs w:val="22"/>
            <w:lang w:val="es-BO" w:eastAsia="es-BO"/>
          </w:rPr>
          <w:tab/>
        </w:r>
        <w:r w:rsidRPr="00BF44B4">
          <w:rPr>
            <w:rStyle w:val="Hipervnculo"/>
            <w:noProof/>
          </w:rPr>
          <w:t>Relevamiento y escaneo 3D.</w:t>
        </w:r>
        <w:r>
          <w:rPr>
            <w:noProof/>
            <w:webHidden/>
          </w:rPr>
          <w:tab/>
        </w:r>
        <w:r>
          <w:rPr>
            <w:noProof/>
            <w:webHidden/>
          </w:rPr>
          <w:fldChar w:fldCharType="begin"/>
        </w:r>
        <w:r>
          <w:rPr>
            <w:noProof/>
            <w:webHidden/>
          </w:rPr>
          <w:instrText xml:space="preserve"> PAGEREF _Toc190768118 \h </w:instrText>
        </w:r>
        <w:r>
          <w:rPr>
            <w:noProof/>
            <w:webHidden/>
          </w:rPr>
        </w:r>
        <w:r>
          <w:rPr>
            <w:noProof/>
            <w:webHidden/>
          </w:rPr>
          <w:fldChar w:fldCharType="separate"/>
        </w:r>
        <w:r w:rsidR="00DD2D50">
          <w:rPr>
            <w:noProof/>
            <w:webHidden/>
          </w:rPr>
          <w:t>6</w:t>
        </w:r>
        <w:r>
          <w:rPr>
            <w:noProof/>
            <w:webHidden/>
          </w:rPr>
          <w:fldChar w:fldCharType="end"/>
        </w:r>
      </w:hyperlink>
    </w:p>
    <w:p w14:paraId="1FE1B6F8" w14:textId="648099AA" w:rsidR="00F24CB8" w:rsidRDefault="00F24CB8">
      <w:pPr>
        <w:pStyle w:val="TDC2"/>
        <w:rPr>
          <w:rFonts w:asciiTheme="minorHAnsi" w:eastAsiaTheme="minorEastAsia" w:hAnsiTheme="minorHAnsi" w:cstheme="minorBidi"/>
          <w:noProof/>
          <w:szCs w:val="22"/>
          <w:lang w:val="es-BO" w:eastAsia="es-BO"/>
        </w:rPr>
      </w:pPr>
      <w:hyperlink w:anchor="_Toc190768119" w:history="1">
        <w:r w:rsidRPr="00BF44B4">
          <w:rPr>
            <w:rStyle w:val="Hipervnculo"/>
            <w:noProof/>
            <w14:scene3d>
              <w14:camera w14:prst="orthographicFront"/>
              <w14:lightRig w14:rig="threePt" w14:dir="t">
                <w14:rot w14:lat="0" w14:lon="0" w14:rev="0"/>
              </w14:lightRig>
            </w14:scene3d>
          </w:rPr>
          <w:t>5.9</w:t>
        </w:r>
        <w:r>
          <w:rPr>
            <w:rFonts w:asciiTheme="minorHAnsi" w:eastAsiaTheme="minorEastAsia" w:hAnsiTheme="minorHAnsi" w:cstheme="minorBidi"/>
            <w:noProof/>
            <w:szCs w:val="22"/>
            <w:lang w:val="es-BO" w:eastAsia="es-BO"/>
          </w:rPr>
          <w:tab/>
        </w:r>
        <w:r w:rsidRPr="00BF44B4">
          <w:rPr>
            <w:rStyle w:val="Hipervnculo"/>
            <w:noProof/>
          </w:rPr>
          <w:t>Medición y evaluación de asentamiento.</w:t>
        </w:r>
        <w:r>
          <w:rPr>
            <w:noProof/>
            <w:webHidden/>
          </w:rPr>
          <w:tab/>
        </w:r>
        <w:r>
          <w:rPr>
            <w:noProof/>
            <w:webHidden/>
          </w:rPr>
          <w:fldChar w:fldCharType="begin"/>
        </w:r>
        <w:r>
          <w:rPr>
            <w:noProof/>
            <w:webHidden/>
          </w:rPr>
          <w:instrText xml:space="preserve"> PAGEREF _Toc190768119 \h </w:instrText>
        </w:r>
        <w:r>
          <w:rPr>
            <w:noProof/>
            <w:webHidden/>
          </w:rPr>
        </w:r>
        <w:r>
          <w:rPr>
            <w:noProof/>
            <w:webHidden/>
          </w:rPr>
          <w:fldChar w:fldCharType="separate"/>
        </w:r>
        <w:r w:rsidR="00DD2D50">
          <w:rPr>
            <w:noProof/>
            <w:webHidden/>
          </w:rPr>
          <w:t>7</w:t>
        </w:r>
        <w:r>
          <w:rPr>
            <w:noProof/>
            <w:webHidden/>
          </w:rPr>
          <w:fldChar w:fldCharType="end"/>
        </w:r>
      </w:hyperlink>
    </w:p>
    <w:p w14:paraId="313518B8" w14:textId="2C686390" w:rsidR="00F24CB8" w:rsidRDefault="00F24CB8">
      <w:pPr>
        <w:pStyle w:val="TDC2"/>
        <w:rPr>
          <w:rFonts w:asciiTheme="minorHAnsi" w:eastAsiaTheme="minorEastAsia" w:hAnsiTheme="minorHAnsi" w:cstheme="minorBidi"/>
          <w:noProof/>
          <w:szCs w:val="22"/>
          <w:lang w:val="es-BO" w:eastAsia="es-BO"/>
        </w:rPr>
      </w:pPr>
      <w:hyperlink w:anchor="_Toc190768120" w:history="1">
        <w:r w:rsidRPr="00BF44B4">
          <w:rPr>
            <w:rStyle w:val="Hipervnculo"/>
            <w:noProof/>
            <w14:scene3d>
              <w14:camera w14:prst="orthographicFront"/>
              <w14:lightRig w14:rig="threePt" w14:dir="t">
                <w14:rot w14:lat="0" w14:lon="0" w14:rev="0"/>
              </w14:lightRig>
            </w14:scene3d>
          </w:rPr>
          <w:t>5.10</w:t>
        </w:r>
        <w:r>
          <w:rPr>
            <w:rFonts w:asciiTheme="minorHAnsi" w:eastAsiaTheme="minorEastAsia" w:hAnsiTheme="minorHAnsi" w:cstheme="minorBidi"/>
            <w:noProof/>
            <w:szCs w:val="22"/>
            <w:lang w:val="es-BO" w:eastAsia="es-BO"/>
          </w:rPr>
          <w:tab/>
        </w:r>
        <w:r w:rsidRPr="00BF44B4">
          <w:rPr>
            <w:rStyle w:val="Hipervnculo"/>
            <w:noProof/>
          </w:rPr>
          <w:t>Medición y evaluación de verticalidad</w:t>
        </w:r>
        <w:r>
          <w:rPr>
            <w:noProof/>
            <w:webHidden/>
          </w:rPr>
          <w:tab/>
        </w:r>
        <w:r>
          <w:rPr>
            <w:noProof/>
            <w:webHidden/>
          </w:rPr>
          <w:fldChar w:fldCharType="begin"/>
        </w:r>
        <w:r>
          <w:rPr>
            <w:noProof/>
            <w:webHidden/>
          </w:rPr>
          <w:instrText xml:space="preserve"> PAGEREF _Toc190768120 \h </w:instrText>
        </w:r>
        <w:r>
          <w:rPr>
            <w:noProof/>
            <w:webHidden/>
          </w:rPr>
        </w:r>
        <w:r>
          <w:rPr>
            <w:noProof/>
            <w:webHidden/>
          </w:rPr>
          <w:fldChar w:fldCharType="separate"/>
        </w:r>
        <w:r w:rsidR="00DD2D50">
          <w:rPr>
            <w:noProof/>
            <w:webHidden/>
          </w:rPr>
          <w:t>7</w:t>
        </w:r>
        <w:r>
          <w:rPr>
            <w:noProof/>
            <w:webHidden/>
          </w:rPr>
          <w:fldChar w:fldCharType="end"/>
        </w:r>
      </w:hyperlink>
    </w:p>
    <w:p w14:paraId="5D022668" w14:textId="5B29C68D" w:rsidR="00F24CB8" w:rsidRDefault="00F24CB8">
      <w:pPr>
        <w:pStyle w:val="TDC2"/>
        <w:rPr>
          <w:rFonts w:asciiTheme="minorHAnsi" w:eastAsiaTheme="minorEastAsia" w:hAnsiTheme="minorHAnsi" w:cstheme="minorBidi"/>
          <w:noProof/>
          <w:szCs w:val="22"/>
          <w:lang w:val="es-BO" w:eastAsia="es-BO"/>
        </w:rPr>
      </w:pPr>
      <w:hyperlink w:anchor="_Toc190768121" w:history="1">
        <w:r w:rsidRPr="00BF44B4">
          <w:rPr>
            <w:rStyle w:val="Hipervnculo"/>
            <w:noProof/>
            <w14:scene3d>
              <w14:camera w14:prst="orthographicFront"/>
              <w14:lightRig w14:rig="threePt" w14:dir="t">
                <w14:rot w14:lat="0" w14:lon="0" w14:rev="0"/>
              </w14:lightRig>
            </w14:scene3d>
          </w:rPr>
          <w:t>5.11</w:t>
        </w:r>
        <w:r>
          <w:rPr>
            <w:rFonts w:asciiTheme="minorHAnsi" w:eastAsiaTheme="minorEastAsia" w:hAnsiTheme="minorHAnsi" w:cstheme="minorBidi"/>
            <w:noProof/>
            <w:szCs w:val="22"/>
            <w:lang w:val="es-BO" w:eastAsia="es-BO"/>
          </w:rPr>
          <w:tab/>
        </w:r>
        <w:r w:rsidRPr="00BF44B4">
          <w:rPr>
            <w:rStyle w:val="Hipervnculo"/>
            <w:noProof/>
          </w:rPr>
          <w:t>Medición y evaluación dimensional</w:t>
        </w:r>
        <w:r>
          <w:rPr>
            <w:noProof/>
            <w:webHidden/>
          </w:rPr>
          <w:tab/>
        </w:r>
        <w:r>
          <w:rPr>
            <w:noProof/>
            <w:webHidden/>
          </w:rPr>
          <w:fldChar w:fldCharType="begin"/>
        </w:r>
        <w:r>
          <w:rPr>
            <w:noProof/>
            <w:webHidden/>
          </w:rPr>
          <w:instrText xml:space="preserve"> PAGEREF _Toc190768121 \h </w:instrText>
        </w:r>
        <w:r>
          <w:rPr>
            <w:noProof/>
            <w:webHidden/>
          </w:rPr>
        </w:r>
        <w:r>
          <w:rPr>
            <w:noProof/>
            <w:webHidden/>
          </w:rPr>
          <w:fldChar w:fldCharType="separate"/>
        </w:r>
        <w:r w:rsidR="00DD2D50">
          <w:rPr>
            <w:noProof/>
            <w:webHidden/>
          </w:rPr>
          <w:t>7</w:t>
        </w:r>
        <w:r>
          <w:rPr>
            <w:noProof/>
            <w:webHidden/>
          </w:rPr>
          <w:fldChar w:fldCharType="end"/>
        </w:r>
      </w:hyperlink>
    </w:p>
    <w:p w14:paraId="36883C46" w14:textId="2858C8D4" w:rsidR="00F24CB8" w:rsidRDefault="00F24CB8">
      <w:pPr>
        <w:pStyle w:val="TDC2"/>
        <w:rPr>
          <w:rFonts w:asciiTheme="minorHAnsi" w:eastAsiaTheme="minorEastAsia" w:hAnsiTheme="minorHAnsi" w:cstheme="minorBidi"/>
          <w:noProof/>
          <w:szCs w:val="22"/>
          <w:lang w:val="es-BO" w:eastAsia="es-BO"/>
        </w:rPr>
      </w:pPr>
      <w:hyperlink w:anchor="_Toc190768122" w:history="1">
        <w:r w:rsidRPr="00BF44B4">
          <w:rPr>
            <w:rStyle w:val="Hipervnculo"/>
            <w:noProof/>
            <w14:scene3d>
              <w14:camera w14:prst="orthographicFront"/>
              <w14:lightRig w14:rig="threePt" w14:dir="t">
                <w14:rot w14:lat="0" w14:lon="0" w14:rev="0"/>
              </w14:lightRig>
            </w14:scene3d>
          </w:rPr>
          <w:t>5.12</w:t>
        </w:r>
        <w:r>
          <w:rPr>
            <w:rFonts w:asciiTheme="minorHAnsi" w:eastAsiaTheme="minorEastAsia" w:hAnsiTheme="minorHAnsi" w:cstheme="minorBidi"/>
            <w:noProof/>
            <w:szCs w:val="22"/>
            <w:lang w:val="es-BO" w:eastAsia="es-BO"/>
          </w:rPr>
          <w:tab/>
        </w:r>
        <w:r w:rsidRPr="00BF44B4">
          <w:rPr>
            <w:rStyle w:val="Hipervnculo"/>
            <w:noProof/>
          </w:rPr>
          <w:t>Ensayos no destructivos</w:t>
        </w:r>
        <w:r>
          <w:rPr>
            <w:noProof/>
            <w:webHidden/>
          </w:rPr>
          <w:tab/>
        </w:r>
        <w:r>
          <w:rPr>
            <w:noProof/>
            <w:webHidden/>
          </w:rPr>
          <w:fldChar w:fldCharType="begin"/>
        </w:r>
        <w:r>
          <w:rPr>
            <w:noProof/>
            <w:webHidden/>
          </w:rPr>
          <w:instrText xml:space="preserve"> PAGEREF _Toc190768122 \h </w:instrText>
        </w:r>
        <w:r>
          <w:rPr>
            <w:noProof/>
            <w:webHidden/>
          </w:rPr>
        </w:r>
        <w:r>
          <w:rPr>
            <w:noProof/>
            <w:webHidden/>
          </w:rPr>
          <w:fldChar w:fldCharType="separate"/>
        </w:r>
        <w:r w:rsidR="00DD2D50">
          <w:rPr>
            <w:noProof/>
            <w:webHidden/>
          </w:rPr>
          <w:t>7</w:t>
        </w:r>
        <w:r>
          <w:rPr>
            <w:noProof/>
            <w:webHidden/>
          </w:rPr>
          <w:fldChar w:fldCharType="end"/>
        </w:r>
      </w:hyperlink>
    </w:p>
    <w:p w14:paraId="237D10C3" w14:textId="0945A77A" w:rsidR="00F24CB8" w:rsidRDefault="00F24CB8">
      <w:pPr>
        <w:pStyle w:val="TDC2"/>
        <w:rPr>
          <w:rFonts w:asciiTheme="minorHAnsi" w:eastAsiaTheme="minorEastAsia" w:hAnsiTheme="minorHAnsi" w:cstheme="minorBidi"/>
          <w:noProof/>
          <w:szCs w:val="22"/>
          <w:lang w:val="es-BO" w:eastAsia="es-BO"/>
        </w:rPr>
      </w:pPr>
      <w:hyperlink w:anchor="_Toc190768123" w:history="1">
        <w:r w:rsidRPr="00BF44B4">
          <w:rPr>
            <w:rStyle w:val="Hipervnculo"/>
            <w:noProof/>
            <w14:scene3d>
              <w14:camera w14:prst="orthographicFront"/>
              <w14:lightRig w14:rig="threePt" w14:dir="t">
                <w14:rot w14:lat="0" w14:lon="0" w14:rev="0"/>
              </w14:lightRig>
            </w14:scene3d>
          </w:rPr>
          <w:t>5.13</w:t>
        </w:r>
        <w:r>
          <w:rPr>
            <w:rFonts w:asciiTheme="minorHAnsi" w:eastAsiaTheme="minorEastAsia" w:hAnsiTheme="minorHAnsi" w:cstheme="minorBidi"/>
            <w:noProof/>
            <w:szCs w:val="22"/>
            <w:lang w:val="es-BO" w:eastAsia="es-BO"/>
          </w:rPr>
          <w:tab/>
        </w:r>
        <w:r w:rsidRPr="00BF44B4">
          <w:rPr>
            <w:rStyle w:val="Hipervnculo"/>
            <w:noProof/>
          </w:rPr>
          <w:t>Evaluación de integridad mecánica.</w:t>
        </w:r>
        <w:r>
          <w:rPr>
            <w:noProof/>
            <w:webHidden/>
          </w:rPr>
          <w:tab/>
        </w:r>
        <w:r>
          <w:rPr>
            <w:noProof/>
            <w:webHidden/>
          </w:rPr>
          <w:fldChar w:fldCharType="begin"/>
        </w:r>
        <w:r>
          <w:rPr>
            <w:noProof/>
            <w:webHidden/>
          </w:rPr>
          <w:instrText xml:space="preserve"> PAGEREF _Toc190768123 \h </w:instrText>
        </w:r>
        <w:r>
          <w:rPr>
            <w:noProof/>
            <w:webHidden/>
          </w:rPr>
        </w:r>
        <w:r>
          <w:rPr>
            <w:noProof/>
            <w:webHidden/>
          </w:rPr>
          <w:fldChar w:fldCharType="separate"/>
        </w:r>
        <w:r w:rsidR="00DD2D50">
          <w:rPr>
            <w:noProof/>
            <w:webHidden/>
          </w:rPr>
          <w:t>8</w:t>
        </w:r>
        <w:r>
          <w:rPr>
            <w:noProof/>
            <w:webHidden/>
          </w:rPr>
          <w:fldChar w:fldCharType="end"/>
        </w:r>
      </w:hyperlink>
    </w:p>
    <w:p w14:paraId="0FF8DFAF" w14:textId="5E5B92BE" w:rsidR="00F24CB8" w:rsidRDefault="00F24CB8">
      <w:pPr>
        <w:pStyle w:val="TDC2"/>
        <w:rPr>
          <w:rFonts w:asciiTheme="minorHAnsi" w:eastAsiaTheme="minorEastAsia" w:hAnsiTheme="minorHAnsi" w:cstheme="minorBidi"/>
          <w:noProof/>
          <w:szCs w:val="22"/>
          <w:lang w:val="es-BO" w:eastAsia="es-BO"/>
        </w:rPr>
      </w:pPr>
      <w:hyperlink w:anchor="_Toc190768124" w:history="1">
        <w:r w:rsidRPr="00BF44B4">
          <w:rPr>
            <w:rStyle w:val="Hipervnculo"/>
            <w:noProof/>
            <w14:scene3d>
              <w14:camera w14:prst="orthographicFront"/>
              <w14:lightRig w14:rig="threePt" w14:dir="t">
                <w14:rot w14:lat="0" w14:lon="0" w14:rev="0"/>
              </w14:lightRig>
            </w14:scene3d>
          </w:rPr>
          <w:t>5.14</w:t>
        </w:r>
        <w:r>
          <w:rPr>
            <w:rFonts w:asciiTheme="minorHAnsi" w:eastAsiaTheme="minorEastAsia" w:hAnsiTheme="minorHAnsi" w:cstheme="minorBidi"/>
            <w:noProof/>
            <w:szCs w:val="22"/>
            <w:lang w:val="es-BO" w:eastAsia="es-BO"/>
          </w:rPr>
          <w:tab/>
        </w:r>
        <w:r w:rsidRPr="00BF44B4">
          <w:rPr>
            <w:rStyle w:val="Hipervnculo"/>
            <w:noProof/>
          </w:rPr>
          <w:t>Entregables.</w:t>
        </w:r>
        <w:r>
          <w:rPr>
            <w:noProof/>
            <w:webHidden/>
          </w:rPr>
          <w:tab/>
        </w:r>
        <w:r>
          <w:rPr>
            <w:noProof/>
            <w:webHidden/>
          </w:rPr>
          <w:fldChar w:fldCharType="begin"/>
        </w:r>
        <w:r>
          <w:rPr>
            <w:noProof/>
            <w:webHidden/>
          </w:rPr>
          <w:instrText xml:space="preserve"> PAGEREF _Toc190768124 \h </w:instrText>
        </w:r>
        <w:r>
          <w:rPr>
            <w:noProof/>
            <w:webHidden/>
          </w:rPr>
        </w:r>
        <w:r>
          <w:rPr>
            <w:noProof/>
            <w:webHidden/>
          </w:rPr>
          <w:fldChar w:fldCharType="separate"/>
        </w:r>
        <w:r w:rsidR="00DD2D50">
          <w:rPr>
            <w:noProof/>
            <w:webHidden/>
          </w:rPr>
          <w:t>8</w:t>
        </w:r>
        <w:r>
          <w:rPr>
            <w:noProof/>
            <w:webHidden/>
          </w:rPr>
          <w:fldChar w:fldCharType="end"/>
        </w:r>
      </w:hyperlink>
    </w:p>
    <w:p w14:paraId="59AA040E" w14:textId="3B3D0E40" w:rsidR="00F24CB8" w:rsidRDefault="00F24CB8">
      <w:pPr>
        <w:pStyle w:val="TDC1"/>
        <w:rPr>
          <w:rFonts w:asciiTheme="minorHAnsi" w:eastAsiaTheme="minorEastAsia" w:hAnsiTheme="minorHAnsi" w:cstheme="minorBidi"/>
          <w:noProof/>
          <w:szCs w:val="22"/>
          <w:lang w:val="es-BO" w:eastAsia="es-BO"/>
        </w:rPr>
      </w:pPr>
      <w:hyperlink w:anchor="_Toc190768125" w:history="1">
        <w:r w:rsidRPr="00BF44B4">
          <w:rPr>
            <w:rStyle w:val="Hipervnculo"/>
            <w:noProof/>
          </w:rPr>
          <w:t>6</w:t>
        </w:r>
        <w:r>
          <w:rPr>
            <w:rFonts w:asciiTheme="minorHAnsi" w:eastAsiaTheme="minorEastAsia" w:hAnsiTheme="minorHAnsi" w:cstheme="minorBidi"/>
            <w:noProof/>
            <w:szCs w:val="22"/>
            <w:lang w:val="es-BO" w:eastAsia="es-BO"/>
          </w:rPr>
          <w:tab/>
        </w:r>
        <w:r w:rsidRPr="00BF44B4">
          <w:rPr>
            <w:rStyle w:val="Hipervnculo"/>
            <w:noProof/>
          </w:rPr>
          <w:t>Control de obra.</w:t>
        </w:r>
        <w:r>
          <w:rPr>
            <w:noProof/>
            <w:webHidden/>
          </w:rPr>
          <w:tab/>
        </w:r>
        <w:r>
          <w:rPr>
            <w:noProof/>
            <w:webHidden/>
          </w:rPr>
          <w:fldChar w:fldCharType="begin"/>
        </w:r>
        <w:r>
          <w:rPr>
            <w:noProof/>
            <w:webHidden/>
          </w:rPr>
          <w:instrText xml:space="preserve"> PAGEREF _Toc190768125 \h </w:instrText>
        </w:r>
        <w:r>
          <w:rPr>
            <w:noProof/>
            <w:webHidden/>
          </w:rPr>
        </w:r>
        <w:r>
          <w:rPr>
            <w:noProof/>
            <w:webHidden/>
          </w:rPr>
          <w:fldChar w:fldCharType="separate"/>
        </w:r>
        <w:r w:rsidR="00DD2D50">
          <w:rPr>
            <w:noProof/>
            <w:webHidden/>
          </w:rPr>
          <w:t>9</w:t>
        </w:r>
        <w:r>
          <w:rPr>
            <w:noProof/>
            <w:webHidden/>
          </w:rPr>
          <w:fldChar w:fldCharType="end"/>
        </w:r>
      </w:hyperlink>
    </w:p>
    <w:p w14:paraId="6A6A71DD" w14:textId="4CF8E969" w:rsidR="00F24CB8" w:rsidRDefault="00F24CB8">
      <w:pPr>
        <w:pStyle w:val="TDC1"/>
        <w:rPr>
          <w:rFonts w:asciiTheme="minorHAnsi" w:eastAsiaTheme="minorEastAsia" w:hAnsiTheme="minorHAnsi" w:cstheme="minorBidi"/>
          <w:noProof/>
          <w:szCs w:val="22"/>
          <w:lang w:val="es-BO" w:eastAsia="es-BO"/>
        </w:rPr>
      </w:pPr>
      <w:hyperlink w:anchor="_Toc190768126" w:history="1">
        <w:r w:rsidRPr="00BF44B4">
          <w:rPr>
            <w:rStyle w:val="Hipervnculo"/>
            <w:noProof/>
            <w:lang w:eastAsia="es-BO"/>
          </w:rPr>
          <w:t>7</w:t>
        </w:r>
        <w:r>
          <w:rPr>
            <w:rFonts w:asciiTheme="minorHAnsi" w:eastAsiaTheme="minorEastAsia" w:hAnsiTheme="minorHAnsi" w:cstheme="minorBidi"/>
            <w:noProof/>
            <w:szCs w:val="22"/>
            <w:lang w:val="es-BO" w:eastAsia="es-BO"/>
          </w:rPr>
          <w:tab/>
        </w:r>
        <w:r w:rsidRPr="00BF44B4">
          <w:rPr>
            <w:rStyle w:val="Hipervnculo"/>
            <w:noProof/>
            <w:lang w:eastAsia="es-BO"/>
          </w:rPr>
          <w:t>Requisitos de Seguridad Social y Medio Ambiente (SSMS).</w:t>
        </w:r>
        <w:r>
          <w:rPr>
            <w:noProof/>
            <w:webHidden/>
          </w:rPr>
          <w:tab/>
        </w:r>
        <w:r>
          <w:rPr>
            <w:noProof/>
            <w:webHidden/>
          </w:rPr>
          <w:fldChar w:fldCharType="begin"/>
        </w:r>
        <w:r>
          <w:rPr>
            <w:noProof/>
            <w:webHidden/>
          </w:rPr>
          <w:instrText xml:space="preserve"> PAGEREF _Toc190768126 \h </w:instrText>
        </w:r>
        <w:r>
          <w:rPr>
            <w:noProof/>
            <w:webHidden/>
          </w:rPr>
        </w:r>
        <w:r>
          <w:rPr>
            <w:noProof/>
            <w:webHidden/>
          </w:rPr>
          <w:fldChar w:fldCharType="separate"/>
        </w:r>
        <w:r w:rsidR="00DD2D50">
          <w:rPr>
            <w:noProof/>
            <w:webHidden/>
          </w:rPr>
          <w:t>9</w:t>
        </w:r>
        <w:r>
          <w:rPr>
            <w:noProof/>
            <w:webHidden/>
          </w:rPr>
          <w:fldChar w:fldCharType="end"/>
        </w:r>
      </w:hyperlink>
    </w:p>
    <w:p w14:paraId="109F10E4" w14:textId="3C96EDAF" w:rsidR="00F24CB8" w:rsidRDefault="00F24CB8">
      <w:pPr>
        <w:pStyle w:val="TDC2"/>
        <w:rPr>
          <w:rFonts w:asciiTheme="minorHAnsi" w:eastAsiaTheme="minorEastAsia" w:hAnsiTheme="minorHAnsi" w:cstheme="minorBidi"/>
          <w:noProof/>
          <w:szCs w:val="22"/>
          <w:lang w:val="es-BO" w:eastAsia="es-BO"/>
        </w:rPr>
      </w:pPr>
      <w:hyperlink w:anchor="_Toc190768127" w:history="1">
        <w:r w:rsidRPr="00BF44B4">
          <w:rPr>
            <w:rStyle w:val="Hipervnculo"/>
            <w:noProof/>
            <w:lang w:val="es-BO" w:eastAsia="es-BO"/>
            <w14:scene3d>
              <w14:camera w14:prst="orthographicFront"/>
              <w14:lightRig w14:rig="threePt" w14:dir="t">
                <w14:rot w14:lat="0" w14:lon="0" w14:rev="0"/>
              </w14:lightRig>
            </w14:scene3d>
          </w:rPr>
          <w:t>7.1</w:t>
        </w:r>
        <w:r>
          <w:rPr>
            <w:rFonts w:asciiTheme="minorHAnsi" w:eastAsiaTheme="minorEastAsia" w:hAnsiTheme="minorHAnsi" w:cstheme="minorBidi"/>
            <w:noProof/>
            <w:szCs w:val="22"/>
            <w:lang w:val="es-BO" w:eastAsia="es-BO"/>
          </w:rPr>
          <w:tab/>
        </w:r>
        <w:r w:rsidRPr="00BF44B4">
          <w:rPr>
            <w:rStyle w:val="Hipervnculo"/>
            <w:noProof/>
            <w:lang w:val="es-BO" w:eastAsia="es-BO"/>
          </w:rPr>
          <w:t>Equipos/ instrumento/ herramientas requerido.</w:t>
        </w:r>
        <w:r>
          <w:rPr>
            <w:noProof/>
            <w:webHidden/>
          </w:rPr>
          <w:tab/>
        </w:r>
        <w:r>
          <w:rPr>
            <w:noProof/>
            <w:webHidden/>
          </w:rPr>
          <w:fldChar w:fldCharType="begin"/>
        </w:r>
        <w:r>
          <w:rPr>
            <w:noProof/>
            <w:webHidden/>
          </w:rPr>
          <w:instrText xml:space="preserve"> PAGEREF _Toc190768127 \h </w:instrText>
        </w:r>
        <w:r>
          <w:rPr>
            <w:noProof/>
            <w:webHidden/>
          </w:rPr>
        </w:r>
        <w:r>
          <w:rPr>
            <w:noProof/>
            <w:webHidden/>
          </w:rPr>
          <w:fldChar w:fldCharType="separate"/>
        </w:r>
        <w:r w:rsidR="00DD2D50">
          <w:rPr>
            <w:noProof/>
            <w:webHidden/>
          </w:rPr>
          <w:t>9</w:t>
        </w:r>
        <w:r>
          <w:rPr>
            <w:noProof/>
            <w:webHidden/>
          </w:rPr>
          <w:fldChar w:fldCharType="end"/>
        </w:r>
      </w:hyperlink>
    </w:p>
    <w:p w14:paraId="4157B9FE" w14:textId="19AA9863" w:rsidR="00F24CB8" w:rsidRDefault="00F24CB8">
      <w:pPr>
        <w:pStyle w:val="TDC2"/>
        <w:rPr>
          <w:rFonts w:asciiTheme="minorHAnsi" w:eastAsiaTheme="minorEastAsia" w:hAnsiTheme="minorHAnsi" w:cstheme="minorBidi"/>
          <w:noProof/>
          <w:szCs w:val="22"/>
          <w:lang w:val="es-BO" w:eastAsia="es-BO"/>
        </w:rPr>
      </w:pPr>
      <w:hyperlink w:anchor="_Toc190768128" w:history="1">
        <w:r w:rsidRPr="00BF44B4">
          <w:rPr>
            <w:rStyle w:val="Hipervnculo"/>
            <w:noProof/>
            <w:lang w:val="es-BO" w:eastAsia="es-BO"/>
            <w14:scene3d>
              <w14:camera w14:prst="orthographicFront"/>
              <w14:lightRig w14:rig="threePt" w14:dir="t">
                <w14:rot w14:lat="0" w14:lon="0" w14:rev="0"/>
              </w14:lightRig>
            </w14:scene3d>
          </w:rPr>
          <w:t>7.2</w:t>
        </w:r>
        <w:r>
          <w:rPr>
            <w:rFonts w:asciiTheme="minorHAnsi" w:eastAsiaTheme="minorEastAsia" w:hAnsiTheme="minorHAnsi" w:cstheme="minorBidi"/>
            <w:noProof/>
            <w:szCs w:val="22"/>
            <w:lang w:val="es-BO" w:eastAsia="es-BO"/>
          </w:rPr>
          <w:tab/>
        </w:r>
        <w:r w:rsidRPr="00BF44B4">
          <w:rPr>
            <w:rStyle w:val="Hipervnculo"/>
            <w:noProof/>
            <w:lang w:val="es-BO" w:eastAsia="es-BO"/>
          </w:rPr>
          <w:t>Requisitos de salud.</w:t>
        </w:r>
        <w:r>
          <w:rPr>
            <w:noProof/>
            <w:webHidden/>
          </w:rPr>
          <w:tab/>
        </w:r>
        <w:r>
          <w:rPr>
            <w:noProof/>
            <w:webHidden/>
          </w:rPr>
          <w:fldChar w:fldCharType="begin"/>
        </w:r>
        <w:r>
          <w:rPr>
            <w:noProof/>
            <w:webHidden/>
          </w:rPr>
          <w:instrText xml:space="preserve"> PAGEREF _Toc190768128 \h </w:instrText>
        </w:r>
        <w:r>
          <w:rPr>
            <w:noProof/>
            <w:webHidden/>
          </w:rPr>
        </w:r>
        <w:r>
          <w:rPr>
            <w:noProof/>
            <w:webHidden/>
          </w:rPr>
          <w:fldChar w:fldCharType="separate"/>
        </w:r>
        <w:r w:rsidR="00DD2D50">
          <w:rPr>
            <w:noProof/>
            <w:webHidden/>
          </w:rPr>
          <w:t>10</w:t>
        </w:r>
        <w:r>
          <w:rPr>
            <w:noProof/>
            <w:webHidden/>
          </w:rPr>
          <w:fldChar w:fldCharType="end"/>
        </w:r>
      </w:hyperlink>
    </w:p>
    <w:p w14:paraId="5D8723D5" w14:textId="0CE58EFC" w:rsidR="00F24CB8" w:rsidRDefault="00F24CB8">
      <w:pPr>
        <w:pStyle w:val="TDC2"/>
        <w:rPr>
          <w:rFonts w:asciiTheme="minorHAnsi" w:eastAsiaTheme="minorEastAsia" w:hAnsiTheme="minorHAnsi" w:cstheme="minorBidi"/>
          <w:noProof/>
          <w:szCs w:val="22"/>
          <w:lang w:val="es-BO" w:eastAsia="es-BO"/>
        </w:rPr>
      </w:pPr>
      <w:hyperlink w:anchor="_Toc190768129" w:history="1">
        <w:r w:rsidRPr="00BF44B4">
          <w:rPr>
            <w:rStyle w:val="Hipervnculo"/>
            <w:noProof/>
            <w:lang w:val="es-BO" w:eastAsia="es-BO"/>
            <w14:scene3d>
              <w14:camera w14:prst="orthographicFront"/>
              <w14:lightRig w14:rig="threePt" w14:dir="t">
                <w14:rot w14:lat="0" w14:lon="0" w14:rev="0"/>
              </w14:lightRig>
            </w14:scene3d>
          </w:rPr>
          <w:t>7.3</w:t>
        </w:r>
        <w:r>
          <w:rPr>
            <w:rFonts w:asciiTheme="minorHAnsi" w:eastAsiaTheme="minorEastAsia" w:hAnsiTheme="minorHAnsi" w:cstheme="minorBidi"/>
            <w:noProof/>
            <w:szCs w:val="22"/>
            <w:lang w:val="es-BO" w:eastAsia="es-BO"/>
          </w:rPr>
          <w:tab/>
        </w:r>
        <w:r w:rsidRPr="00BF44B4">
          <w:rPr>
            <w:rStyle w:val="Hipervnculo"/>
            <w:noProof/>
            <w:lang w:val="es-BO" w:eastAsia="es-BO"/>
          </w:rPr>
          <w:t>Precaución o advertencia.</w:t>
        </w:r>
        <w:r>
          <w:rPr>
            <w:noProof/>
            <w:webHidden/>
          </w:rPr>
          <w:tab/>
        </w:r>
        <w:r>
          <w:rPr>
            <w:noProof/>
            <w:webHidden/>
          </w:rPr>
          <w:fldChar w:fldCharType="begin"/>
        </w:r>
        <w:r>
          <w:rPr>
            <w:noProof/>
            <w:webHidden/>
          </w:rPr>
          <w:instrText xml:space="preserve"> PAGEREF _Toc190768129 \h </w:instrText>
        </w:r>
        <w:r>
          <w:rPr>
            <w:noProof/>
            <w:webHidden/>
          </w:rPr>
        </w:r>
        <w:r>
          <w:rPr>
            <w:noProof/>
            <w:webHidden/>
          </w:rPr>
          <w:fldChar w:fldCharType="separate"/>
        </w:r>
        <w:r w:rsidR="00DD2D50">
          <w:rPr>
            <w:noProof/>
            <w:webHidden/>
          </w:rPr>
          <w:t>10</w:t>
        </w:r>
        <w:r>
          <w:rPr>
            <w:noProof/>
            <w:webHidden/>
          </w:rPr>
          <w:fldChar w:fldCharType="end"/>
        </w:r>
      </w:hyperlink>
    </w:p>
    <w:p w14:paraId="24768510" w14:textId="04A401ED" w:rsidR="00F24CB8" w:rsidRDefault="00F24CB8">
      <w:pPr>
        <w:pStyle w:val="TDC1"/>
        <w:rPr>
          <w:rFonts w:asciiTheme="minorHAnsi" w:eastAsiaTheme="minorEastAsia" w:hAnsiTheme="minorHAnsi" w:cstheme="minorBidi"/>
          <w:noProof/>
          <w:szCs w:val="22"/>
          <w:lang w:val="es-BO" w:eastAsia="es-BO"/>
        </w:rPr>
      </w:pPr>
      <w:hyperlink w:anchor="_Toc190768130" w:history="1">
        <w:r w:rsidRPr="00BF44B4">
          <w:rPr>
            <w:rStyle w:val="Hipervnculo"/>
            <w:noProof/>
            <w:lang w:val="es-BO" w:eastAsia="es-BO"/>
          </w:rPr>
          <w:t>8</w:t>
        </w:r>
        <w:r>
          <w:rPr>
            <w:rFonts w:asciiTheme="minorHAnsi" w:eastAsiaTheme="minorEastAsia" w:hAnsiTheme="minorHAnsi" w:cstheme="minorBidi"/>
            <w:noProof/>
            <w:szCs w:val="22"/>
            <w:lang w:val="es-BO" w:eastAsia="es-BO"/>
          </w:rPr>
          <w:tab/>
        </w:r>
        <w:r w:rsidRPr="00BF44B4">
          <w:rPr>
            <w:rStyle w:val="Hipervnculo"/>
            <w:noProof/>
            <w:lang w:val="es-BO" w:eastAsia="es-BO"/>
          </w:rPr>
          <w:t>Cronograma de ejecución.</w:t>
        </w:r>
        <w:r>
          <w:rPr>
            <w:noProof/>
            <w:webHidden/>
          </w:rPr>
          <w:tab/>
        </w:r>
        <w:r>
          <w:rPr>
            <w:noProof/>
            <w:webHidden/>
          </w:rPr>
          <w:fldChar w:fldCharType="begin"/>
        </w:r>
        <w:r>
          <w:rPr>
            <w:noProof/>
            <w:webHidden/>
          </w:rPr>
          <w:instrText xml:space="preserve"> PAGEREF _Toc190768130 \h </w:instrText>
        </w:r>
        <w:r>
          <w:rPr>
            <w:noProof/>
            <w:webHidden/>
          </w:rPr>
        </w:r>
        <w:r>
          <w:rPr>
            <w:noProof/>
            <w:webHidden/>
          </w:rPr>
          <w:fldChar w:fldCharType="separate"/>
        </w:r>
        <w:r w:rsidR="00DD2D50">
          <w:rPr>
            <w:noProof/>
            <w:webHidden/>
          </w:rPr>
          <w:t>11</w:t>
        </w:r>
        <w:r>
          <w:rPr>
            <w:noProof/>
            <w:webHidden/>
          </w:rPr>
          <w:fldChar w:fldCharType="end"/>
        </w:r>
      </w:hyperlink>
    </w:p>
    <w:p w14:paraId="71DB72C1" w14:textId="1D49D1F4" w:rsidR="00F24CB8" w:rsidRDefault="00F24CB8">
      <w:pPr>
        <w:pStyle w:val="TDC1"/>
        <w:rPr>
          <w:rFonts w:asciiTheme="minorHAnsi" w:eastAsiaTheme="minorEastAsia" w:hAnsiTheme="minorHAnsi" w:cstheme="minorBidi"/>
          <w:noProof/>
          <w:szCs w:val="22"/>
          <w:lang w:val="es-BO" w:eastAsia="es-BO"/>
        </w:rPr>
      </w:pPr>
      <w:hyperlink w:anchor="_Toc190768131" w:history="1">
        <w:r w:rsidRPr="00BF44B4">
          <w:rPr>
            <w:rStyle w:val="Hipervnculo"/>
            <w:rFonts w:eastAsiaTheme="minorHAnsi"/>
            <w:noProof/>
            <w:lang w:eastAsia="es-BO"/>
          </w:rPr>
          <w:t>1º.</w:t>
        </w:r>
        <w:r>
          <w:rPr>
            <w:noProof/>
            <w:webHidden/>
          </w:rPr>
          <w:tab/>
        </w:r>
        <w:r>
          <w:rPr>
            <w:noProof/>
            <w:webHidden/>
          </w:rPr>
          <w:fldChar w:fldCharType="begin"/>
        </w:r>
        <w:r>
          <w:rPr>
            <w:noProof/>
            <w:webHidden/>
          </w:rPr>
          <w:instrText xml:space="preserve"> PAGEREF _Toc190768131 \h </w:instrText>
        </w:r>
        <w:r>
          <w:rPr>
            <w:noProof/>
            <w:webHidden/>
          </w:rPr>
        </w:r>
        <w:r>
          <w:rPr>
            <w:noProof/>
            <w:webHidden/>
          </w:rPr>
          <w:fldChar w:fldCharType="separate"/>
        </w:r>
        <w:r w:rsidR="00DD2D50">
          <w:rPr>
            <w:noProof/>
            <w:webHidden/>
          </w:rPr>
          <w:t>11</w:t>
        </w:r>
        <w:r>
          <w:rPr>
            <w:noProof/>
            <w:webHidden/>
          </w:rPr>
          <w:fldChar w:fldCharType="end"/>
        </w:r>
      </w:hyperlink>
    </w:p>
    <w:p w14:paraId="0ACE3BF2" w14:textId="3DA0EBE9" w:rsidR="00F24CB8" w:rsidRDefault="00F24CB8">
      <w:pPr>
        <w:pStyle w:val="TDC1"/>
        <w:rPr>
          <w:rFonts w:asciiTheme="minorHAnsi" w:eastAsiaTheme="minorEastAsia" w:hAnsiTheme="minorHAnsi" w:cstheme="minorBidi"/>
          <w:noProof/>
          <w:szCs w:val="22"/>
          <w:lang w:val="es-BO" w:eastAsia="es-BO"/>
        </w:rPr>
      </w:pPr>
      <w:hyperlink w:anchor="_Toc190768132" w:history="1">
        <w:r w:rsidRPr="00BF44B4">
          <w:rPr>
            <w:rStyle w:val="Hipervnculo"/>
            <w:noProof/>
          </w:rPr>
          <w:t>9</w:t>
        </w:r>
        <w:r>
          <w:rPr>
            <w:rFonts w:asciiTheme="minorHAnsi" w:eastAsiaTheme="minorEastAsia" w:hAnsiTheme="minorHAnsi" w:cstheme="minorBidi"/>
            <w:noProof/>
            <w:szCs w:val="22"/>
            <w:lang w:val="es-BO" w:eastAsia="es-BO"/>
          </w:rPr>
          <w:tab/>
        </w:r>
        <w:r w:rsidRPr="00BF44B4">
          <w:rPr>
            <w:rStyle w:val="Hipervnculo"/>
            <w:noProof/>
          </w:rPr>
          <w:t>Requisitos para la Empresa.</w:t>
        </w:r>
        <w:r>
          <w:rPr>
            <w:noProof/>
            <w:webHidden/>
          </w:rPr>
          <w:tab/>
        </w:r>
        <w:r>
          <w:rPr>
            <w:noProof/>
            <w:webHidden/>
          </w:rPr>
          <w:fldChar w:fldCharType="begin"/>
        </w:r>
        <w:r>
          <w:rPr>
            <w:noProof/>
            <w:webHidden/>
          </w:rPr>
          <w:instrText xml:space="preserve"> PAGEREF _Toc190768132 \h </w:instrText>
        </w:r>
        <w:r>
          <w:rPr>
            <w:noProof/>
            <w:webHidden/>
          </w:rPr>
        </w:r>
        <w:r>
          <w:rPr>
            <w:noProof/>
            <w:webHidden/>
          </w:rPr>
          <w:fldChar w:fldCharType="separate"/>
        </w:r>
        <w:r w:rsidR="00DD2D50">
          <w:rPr>
            <w:noProof/>
            <w:webHidden/>
          </w:rPr>
          <w:t>11</w:t>
        </w:r>
        <w:r>
          <w:rPr>
            <w:noProof/>
            <w:webHidden/>
          </w:rPr>
          <w:fldChar w:fldCharType="end"/>
        </w:r>
      </w:hyperlink>
    </w:p>
    <w:p w14:paraId="24DE60B2" w14:textId="16E7EF0D" w:rsidR="00F24CB8" w:rsidRDefault="00F24CB8">
      <w:pPr>
        <w:pStyle w:val="TDC1"/>
        <w:rPr>
          <w:rFonts w:asciiTheme="minorHAnsi" w:eastAsiaTheme="minorEastAsia" w:hAnsiTheme="minorHAnsi" w:cstheme="minorBidi"/>
          <w:noProof/>
          <w:szCs w:val="22"/>
          <w:lang w:val="es-BO" w:eastAsia="es-BO"/>
        </w:rPr>
      </w:pPr>
      <w:hyperlink w:anchor="_Toc190768133" w:history="1">
        <w:r w:rsidRPr="00BF44B4">
          <w:rPr>
            <w:rStyle w:val="Hipervnculo"/>
            <w:noProof/>
          </w:rPr>
          <w:t>10</w:t>
        </w:r>
        <w:r>
          <w:rPr>
            <w:rFonts w:asciiTheme="minorHAnsi" w:eastAsiaTheme="minorEastAsia" w:hAnsiTheme="minorHAnsi" w:cstheme="minorBidi"/>
            <w:noProof/>
            <w:szCs w:val="22"/>
            <w:lang w:val="es-BO" w:eastAsia="es-BO"/>
          </w:rPr>
          <w:tab/>
        </w:r>
        <w:r w:rsidRPr="00BF44B4">
          <w:rPr>
            <w:rStyle w:val="Hipervnculo"/>
            <w:noProof/>
          </w:rPr>
          <w:t>Requisitos del Personal.</w:t>
        </w:r>
        <w:r>
          <w:rPr>
            <w:noProof/>
            <w:webHidden/>
          </w:rPr>
          <w:tab/>
        </w:r>
        <w:r>
          <w:rPr>
            <w:noProof/>
            <w:webHidden/>
          </w:rPr>
          <w:fldChar w:fldCharType="begin"/>
        </w:r>
        <w:r>
          <w:rPr>
            <w:noProof/>
            <w:webHidden/>
          </w:rPr>
          <w:instrText xml:space="preserve"> PAGEREF _Toc190768133 \h </w:instrText>
        </w:r>
        <w:r>
          <w:rPr>
            <w:noProof/>
            <w:webHidden/>
          </w:rPr>
        </w:r>
        <w:r>
          <w:rPr>
            <w:noProof/>
            <w:webHidden/>
          </w:rPr>
          <w:fldChar w:fldCharType="separate"/>
        </w:r>
        <w:r w:rsidR="00DD2D50">
          <w:rPr>
            <w:noProof/>
            <w:webHidden/>
          </w:rPr>
          <w:t>12</w:t>
        </w:r>
        <w:r>
          <w:rPr>
            <w:noProof/>
            <w:webHidden/>
          </w:rPr>
          <w:fldChar w:fldCharType="end"/>
        </w:r>
      </w:hyperlink>
    </w:p>
    <w:p w14:paraId="023065D5" w14:textId="26CBD1DA" w:rsidR="00F24CB8" w:rsidRDefault="00F24CB8">
      <w:pPr>
        <w:pStyle w:val="TDC2"/>
        <w:rPr>
          <w:rFonts w:asciiTheme="minorHAnsi" w:eastAsiaTheme="minorEastAsia" w:hAnsiTheme="minorHAnsi" w:cstheme="minorBidi"/>
          <w:noProof/>
          <w:szCs w:val="22"/>
          <w:lang w:val="es-BO" w:eastAsia="es-BO"/>
        </w:rPr>
      </w:pPr>
      <w:hyperlink w:anchor="_Toc190768134" w:history="1">
        <w:r w:rsidRPr="00BF44B4">
          <w:rPr>
            <w:rStyle w:val="Hipervnculo"/>
            <w:noProof/>
            <w14:scene3d>
              <w14:camera w14:prst="orthographicFront"/>
              <w14:lightRig w14:rig="threePt" w14:dir="t">
                <w14:rot w14:lat="0" w14:lon="0" w14:rev="0"/>
              </w14:lightRig>
            </w14:scene3d>
          </w:rPr>
          <w:t>10.1</w:t>
        </w:r>
        <w:r>
          <w:rPr>
            <w:rFonts w:asciiTheme="minorHAnsi" w:eastAsiaTheme="minorEastAsia" w:hAnsiTheme="minorHAnsi" w:cstheme="minorBidi"/>
            <w:noProof/>
            <w:szCs w:val="22"/>
            <w:lang w:val="es-BO" w:eastAsia="es-BO"/>
          </w:rPr>
          <w:tab/>
        </w:r>
        <w:r w:rsidRPr="00BF44B4">
          <w:rPr>
            <w:rStyle w:val="Hipervnculo"/>
            <w:noProof/>
          </w:rPr>
          <w:t>Inspector certificado API 653</w:t>
        </w:r>
        <w:r>
          <w:rPr>
            <w:noProof/>
            <w:webHidden/>
          </w:rPr>
          <w:tab/>
        </w:r>
        <w:r>
          <w:rPr>
            <w:noProof/>
            <w:webHidden/>
          </w:rPr>
          <w:fldChar w:fldCharType="begin"/>
        </w:r>
        <w:r>
          <w:rPr>
            <w:noProof/>
            <w:webHidden/>
          </w:rPr>
          <w:instrText xml:space="preserve"> PAGEREF _Toc190768134 \h </w:instrText>
        </w:r>
        <w:r>
          <w:rPr>
            <w:noProof/>
            <w:webHidden/>
          </w:rPr>
        </w:r>
        <w:r>
          <w:rPr>
            <w:noProof/>
            <w:webHidden/>
          </w:rPr>
          <w:fldChar w:fldCharType="separate"/>
        </w:r>
        <w:r w:rsidR="00DD2D50">
          <w:rPr>
            <w:noProof/>
            <w:webHidden/>
          </w:rPr>
          <w:t>12</w:t>
        </w:r>
        <w:r>
          <w:rPr>
            <w:noProof/>
            <w:webHidden/>
          </w:rPr>
          <w:fldChar w:fldCharType="end"/>
        </w:r>
      </w:hyperlink>
    </w:p>
    <w:p w14:paraId="15BF55B4" w14:textId="1A47D957" w:rsidR="00F24CB8" w:rsidRDefault="00F24CB8">
      <w:pPr>
        <w:pStyle w:val="TDC2"/>
        <w:rPr>
          <w:rFonts w:asciiTheme="minorHAnsi" w:eastAsiaTheme="minorEastAsia" w:hAnsiTheme="minorHAnsi" w:cstheme="minorBidi"/>
          <w:noProof/>
          <w:szCs w:val="22"/>
          <w:lang w:val="es-BO" w:eastAsia="es-BO"/>
        </w:rPr>
      </w:pPr>
      <w:hyperlink w:anchor="_Toc190768135" w:history="1">
        <w:r w:rsidRPr="00BF44B4">
          <w:rPr>
            <w:rStyle w:val="Hipervnculo"/>
            <w:noProof/>
            <w14:scene3d>
              <w14:camera w14:prst="orthographicFront"/>
              <w14:lightRig w14:rig="threePt" w14:dir="t">
                <w14:rot w14:lat="0" w14:lon="0" w14:rev="0"/>
              </w14:lightRig>
            </w14:scene3d>
          </w:rPr>
          <w:t>10.2</w:t>
        </w:r>
        <w:r>
          <w:rPr>
            <w:rFonts w:asciiTheme="minorHAnsi" w:eastAsiaTheme="minorEastAsia" w:hAnsiTheme="minorHAnsi" w:cstheme="minorBidi"/>
            <w:noProof/>
            <w:szCs w:val="22"/>
            <w:lang w:val="es-BO" w:eastAsia="es-BO"/>
          </w:rPr>
          <w:tab/>
        </w:r>
        <w:r w:rsidRPr="00BF44B4">
          <w:rPr>
            <w:rStyle w:val="Hipervnculo"/>
            <w:noProof/>
          </w:rPr>
          <w:t>Inspector (es) de ensayos no destructivos (END)</w:t>
        </w:r>
        <w:r>
          <w:rPr>
            <w:noProof/>
            <w:webHidden/>
          </w:rPr>
          <w:tab/>
        </w:r>
        <w:r>
          <w:rPr>
            <w:noProof/>
            <w:webHidden/>
          </w:rPr>
          <w:fldChar w:fldCharType="begin"/>
        </w:r>
        <w:r>
          <w:rPr>
            <w:noProof/>
            <w:webHidden/>
          </w:rPr>
          <w:instrText xml:space="preserve"> PAGEREF _Toc190768135 \h </w:instrText>
        </w:r>
        <w:r>
          <w:rPr>
            <w:noProof/>
            <w:webHidden/>
          </w:rPr>
        </w:r>
        <w:r>
          <w:rPr>
            <w:noProof/>
            <w:webHidden/>
          </w:rPr>
          <w:fldChar w:fldCharType="separate"/>
        </w:r>
        <w:r w:rsidR="00DD2D50">
          <w:rPr>
            <w:noProof/>
            <w:webHidden/>
          </w:rPr>
          <w:t>12</w:t>
        </w:r>
        <w:r>
          <w:rPr>
            <w:noProof/>
            <w:webHidden/>
          </w:rPr>
          <w:fldChar w:fldCharType="end"/>
        </w:r>
      </w:hyperlink>
    </w:p>
    <w:p w14:paraId="68478C25" w14:textId="5DC4D6E1" w:rsidR="00F24CB8" w:rsidRDefault="00F24CB8">
      <w:pPr>
        <w:pStyle w:val="TDC2"/>
        <w:rPr>
          <w:rFonts w:asciiTheme="minorHAnsi" w:eastAsiaTheme="minorEastAsia" w:hAnsiTheme="minorHAnsi" w:cstheme="minorBidi"/>
          <w:noProof/>
          <w:szCs w:val="22"/>
          <w:lang w:val="es-BO" w:eastAsia="es-BO"/>
        </w:rPr>
      </w:pPr>
      <w:hyperlink w:anchor="_Toc190768136" w:history="1">
        <w:r w:rsidRPr="00BF44B4">
          <w:rPr>
            <w:rStyle w:val="Hipervnculo"/>
            <w:noProof/>
            <w14:scene3d>
              <w14:camera w14:prst="orthographicFront"/>
              <w14:lightRig w14:rig="threePt" w14:dir="t">
                <w14:rot w14:lat="0" w14:lon="0" w14:rev="0"/>
              </w14:lightRig>
            </w14:scene3d>
          </w:rPr>
          <w:t>10.3</w:t>
        </w:r>
        <w:r>
          <w:rPr>
            <w:rFonts w:asciiTheme="minorHAnsi" w:eastAsiaTheme="minorEastAsia" w:hAnsiTheme="minorHAnsi" w:cstheme="minorBidi"/>
            <w:noProof/>
            <w:szCs w:val="22"/>
            <w:lang w:val="es-BO" w:eastAsia="es-BO"/>
          </w:rPr>
          <w:tab/>
        </w:r>
        <w:r w:rsidRPr="00BF44B4">
          <w:rPr>
            <w:rStyle w:val="Hipervnculo"/>
            <w:noProof/>
          </w:rPr>
          <w:t>Especialista en relevamiento</w:t>
        </w:r>
        <w:r w:rsidRPr="00BF44B4">
          <w:rPr>
            <w:rStyle w:val="Hipervnculo"/>
            <w:bCs/>
            <w:noProof/>
          </w:rPr>
          <w:t xml:space="preserve"> 3D</w:t>
        </w:r>
        <w:r>
          <w:rPr>
            <w:noProof/>
            <w:webHidden/>
          </w:rPr>
          <w:tab/>
        </w:r>
        <w:r>
          <w:rPr>
            <w:noProof/>
            <w:webHidden/>
          </w:rPr>
          <w:fldChar w:fldCharType="begin"/>
        </w:r>
        <w:r>
          <w:rPr>
            <w:noProof/>
            <w:webHidden/>
          </w:rPr>
          <w:instrText xml:space="preserve"> PAGEREF _Toc190768136 \h </w:instrText>
        </w:r>
        <w:r>
          <w:rPr>
            <w:noProof/>
            <w:webHidden/>
          </w:rPr>
        </w:r>
        <w:r>
          <w:rPr>
            <w:noProof/>
            <w:webHidden/>
          </w:rPr>
          <w:fldChar w:fldCharType="separate"/>
        </w:r>
        <w:r w:rsidR="00DD2D50">
          <w:rPr>
            <w:noProof/>
            <w:webHidden/>
          </w:rPr>
          <w:t>12</w:t>
        </w:r>
        <w:r>
          <w:rPr>
            <w:noProof/>
            <w:webHidden/>
          </w:rPr>
          <w:fldChar w:fldCharType="end"/>
        </w:r>
      </w:hyperlink>
    </w:p>
    <w:p w14:paraId="1BD8494D" w14:textId="04734086" w:rsidR="00F24CB8" w:rsidRDefault="00F24CB8">
      <w:pPr>
        <w:pStyle w:val="TDC2"/>
        <w:rPr>
          <w:rFonts w:asciiTheme="minorHAnsi" w:eastAsiaTheme="minorEastAsia" w:hAnsiTheme="minorHAnsi" w:cstheme="minorBidi"/>
          <w:noProof/>
          <w:szCs w:val="22"/>
          <w:lang w:val="es-BO" w:eastAsia="es-BO"/>
        </w:rPr>
      </w:pPr>
      <w:hyperlink w:anchor="_Toc190768137" w:history="1">
        <w:r w:rsidRPr="00BF44B4">
          <w:rPr>
            <w:rStyle w:val="Hipervnculo"/>
            <w:noProof/>
            <w:lang w:val="es-BO" w:eastAsia="es-BO"/>
            <w14:scene3d>
              <w14:camera w14:prst="orthographicFront"/>
              <w14:lightRig w14:rig="threePt" w14:dir="t">
                <w14:rot w14:lat="0" w14:lon="0" w14:rev="0"/>
              </w14:lightRig>
            </w14:scene3d>
          </w:rPr>
          <w:t>10.4</w:t>
        </w:r>
        <w:r>
          <w:rPr>
            <w:rFonts w:asciiTheme="minorHAnsi" w:eastAsiaTheme="minorEastAsia" w:hAnsiTheme="minorHAnsi" w:cstheme="minorBidi"/>
            <w:noProof/>
            <w:szCs w:val="22"/>
            <w:lang w:val="es-BO" w:eastAsia="es-BO"/>
          </w:rPr>
          <w:tab/>
        </w:r>
        <w:r w:rsidRPr="00BF44B4">
          <w:rPr>
            <w:rStyle w:val="Hipervnculo"/>
            <w:noProof/>
            <w:lang w:val="es-BO" w:eastAsia="es-BO"/>
          </w:rPr>
          <w:t>Topógrafo</w:t>
        </w:r>
        <w:r>
          <w:rPr>
            <w:noProof/>
            <w:webHidden/>
          </w:rPr>
          <w:tab/>
        </w:r>
        <w:r>
          <w:rPr>
            <w:noProof/>
            <w:webHidden/>
          </w:rPr>
          <w:fldChar w:fldCharType="begin"/>
        </w:r>
        <w:r>
          <w:rPr>
            <w:noProof/>
            <w:webHidden/>
          </w:rPr>
          <w:instrText xml:space="preserve"> PAGEREF _Toc190768137 \h </w:instrText>
        </w:r>
        <w:r>
          <w:rPr>
            <w:noProof/>
            <w:webHidden/>
          </w:rPr>
        </w:r>
        <w:r>
          <w:rPr>
            <w:noProof/>
            <w:webHidden/>
          </w:rPr>
          <w:fldChar w:fldCharType="separate"/>
        </w:r>
        <w:r w:rsidR="00DD2D50">
          <w:rPr>
            <w:noProof/>
            <w:webHidden/>
          </w:rPr>
          <w:t>12</w:t>
        </w:r>
        <w:r>
          <w:rPr>
            <w:noProof/>
            <w:webHidden/>
          </w:rPr>
          <w:fldChar w:fldCharType="end"/>
        </w:r>
      </w:hyperlink>
    </w:p>
    <w:p w14:paraId="5380CAFD" w14:textId="25AB57C3" w:rsidR="00F24CB8" w:rsidRDefault="00F24CB8">
      <w:pPr>
        <w:pStyle w:val="TDC1"/>
        <w:rPr>
          <w:rFonts w:asciiTheme="minorHAnsi" w:eastAsiaTheme="minorEastAsia" w:hAnsiTheme="minorHAnsi" w:cstheme="minorBidi"/>
          <w:noProof/>
          <w:szCs w:val="22"/>
          <w:lang w:val="es-BO" w:eastAsia="es-BO"/>
        </w:rPr>
      </w:pPr>
      <w:hyperlink w:anchor="_Toc190768138" w:history="1">
        <w:r w:rsidRPr="00BF44B4">
          <w:rPr>
            <w:rStyle w:val="Hipervnculo"/>
            <w:noProof/>
          </w:rPr>
          <w:t>11</w:t>
        </w:r>
        <w:r>
          <w:rPr>
            <w:rFonts w:asciiTheme="minorHAnsi" w:eastAsiaTheme="minorEastAsia" w:hAnsiTheme="minorHAnsi" w:cstheme="minorBidi"/>
            <w:noProof/>
            <w:szCs w:val="22"/>
            <w:lang w:val="es-BO" w:eastAsia="es-BO"/>
          </w:rPr>
          <w:tab/>
        </w:r>
        <w:r w:rsidRPr="00BF44B4">
          <w:rPr>
            <w:rStyle w:val="Hipervnculo"/>
            <w:noProof/>
          </w:rPr>
          <w:t>Contenido de la propuesta técnica</w:t>
        </w:r>
        <w:r>
          <w:rPr>
            <w:noProof/>
            <w:webHidden/>
          </w:rPr>
          <w:tab/>
        </w:r>
        <w:r>
          <w:rPr>
            <w:noProof/>
            <w:webHidden/>
          </w:rPr>
          <w:fldChar w:fldCharType="begin"/>
        </w:r>
        <w:r>
          <w:rPr>
            <w:noProof/>
            <w:webHidden/>
          </w:rPr>
          <w:instrText xml:space="preserve"> PAGEREF _Toc190768138 \h </w:instrText>
        </w:r>
        <w:r>
          <w:rPr>
            <w:noProof/>
            <w:webHidden/>
          </w:rPr>
        </w:r>
        <w:r>
          <w:rPr>
            <w:noProof/>
            <w:webHidden/>
          </w:rPr>
          <w:fldChar w:fldCharType="separate"/>
        </w:r>
        <w:r w:rsidR="00DD2D50">
          <w:rPr>
            <w:noProof/>
            <w:webHidden/>
          </w:rPr>
          <w:t>12</w:t>
        </w:r>
        <w:r>
          <w:rPr>
            <w:noProof/>
            <w:webHidden/>
          </w:rPr>
          <w:fldChar w:fldCharType="end"/>
        </w:r>
      </w:hyperlink>
    </w:p>
    <w:p w14:paraId="0EF838B6" w14:textId="2F4332E8" w:rsidR="00F24CB8" w:rsidRDefault="00F24CB8">
      <w:pPr>
        <w:pStyle w:val="TDC2"/>
        <w:rPr>
          <w:rFonts w:asciiTheme="minorHAnsi" w:eastAsiaTheme="minorEastAsia" w:hAnsiTheme="minorHAnsi" w:cstheme="minorBidi"/>
          <w:noProof/>
          <w:szCs w:val="22"/>
          <w:lang w:val="es-BO" w:eastAsia="es-BO"/>
        </w:rPr>
      </w:pPr>
      <w:hyperlink w:anchor="_Toc190768139" w:history="1">
        <w:r w:rsidRPr="00BF44B4">
          <w:rPr>
            <w:rStyle w:val="Hipervnculo"/>
            <w:noProof/>
            <w14:scene3d>
              <w14:camera w14:prst="orthographicFront"/>
              <w14:lightRig w14:rig="threePt" w14:dir="t">
                <w14:rot w14:lat="0" w14:lon="0" w14:rev="0"/>
              </w14:lightRig>
            </w14:scene3d>
          </w:rPr>
          <w:t>11.1</w:t>
        </w:r>
        <w:r>
          <w:rPr>
            <w:rFonts w:asciiTheme="minorHAnsi" w:eastAsiaTheme="minorEastAsia" w:hAnsiTheme="minorHAnsi" w:cstheme="minorBidi"/>
            <w:noProof/>
            <w:szCs w:val="22"/>
            <w:lang w:val="es-BO" w:eastAsia="es-BO"/>
          </w:rPr>
          <w:tab/>
        </w:r>
        <w:r w:rsidRPr="00BF44B4">
          <w:rPr>
            <w:rStyle w:val="Hipervnculo"/>
            <w:noProof/>
          </w:rPr>
          <w:t>Plan de ejecución para la provisión del servicio</w:t>
        </w:r>
        <w:r>
          <w:rPr>
            <w:noProof/>
            <w:webHidden/>
          </w:rPr>
          <w:tab/>
        </w:r>
        <w:r>
          <w:rPr>
            <w:noProof/>
            <w:webHidden/>
          </w:rPr>
          <w:fldChar w:fldCharType="begin"/>
        </w:r>
        <w:r>
          <w:rPr>
            <w:noProof/>
            <w:webHidden/>
          </w:rPr>
          <w:instrText xml:space="preserve"> PAGEREF _Toc190768139 \h </w:instrText>
        </w:r>
        <w:r>
          <w:rPr>
            <w:noProof/>
            <w:webHidden/>
          </w:rPr>
        </w:r>
        <w:r>
          <w:rPr>
            <w:noProof/>
            <w:webHidden/>
          </w:rPr>
          <w:fldChar w:fldCharType="separate"/>
        </w:r>
        <w:r w:rsidR="00DD2D50">
          <w:rPr>
            <w:noProof/>
            <w:webHidden/>
          </w:rPr>
          <w:t>12</w:t>
        </w:r>
        <w:r>
          <w:rPr>
            <w:noProof/>
            <w:webHidden/>
          </w:rPr>
          <w:fldChar w:fldCharType="end"/>
        </w:r>
      </w:hyperlink>
    </w:p>
    <w:p w14:paraId="63A447B3" w14:textId="12AC1CDE" w:rsidR="00F24CB8" w:rsidRDefault="00F24CB8">
      <w:pPr>
        <w:pStyle w:val="TDC2"/>
        <w:rPr>
          <w:rFonts w:asciiTheme="minorHAnsi" w:eastAsiaTheme="minorEastAsia" w:hAnsiTheme="minorHAnsi" w:cstheme="minorBidi"/>
          <w:noProof/>
          <w:szCs w:val="22"/>
          <w:lang w:val="es-BO" w:eastAsia="es-BO"/>
        </w:rPr>
      </w:pPr>
      <w:hyperlink w:anchor="_Toc190768140" w:history="1">
        <w:r w:rsidRPr="00BF44B4">
          <w:rPr>
            <w:rStyle w:val="Hipervnculo"/>
            <w:noProof/>
            <w14:scene3d>
              <w14:camera w14:prst="orthographicFront"/>
              <w14:lightRig w14:rig="threePt" w14:dir="t">
                <w14:rot w14:lat="0" w14:lon="0" w14:rev="0"/>
              </w14:lightRig>
            </w14:scene3d>
          </w:rPr>
          <w:t>11.2</w:t>
        </w:r>
        <w:r>
          <w:rPr>
            <w:rFonts w:asciiTheme="minorHAnsi" w:eastAsiaTheme="minorEastAsia" w:hAnsiTheme="minorHAnsi" w:cstheme="minorBidi"/>
            <w:noProof/>
            <w:szCs w:val="22"/>
            <w:lang w:val="es-BO" w:eastAsia="es-BO"/>
          </w:rPr>
          <w:tab/>
        </w:r>
        <w:r w:rsidRPr="00BF44B4">
          <w:rPr>
            <w:rStyle w:val="Hipervnculo"/>
            <w:noProof/>
          </w:rPr>
          <w:t>Organigrama</w:t>
        </w:r>
        <w:r>
          <w:rPr>
            <w:noProof/>
            <w:webHidden/>
          </w:rPr>
          <w:tab/>
        </w:r>
        <w:r>
          <w:rPr>
            <w:noProof/>
            <w:webHidden/>
          </w:rPr>
          <w:fldChar w:fldCharType="begin"/>
        </w:r>
        <w:r>
          <w:rPr>
            <w:noProof/>
            <w:webHidden/>
          </w:rPr>
          <w:instrText xml:space="preserve"> PAGEREF _Toc190768140 \h </w:instrText>
        </w:r>
        <w:r>
          <w:rPr>
            <w:noProof/>
            <w:webHidden/>
          </w:rPr>
        </w:r>
        <w:r>
          <w:rPr>
            <w:noProof/>
            <w:webHidden/>
          </w:rPr>
          <w:fldChar w:fldCharType="separate"/>
        </w:r>
        <w:r w:rsidR="00DD2D50">
          <w:rPr>
            <w:noProof/>
            <w:webHidden/>
          </w:rPr>
          <w:t>13</w:t>
        </w:r>
        <w:r>
          <w:rPr>
            <w:noProof/>
            <w:webHidden/>
          </w:rPr>
          <w:fldChar w:fldCharType="end"/>
        </w:r>
      </w:hyperlink>
    </w:p>
    <w:p w14:paraId="305F96F6" w14:textId="6CEF5F73" w:rsidR="00F24CB8" w:rsidRDefault="00F24CB8">
      <w:pPr>
        <w:pStyle w:val="TDC2"/>
        <w:rPr>
          <w:rFonts w:asciiTheme="minorHAnsi" w:eastAsiaTheme="minorEastAsia" w:hAnsiTheme="minorHAnsi" w:cstheme="minorBidi"/>
          <w:noProof/>
          <w:szCs w:val="22"/>
          <w:lang w:val="es-BO" w:eastAsia="es-BO"/>
        </w:rPr>
      </w:pPr>
      <w:hyperlink w:anchor="_Toc190768141" w:history="1">
        <w:r w:rsidRPr="00BF44B4">
          <w:rPr>
            <w:rStyle w:val="Hipervnculo"/>
            <w:noProof/>
            <w14:scene3d>
              <w14:camera w14:prst="orthographicFront"/>
              <w14:lightRig w14:rig="threePt" w14:dir="t">
                <w14:rot w14:lat="0" w14:lon="0" w14:rev="0"/>
              </w14:lightRig>
            </w14:scene3d>
          </w:rPr>
          <w:t>11.3</w:t>
        </w:r>
        <w:r>
          <w:rPr>
            <w:rFonts w:asciiTheme="minorHAnsi" w:eastAsiaTheme="minorEastAsia" w:hAnsiTheme="minorHAnsi" w:cstheme="minorBidi"/>
            <w:noProof/>
            <w:szCs w:val="22"/>
            <w:lang w:val="es-BO" w:eastAsia="es-BO"/>
          </w:rPr>
          <w:tab/>
        </w:r>
        <w:r w:rsidRPr="00BF44B4">
          <w:rPr>
            <w:rStyle w:val="Hipervnculo"/>
            <w:noProof/>
          </w:rPr>
          <w:t>Lista de cantidad de personal y equipos</w:t>
        </w:r>
        <w:r>
          <w:rPr>
            <w:noProof/>
            <w:webHidden/>
          </w:rPr>
          <w:tab/>
        </w:r>
        <w:r>
          <w:rPr>
            <w:noProof/>
            <w:webHidden/>
          </w:rPr>
          <w:fldChar w:fldCharType="begin"/>
        </w:r>
        <w:r>
          <w:rPr>
            <w:noProof/>
            <w:webHidden/>
          </w:rPr>
          <w:instrText xml:space="preserve"> PAGEREF _Toc190768141 \h </w:instrText>
        </w:r>
        <w:r>
          <w:rPr>
            <w:noProof/>
            <w:webHidden/>
          </w:rPr>
        </w:r>
        <w:r>
          <w:rPr>
            <w:noProof/>
            <w:webHidden/>
          </w:rPr>
          <w:fldChar w:fldCharType="separate"/>
        </w:r>
        <w:r w:rsidR="00DD2D50">
          <w:rPr>
            <w:noProof/>
            <w:webHidden/>
          </w:rPr>
          <w:t>13</w:t>
        </w:r>
        <w:r>
          <w:rPr>
            <w:noProof/>
            <w:webHidden/>
          </w:rPr>
          <w:fldChar w:fldCharType="end"/>
        </w:r>
      </w:hyperlink>
    </w:p>
    <w:p w14:paraId="5E2F3BA6" w14:textId="0F362C49" w:rsidR="00F24CB8" w:rsidRDefault="00F24CB8">
      <w:pPr>
        <w:pStyle w:val="TDC1"/>
        <w:rPr>
          <w:rFonts w:asciiTheme="minorHAnsi" w:eastAsiaTheme="minorEastAsia" w:hAnsiTheme="minorHAnsi" w:cstheme="minorBidi"/>
          <w:noProof/>
          <w:szCs w:val="22"/>
          <w:lang w:val="es-BO" w:eastAsia="es-BO"/>
        </w:rPr>
      </w:pPr>
      <w:hyperlink w:anchor="_Toc190768142" w:history="1">
        <w:r w:rsidRPr="00BF44B4">
          <w:rPr>
            <w:rStyle w:val="Hipervnculo"/>
            <w:noProof/>
          </w:rPr>
          <w:t>12</w:t>
        </w:r>
        <w:r>
          <w:rPr>
            <w:rFonts w:asciiTheme="minorHAnsi" w:eastAsiaTheme="minorEastAsia" w:hAnsiTheme="minorHAnsi" w:cstheme="minorBidi"/>
            <w:noProof/>
            <w:szCs w:val="22"/>
            <w:lang w:val="es-BO" w:eastAsia="es-BO"/>
          </w:rPr>
          <w:tab/>
        </w:r>
        <w:r w:rsidRPr="00BF44B4">
          <w:rPr>
            <w:rStyle w:val="Hipervnculo"/>
            <w:noProof/>
          </w:rPr>
          <w:t>Propuesta económica</w:t>
        </w:r>
        <w:r>
          <w:rPr>
            <w:noProof/>
            <w:webHidden/>
          </w:rPr>
          <w:tab/>
        </w:r>
        <w:r>
          <w:rPr>
            <w:noProof/>
            <w:webHidden/>
          </w:rPr>
          <w:fldChar w:fldCharType="begin"/>
        </w:r>
        <w:r>
          <w:rPr>
            <w:noProof/>
            <w:webHidden/>
          </w:rPr>
          <w:instrText xml:space="preserve"> PAGEREF _Toc190768142 \h </w:instrText>
        </w:r>
        <w:r>
          <w:rPr>
            <w:noProof/>
            <w:webHidden/>
          </w:rPr>
        </w:r>
        <w:r>
          <w:rPr>
            <w:noProof/>
            <w:webHidden/>
          </w:rPr>
          <w:fldChar w:fldCharType="separate"/>
        </w:r>
        <w:r w:rsidR="00DD2D50">
          <w:rPr>
            <w:noProof/>
            <w:webHidden/>
          </w:rPr>
          <w:t>13</w:t>
        </w:r>
        <w:r>
          <w:rPr>
            <w:noProof/>
            <w:webHidden/>
          </w:rPr>
          <w:fldChar w:fldCharType="end"/>
        </w:r>
      </w:hyperlink>
    </w:p>
    <w:p w14:paraId="551038CE" w14:textId="39D7619C" w:rsidR="00F24CB8" w:rsidRDefault="00F24CB8">
      <w:pPr>
        <w:pStyle w:val="TDC2"/>
        <w:rPr>
          <w:rFonts w:asciiTheme="minorHAnsi" w:eastAsiaTheme="minorEastAsia" w:hAnsiTheme="minorHAnsi" w:cstheme="minorBidi"/>
          <w:noProof/>
          <w:szCs w:val="22"/>
          <w:lang w:val="es-BO" w:eastAsia="es-BO"/>
        </w:rPr>
      </w:pPr>
      <w:hyperlink w:anchor="_Toc190768143" w:history="1">
        <w:r w:rsidRPr="00BF44B4">
          <w:rPr>
            <w:rStyle w:val="Hipervnculo"/>
            <w:noProof/>
            <w14:scene3d>
              <w14:camera w14:prst="orthographicFront"/>
              <w14:lightRig w14:rig="threePt" w14:dir="t">
                <w14:rot w14:lat="0" w14:lon="0" w14:rev="0"/>
              </w14:lightRig>
            </w14:scene3d>
          </w:rPr>
          <w:t>12.1</w:t>
        </w:r>
        <w:r>
          <w:rPr>
            <w:rFonts w:asciiTheme="minorHAnsi" w:eastAsiaTheme="minorEastAsia" w:hAnsiTheme="minorHAnsi" w:cstheme="minorBidi"/>
            <w:noProof/>
            <w:szCs w:val="22"/>
            <w:lang w:val="es-BO" w:eastAsia="es-BO"/>
          </w:rPr>
          <w:tab/>
        </w:r>
        <w:r w:rsidRPr="00BF44B4">
          <w:rPr>
            <w:rStyle w:val="Hipervnculo"/>
            <w:noProof/>
          </w:rPr>
          <w:t>Pago por el servicio</w:t>
        </w:r>
        <w:r>
          <w:rPr>
            <w:noProof/>
            <w:webHidden/>
          </w:rPr>
          <w:tab/>
        </w:r>
        <w:r>
          <w:rPr>
            <w:noProof/>
            <w:webHidden/>
          </w:rPr>
          <w:fldChar w:fldCharType="begin"/>
        </w:r>
        <w:r>
          <w:rPr>
            <w:noProof/>
            <w:webHidden/>
          </w:rPr>
          <w:instrText xml:space="preserve"> PAGEREF _Toc190768143 \h </w:instrText>
        </w:r>
        <w:r>
          <w:rPr>
            <w:noProof/>
            <w:webHidden/>
          </w:rPr>
        </w:r>
        <w:r>
          <w:rPr>
            <w:noProof/>
            <w:webHidden/>
          </w:rPr>
          <w:fldChar w:fldCharType="separate"/>
        </w:r>
        <w:r w:rsidR="00DD2D50">
          <w:rPr>
            <w:noProof/>
            <w:webHidden/>
          </w:rPr>
          <w:t>13</w:t>
        </w:r>
        <w:r>
          <w:rPr>
            <w:noProof/>
            <w:webHidden/>
          </w:rPr>
          <w:fldChar w:fldCharType="end"/>
        </w:r>
      </w:hyperlink>
    </w:p>
    <w:p w14:paraId="6A600715" w14:textId="233912CA" w:rsidR="00F24CB8" w:rsidRDefault="00F24CB8">
      <w:pPr>
        <w:pStyle w:val="TDC1"/>
        <w:rPr>
          <w:rFonts w:asciiTheme="minorHAnsi" w:eastAsiaTheme="minorEastAsia" w:hAnsiTheme="minorHAnsi" w:cstheme="minorBidi"/>
          <w:noProof/>
          <w:szCs w:val="22"/>
          <w:lang w:val="es-BO" w:eastAsia="es-BO"/>
        </w:rPr>
      </w:pPr>
      <w:hyperlink w:anchor="_Toc190768144" w:history="1">
        <w:r w:rsidRPr="00BF44B4">
          <w:rPr>
            <w:rStyle w:val="Hipervnculo"/>
            <w:noProof/>
          </w:rPr>
          <w:t>13</w:t>
        </w:r>
        <w:r>
          <w:rPr>
            <w:rFonts w:asciiTheme="minorHAnsi" w:eastAsiaTheme="minorEastAsia" w:hAnsiTheme="minorHAnsi" w:cstheme="minorBidi"/>
            <w:noProof/>
            <w:szCs w:val="22"/>
            <w:lang w:val="es-BO" w:eastAsia="es-BO"/>
          </w:rPr>
          <w:tab/>
        </w:r>
        <w:r w:rsidRPr="00BF44B4">
          <w:rPr>
            <w:rStyle w:val="Hipervnculo"/>
            <w:noProof/>
          </w:rPr>
          <w:t>Planes a presentar por parte del Contratista</w:t>
        </w:r>
        <w:r>
          <w:rPr>
            <w:noProof/>
            <w:webHidden/>
          </w:rPr>
          <w:tab/>
        </w:r>
        <w:r>
          <w:rPr>
            <w:noProof/>
            <w:webHidden/>
          </w:rPr>
          <w:fldChar w:fldCharType="begin"/>
        </w:r>
        <w:r>
          <w:rPr>
            <w:noProof/>
            <w:webHidden/>
          </w:rPr>
          <w:instrText xml:space="preserve"> PAGEREF _Toc190768144 \h </w:instrText>
        </w:r>
        <w:r>
          <w:rPr>
            <w:noProof/>
            <w:webHidden/>
          </w:rPr>
        </w:r>
        <w:r>
          <w:rPr>
            <w:noProof/>
            <w:webHidden/>
          </w:rPr>
          <w:fldChar w:fldCharType="separate"/>
        </w:r>
        <w:r w:rsidR="00DD2D50">
          <w:rPr>
            <w:noProof/>
            <w:webHidden/>
          </w:rPr>
          <w:t>13</w:t>
        </w:r>
        <w:r>
          <w:rPr>
            <w:noProof/>
            <w:webHidden/>
          </w:rPr>
          <w:fldChar w:fldCharType="end"/>
        </w:r>
      </w:hyperlink>
    </w:p>
    <w:p w14:paraId="00FC9F14" w14:textId="16FFF211" w:rsidR="00F24CB8" w:rsidRDefault="00F24CB8">
      <w:pPr>
        <w:pStyle w:val="TDC2"/>
        <w:rPr>
          <w:rFonts w:asciiTheme="minorHAnsi" w:eastAsiaTheme="minorEastAsia" w:hAnsiTheme="minorHAnsi" w:cstheme="minorBidi"/>
          <w:noProof/>
          <w:szCs w:val="22"/>
          <w:lang w:val="es-BO" w:eastAsia="es-BO"/>
        </w:rPr>
      </w:pPr>
      <w:hyperlink w:anchor="_Toc190768145" w:history="1">
        <w:r w:rsidRPr="00BF44B4">
          <w:rPr>
            <w:rStyle w:val="Hipervnculo"/>
            <w:noProof/>
            <w14:scene3d>
              <w14:camera w14:prst="orthographicFront"/>
              <w14:lightRig w14:rig="threePt" w14:dir="t">
                <w14:rot w14:lat="0" w14:lon="0" w14:rev="0"/>
              </w14:lightRig>
            </w14:scene3d>
          </w:rPr>
          <w:t>13.1</w:t>
        </w:r>
        <w:r>
          <w:rPr>
            <w:rFonts w:asciiTheme="minorHAnsi" w:eastAsiaTheme="minorEastAsia" w:hAnsiTheme="minorHAnsi" w:cstheme="minorBidi"/>
            <w:noProof/>
            <w:szCs w:val="22"/>
            <w:lang w:val="es-BO" w:eastAsia="es-BO"/>
          </w:rPr>
          <w:tab/>
        </w:r>
        <w:r w:rsidRPr="00BF44B4">
          <w:rPr>
            <w:rStyle w:val="Hipervnculo"/>
            <w:noProof/>
          </w:rPr>
          <w:t>Plan de ejecución</w:t>
        </w:r>
        <w:r>
          <w:rPr>
            <w:noProof/>
            <w:webHidden/>
          </w:rPr>
          <w:tab/>
        </w:r>
        <w:r>
          <w:rPr>
            <w:noProof/>
            <w:webHidden/>
          </w:rPr>
          <w:fldChar w:fldCharType="begin"/>
        </w:r>
        <w:r>
          <w:rPr>
            <w:noProof/>
            <w:webHidden/>
          </w:rPr>
          <w:instrText xml:space="preserve"> PAGEREF _Toc190768145 \h </w:instrText>
        </w:r>
        <w:r>
          <w:rPr>
            <w:noProof/>
            <w:webHidden/>
          </w:rPr>
        </w:r>
        <w:r>
          <w:rPr>
            <w:noProof/>
            <w:webHidden/>
          </w:rPr>
          <w:fldChar w:fldCharType="separate"/>
        </w:r>
        <w:r w:rsidR="00DD2D50">
          <w:rPr>
            <w:noProof/>
            <w:webHidden/>
          </w:rPr>
          <w:t>13</w:t>
        </w:r>
        <w:r>
          <w:rPr>
            <w:noProof/>
            <w:webHidden/>
          </w:rPr>
          <w:fldChar w:fldCharType="end"/>
        </w:r>
      </w:hyperlink>
    </w:p>
    <w:p w14:paraId="766F6BB3" w14:textId="44C5A78E" w:rsidR="00F24CB8" w:rsidRDefault="00F24CB8">
      <w:pPr>
        <w:pStyle w:val="TDC2"/>
        <w:rPr>
          <w:rFonts w:asciiTheme="minorHAnsi" w:eastAsiaTheme="minorEastAsia" w:hAnsiTheme="minorHAnsi" w:cstheme="minorBidi"/>
          <w:noProof/>
          <w:szCs w:val="22"/>
          <w:lang w:val="es-BO" w:eastAsia="es-BO"/>
        </w:rPr>
      </w:pPr>
      <w:hyperlink w:anchor="_Toc190768146" w:history="1">
        <w:r w:rsidRPr="00BF44B4">
          <w:rPr>
            <w:rStyle w:val="Hipervnculo"/>
            <w:noProof/>
            <w14:scene3d>
              <w14:camera w14:prst="orthographicFront"/>
              <w14:lightRig w14:rig="threePt" w14:dir="t">
                <w14:rot w14:lat="0" w14:lon="0" w14:rev="0"/>
              </w14:lightRig>
            </w14:scene3d>
          </w:rPr>
          <w:t>13.2</w:t>
        </w:r>
        <w:r>
          <w:rPr>
            <w:rFonts w:asciiTheme="minorHAnsi" w:eastAsiaTheme="minorEastAsia" w:hAnsiTheme="minorHAnsi" w:cstheme="minorBidi"/>
            <w:noProof/>
            <w:szCs w:val="22"/>
            <w:lang w:val="es-BO" w:eastAsia="es-BO"/>
          </w:rPr>
          <w:tab/>
        </w:r>
        <w:r w:rsidRPr="00BF44B4">
          <w:rPr>
            <w:rStyle w:val="Hipervnculo"/>
            <w:noProof/>
          </w:rPr>
          <w:t>Plan de Salud, Seguridad, Medio Ambiente y Social</w:t>
        </w:r>
        <w:r>
          <w:rPr>
            <w:noProof/>
            <w:webHidden/>
          </w:rPr>
          <w:tab/>
        </w:r>
        <w:r>
          <w:rPr>
            <w:noProof/>
            <w:webHidden/>
          </w:rPr>
          <w:fldChar w:fldCharType="begin"/>
        </w:r>
        <w:r>
          <w:rPr>
            <w:noProof/>
            <w:webHidden/>
          </w:rPr>
          <w:instrText xml:space="preserve"> PAGEREF _Toc190768146 \h </w:instrText>
        </w:r>
        <w:r>
          <w:rPr>
            <w:noProof/>
            <w:webHidden/>
          </w:rPr>
        </w:r>
        <w:r>
          <w:rPr>
            <w:noProof/>
            <w:webHidden/>
          </w:rPr>
          <w:fldChar w:fldCharType="separate"/>
        </w:r>
        <w:r w:rsidR="00DD2D50">
          <w:rPr>
            <w:noProof/>
            <w:webHidden/>
          </w:rPr>
          <w:t>14</w:t>
        </w:r>
        <w:r>
          <w:rPr>
            <w:noProof/>
            <w:webHidden/>
          </w:rPr>
          <w:fldChar w:fldCharType="end"/>
        </w:r>
      </w:hyperlink>
    </w:p>
    <w:p w14:paraId="2B839D07" w14:textId="0EA1A3B8" w:rsidR="00F24CB8" w:rsidRDefault="00F24CB8">
      <w:pPr>
        <w:pStyle w:val="TDC2"/>
        <w:rPr>
          <w:rFonts w:asciiTheme="minorHAnsi" w:eastAsiaTheme="minorEastAsia" w:hAnsiTheme="minorHAnsi" w:cstheme="minorBidi"/>
          <w:noProof/>
          <w:szCs w:val="22"/>
          <w:lang w:val="es-BO" w:eastAsia="es-BO"/>
        </w:rPr>
      </w:pPr>
      <w:hyperlink w:anchor="_Toc190768147" w:history="1">
        <w:r w:rsidRPr="00BF44B4">
          <w:rPr>
            <w:rStyle w:val="Hipervnculo"/>
            <w:noProof/>
            <w14:scene3d>
              <w14:camera w14:prst="orthographicFront"/>
              <w14:lightRig w14:rig="threePt" w14:dir="t">
                <w14:rot w14:lat="0" w14:lon="0" w14:rev="0"/>
              </w14:lightRig>
            </w14:scene3d>
          </w:rPr>
          <w:t>13.3</w:t>
        </w:r>
        <w:r>
          <w:rPr>
            <w:rFonts w:asciiTheme="minorHAnsi" w:eastAsiaTheme="minorEastAsia" w:hAnsiTheme="minorHAnsi" w:cstheme="minorBidi"/>
            <w:noProof/>
            <w:szCs w:val="22"/>
            <w:lang w:val="es-BO" w:eastAsia="es-BO"/>
          </w:rPr>
          <w:tab/>
        </w:r>
        <w:r w:rsidRPr="00BF44B4">
          <w:rPr>
            <w:rStyle w:val="Hipervnculo"/>
            <w:noProof/>
          </w:rPr>
          <w:t>Plan de calidad</w:t>
        </w:r>
        <w:r>
          <w:rPr>
            <w:noProof/>
            <w:webHidden/>
          </w:rPr>
          <w:tab/>
        </w:r>
        <w:r>
          <w:rPr>
            <w:noProof/>
            <w:webHidden/>
          </w:rPr>
          <w:fldChar w:fldCharType="begin"/>
        </w:r>
        <w:r>
          <w:rPr>
            <w:noProof/>
            <w:webHidden/>
          </w:rPr>
          <w:instrText xml:space="preserve"> PAGEREF _Toc190768147 \h </w:instrText>
        </w:r>
        <w:r>
          <w:rPr>
            <w:noProof/>
            <w:webHidden/>
          </w:rPr>
        </w:r>
        <w:r>
          <w:rPr>
            <w:noProof/>
            <w:webHidden/>
          </w:rPr>
          <w:fldChar w:fldCharType="separate"/>
        </w:r>
        <w:r w:rsidR="00DD2D50">
          <w:rPr>
            <w:noProof/>
            <w:webHidden/>
          </w:rPr>
          <w:t>14</w:t>
        </w:r>
        <w:r>
          <w:rPr>
            <w:noProof/>
            <w:webHidden/>
          </w:rPr>
          <w:fldChar w:fldCharType="end"/>
        </w:r>
      </w:hyperlink>
    </w:p>
    <w:p w14:paraId="732BE33E" w14:textId="611C92F2" w:rsidR="00F24CB8" w:rsidRDefault="00F24CB8">
      <w:pPr>
        <w:pStyle w:val="TDC1"/>
        <w:rPr>
          <w:rFonts w:asciiTheme="minorHAnsi" w:eastAsiaTheme="minorEastAsia" w:hAnsiTheme="minorHAnsi" w:cstheme="minorBidi"/>
          <w:noProof/>
          <w:szCs w:val="22"/>
          <w:lang w:val="es-BO" w:eastAsia="es-BO"/>
        </w:rPr>
      </w:pPr>
      <w:hyperlink w:anchor="_Toc190768148" w:history="1">
        <w:r w:rsidRPr="00BF44B4">
          <w:rPr>
            <w:rStyle w:val="Hipervnculo"/>
            <w:noProof/>
          </w:rPr>
          <w:t>14</w:t>
        </w:r>
        <w:r>
          <w:rPr>
            <w:rFonts w:asciiTheme="minorHAnsi" w:eastAsiaTheme="minorEastAsia" w:hAnsiTheme="minorHAnsi" w:cstheme="minorBidi"/>
            <w:noProof/>
            <w:szCs w:val="22"/>
            <w:lang w:val="es-BO" w:eastAsia="es-BO"/>
          </w:rPr>
          <w:tab/>
        </w:r>
        <w:r w:rsidRPr="00BF44B4">
          <w:rPr>
            <w:rStyle w:val="Hipervnculo"/>
            <w:noProof/>
          </w:rPr>
          <w:t>Documentos que forman parte de los términos de referencia</w:t>
        </w:r>
        <w:r>
          <w:rPr>
            <w:noProof/>
            <w:webHidden/>
          </w:rPr>
          <w:tab/>
        </w:r>
        <w:r>
          <w:rPr>
            <w:noProof/>
            <w:webHidden/>
          </w:rPr>
          <w:fldChar w:fldCharType="begin"/>
        </w:r>
        <w:r>
          <w:rPr>
            <w:noProof/>
            <w:webHidden/>
          </w:rPr>
          <w:instrText xml:space="preserve"> PAGEREF _Toc190768148 \h </w:instrText>
        </w:r>
        <w:r>
          <w:rPr>
            <w:noProof/>
            <w:webHidden/>
          </w:rPr>
        </w:r>
        <w:r>
          <w:rPr>
            <w:noProof/>
            <w:webHidden/>
          </w:rPr>
          <w:fldChar w:fldCharType="separate"/>
        </w:r>
        <w:r w:rsidR="00DD2D50">
          <w:rPr>
            <w:noProof/>
            <w:webHidden/>
          </w:rPr>
          <w:t>15</w:t>
        </w:r>
        <w:r>
          <w:rPr>
            <w:noProof/>
            <w:webHidden/>
          </w:rPr>
          <w:fldChar w:fldCharType="end"/>
        </w:r>
      </w:hyperlink>
    </w:p>
    <w:p w14:paraId="75B9A939" w14:textId="0BA4A77F" w:rsidR="00F24CB8" w:rsidRDefault="00F24CB8">
      <w:pPr>
        <w:pStyle w:val="TDC1"/>
        <w:rPr>
          <w:rFonts w:asciiTheme="minorHAnsi" w:eastAsiaTheme="minorEastAsia" w:hAnsiTheme="minorHAnsi" w:cstheme="minorBidi"/>
          <w:noProof/>
          <w:szCs w:val="22"/>
          <w:lang w:val="es-BO" w:eastAsia="es-BO"/>
        </w:rPr>
      </w:pPr>
      <w:hyperlink w:anchor="_Toc190768149" w:history="1">
        <w:r w:rsidRPr="00BF44B4">
          <w:rPr>
            <w:rStyle w:val="Hipervnculo"/>
            <w:noProof/>
          </w:rPr>
          <w:t>15</w:t>
        </w:r>
        <w:r>
          <w:rPr>
            <w:rFonts w:asciiTheme="minorHAnsi" w:eastAsiaTheme="minorEastAsia" w:hAnsiTheme="minorHAnsi" w:cstheme="minorBidi"/>
            <w:noProof/>
            <w:szCs w:val="22"/>
            <w:lang w:val="es-BO" w:eastAsia="es-BO"/>
          </w:rPr>
          <w:tab/>
        </w:r>
        <w:r w:rsidRPr="00BF44B4">
          <w:rPr>
            <w:rStyle w:val="Hipervnculo"/>
            <w:noProof/>
          </w:rPr>
          <w:t>Normas aplicables</w:t>
        </w:r>
        <w:r>
          <w:rPr>
            <w:noProof/>
            <w:webHidden/>
          </w:rPr>
          <w:tab/>
        </w:r>
        <w:r>
          <w:rPr>
            <w:noProof/>
            <w:webHidden/>
          </w:rPr>
          <w:fldChar w:fldCharType="begin"/>
        </w:r>
        <w:r>
          <w:rPr>
            <w:noProof/>
            <w:webHidden/>
          </w:rPr>
          <w:instrText xml:space="preserve"> PAGEREF _Toc190768149 \h </w:instrText>
        </w:r>
        <w:r>
          <w:rPr>
            <w:noProof/>
            <w:webHidden/>
          </w:rPr>
        </w:r>
        <w:r>
          <w:rPr>
            <w:noProof/>
            <w:webHidden/>
          </w:rPr>
          <w:fldChar w:fldCharType="separate"/>
        </w:r>
        <w:r w:rsidR="00DD2D50">
          <w:rPr>
            <w:noProof/>
            <w:webHidden/>
          </w:rPr>
          <w:t>15</w:t>
        </w:r>
        <w:r>
          <w:rPr>
            <w:noProof/>
            <w:webHidden/>
          </w:rPr>
          <w:fldChar w:fldCharType="end"/>
        </w:r>
      </w:hyperlink>
    </w:p>
    <w:p w14:paraId="54469C80" w14:textId="0D7641D6" w:rsidR="00885878" w:rsidRDefault="00610FE1" w:rsidP="003F433C">
      <w:pPr>
        <w:spacing w:before="0" w:after="0"/>
        <w:rPr>
          <w:bCs/>
        </w:rPr>
      </w:pPr>
      <w:r w:rsidRPr="0010252E">
        <w:rPr>
          <w:bCs/>
        </w:rPr>
        <w:fldChar w:fldCharType="end"/>
      </w:r>
    </w:p>
    <w:p w14:paraId="1D1832C6" w14:textId="77777777" w:rsidR="00885878" w:rsidRDefault="00885878" w:rsidP="003F433C">
      <w:pPr>
        <w:spacing w:before="0" w:after="0"/>
        <w:rPr>
          <w:bCs/>
        </w:rPr>
        <w:sectPr w:rsidR="00885878" w:rsidSect="0032046A">
          <w:headerReference w:type="default" r:id="rId14"/>
          <w:footerReference w:type="default" r:id="rId15"/>
          <w:pgSz w:w="12242" w:h="15842" w:code="1"/>
          <w:pgMar w:top="2269" w:right="1043" w:bottom="993" w:left="1701" w:header="709" w:footer="709" w:gutter="0"/>
          <w:pgNumType w:start="1"/>
          <w:cols w:space="709"/>
          <w:noEndnote/>
        </w:sectPr>
      </w:pPr>
    </w:p>
    <w:p w14:paraId="3140C27C" w14:textId="00ADED01" w:rsidR="000F313E" w:rsidRPr="00C00573" w:rsidRDefault="006103F7" w:rsidP="006B7BB6">
      <w:pPr>
        <w:pStyle w:val="Ttulo1"/>
        <w:spacing w:before="0" w:after="0"/>
        <w:rPr>
          <w:bCs/>
          <w:color w:val="000000"/>
        </w:rPr>
      </w:pPr>
      <w:bookmarkStart w:id="0" w:name="_Toc190768099"/>
      <w:r w:rsidRPr="008F72E5">
        <w:lastRenderedPageBreak/>
        <w:t>Antecedente</w:t>
      </w:r>
      <w:bookmarkStart w:id="1" w:name="_Toc485974556"/>
      <w:bookmarkStart w:id="2" w:name="_Toc486499568"/>
      <w:bookmarkStart w:id="3" w:name="_Toc486500719"/>
      <w:bookmarkStart w:id="4" w:name="_Toc488139262"/>
      <w:bookmarkStart w:id="5" w:name="_Toc488139396"/>
      <w:bookmarkStart w:id="6" w:name="_Toc488737571"/>
      <w:bookmarkStart w:id="7" w:name="_Toc488737841"/>
      <w:bookmarkEnd w:id="1"/>
      <w:bookmarkEnd w:id="2"/>
      <w:bookmarkEnd w:id="3"/>
      <w:bookmarkEnd w:id="4"/>
      <w:bookmarkEnd w:id="5"/>
      <w:bookmarkEnd w:id="6"/>
      <w:bookmarkEnd w:id="7"/>
      <w:r w:rsidR="00C00573">
        <w:t>s</w:t>
      </w:r>
      <w:bookmarkEnd w:id="0"/>
    </w:p>
    <w:p w14:paraId="39D6D39E" w14:textId="5D2C90EB" w:rsidR="00B43D70" w:rsidRPr="003454F2" w:rsidRDefault="00212EBE" w:rsidP="003F433C">
      <w:pPr>
        <w:spacing w:before="0" w:after="0"/>
        <w:rPr>
          <w:szCs w:val="22"/>
        </w:rPr>
      </w:pPr>
      <w:r>
        <w:rPr>
          <w:bCs/>
          <w:color w:val="000000"/>
        </w:rPr>
        <w:t>La J</w:t>
      </w:r>
      <w:r w:rsidR="003454F2" w:rsidRPr="003454F2">
        <w:rPr>
          <w:bCs/>
          <w:color w:val="000000"/>
        </w:rPr>
        <w:t xml:space="preserve">efatura de Mantenimiento de Estaciones Mercado Externo y Equipos Estáticos de </w:t>
      </w:r>
      <w:r w:rsidR="00A25743">
        <w:rPr>
          <w:szCs w:val="22"/>
        </w:rPr>
        <w:t>YPFBTR</w:t>
      </w:r>
      <w:r w:rsidR="00B43D70" w:rsidRPr="003454F2">
        <w:rPr>
          <w:szCs w:val="22"/>
        </w:rPr>
        <w:t>, tiene pla</w:t>
      </w:r>
      <w:r w:rsidR="003454F2" w:rsidRPr="003454F2">
        <w:rPr>
          <w:szCs w:val="22"/>
        </w:rPr>
        <w:t xml:space="preserve">nificado realizar la </w:t>
      </w:r>
      <w:r w:rsidR="003454F2" w:rsidRPr="003454F2">
        <w:rPr>
          <w:bCs/>
          <w:color w:val="000000"/>
        </w:rPr>
        <w:t>inspección interna y externa</w:t>
      </w:r>
      <w:r w:rsidR="003454F2" w:rsidRPr="003454F2">
        <w:rPr>
          <w:b/>
          <w:bCs/>
          <w:smallCaps/>
          <w:color w:val="000000" w:themeColor="text1"/>
          <w:szCs w:val="22"/>
          <w:lang w:eastAsia="es-ES"/>
        </w:rPr>
        <w:t xml:space="preserve"> </w:t>
      </w:r>
      <w:r w:rsidR="003454F2" w:rsidRPr="003454F2">
        <w:rPr>
          <w:szCs w:val="22"/>
        </w:rPr>
        <w:t>a</w:t>
      </w:r>
      <w:r w:rsidR="001E60C1">
        <w:rPr>
          <w:szCs w:val="22"/>
        </w:rPr>
        <w:t xml:space="preserve"> tanques </w:t>
      </w:r>
      <w:r w:rsidR="003454F2" w:rsidRPr="003454F2">
        <w:rPr>
          <w:bCs/>
          <w:color w:val="000000"/>
        </w:rPr>
        <w:t>TK</w:t>
      </w:r>
      <w:r w:rsidR="001E60C1">
        <w:rPr>
          <w:bCs/>
          <w:color w:val="000000"/>
        </w:rPr>
        <w:t xml:space="preserve"> </w:t>
      </w:r>
      <w:r w:rsidR="003454F2" w:rsidRPr="003454F2">
        <w:rPr>
          <w:bCs/>
          <w:color w:val="000000"/>
        </w:rPr>
        <w:t>5001</w:t>
      </w:r>
      <w:r w:rsidR="001E60C1">
        <w:rPr>
          <w:bCs/>
          <w:color w:val="000000"/>
        </w:rPr>
        <w:t>, 10001, 5002</w:t>
      </w:r>
      <w:r w:rsidR="0083195A">
        <w:rPr>
          <w:bCs/>
          <w:color w:val="000000"/>
        </w:rPr>
        <w:t xml:space="preserve"> y </w:t>
      </w:r>
      <w:r w:rsidR="0083195A" w:rsidRPr="0083195A">
        <w:rPr>
          <w:szCs w:val="22"/>
        </w:rPr>
        <w:t xml:space="preserve">10002, </w:t>
      </w:r>
      <w:r w:rsidR="0083195A">
        <w:rPr>
          <w:szCs w:val="22"/>
        </w:rPr>
        <w:t>en T</w:t>
      </w:r>
      <w:r w:rsidR="0083195A" w:rsidRPr="0083195A">
        <w:rPr>
          <w:szCs w:val="22"/>
        </w:rPr>
        <w:t xml:space="preserve">erminal </w:t>
      </w:r>
      <w:r w:rsidR="003454F2" w:rsidRPr="0083195A">
        <w:rPr>
          <w:szCs w:val="22"/>
        </w:rPr>
        <w:t>Arica</w:t>
      </w:r>
      <w:r w:rsidR="003454F2" w:rsidRPr="003454F2">
        <w:rPr>
          <w:szCs w:val="22"/>
        </w:rPr>
        <w:t>;</w:t>
      </w:r>
      <w:r w:rsidR="00B43D70" w:rsidRPr="003454F2">
        <w:rPr>
          <w:szCs w:val="22"/>
        </w:rPr>
        <w:t xml:space="preserve"> el trabajo se realizará en cumplimiento con el Instructivo de Trabajo ITM.001 “Mantenimiento Preventivo para Tanques de Almacenamiento de Hidrocarburos Líquidos” </w:t>
      </w:r>
      <w:r w:rsidR="008D462C" w:rsidRPr="003454F2">
        <w:rPr>
          <w:szCs w:val="22"/>
        </w:rPr>
        <w:t xml:space="preserve">y </w:t>
      </w:r>
      <w:r w:rsidR="00B43D70" w:rsidRPr="003454F2">
        <w:rPr>
          <w:szCs w:val="22"/>
        </w:rPr>
        <w:t>el Plan Anual de Mantenimiento para tanques de almacenamiento.</w:t>
      </w:r>
    </w:p>
    <w:p w14:paraId="196E16FF" w14:textId="77777777" w:rsidR="000F313E" w:rsidRDefault="000F313E" w:rsidP="003F433C">
      <w:pPr>
        <w:spacing w:before="0" w:after="0"/>
      </w:pPr>
    </w:p>
    <w:p w14:paraId="018133F0" w14:textId="3F108C40" w:rsidR="00B43D70" w:rsidRDefault="00B43D70" w:rsidP="003F433C">
      <w:pPr>
        <w:spacing w:before="0" w:after="0"/>
      </w:pPr>
      <w:r w:rsidRPr="003454F2">
        <w:t>Esta actividad se realiza</w:t>
      </w:r>
      <w:r w:rsidR="0083195A">
        <w:t>rá</w:t>
      </w:r>
      <w:r w:rsidRPr="003454F2">
        <w:t xml:space="preserve"> para ase</w:t>
      </w:r>
      <w:r w:rsidR="0083195A">
        <w:t>gurar la integridad mecánica de los</w:t>
      </w:r>
      <w:r w:rsidRPr="003454F2">
        <w:t xml:space="preserve"> tanque</w:t>
      </w:r>
      <w:r w:rsidR="0083195A">
        <w:t>s</w:t>
      </w:r>
      <w:r w:rsidRPr="003454F2">
        <w:t>; cumpliendo de esta manera con los lineamientos de continuidad operativa, requisitos de inspección fuera de servicio del estándar API-65</w:t>
      </w:r>
      <w:r w:rsidR="001E4DFD">
        <w:t xml:space="preserve">3 y requisitos legales vigente de la </w:t>
      </w:r>
      <w:r w:rsidR="00533211">
        <w:rPr>
          <w:bCs/>
          <w:szCs w:val="22"/>
          <w:lang w:val="es-BO"/>
        </w:rPr>
        <w:t>Superintendencia de Electricidad y C</w:t>
      </w:r>
      <w:r w:rsidR="001E4DFD">
        <w:rPr>
          <w:bCs/>
          <w:szCs w:val="22"/>
          <w:lang w:val="es-BO"/>
        </w:rPr>
        <w:t xml:space="preserve">ombustibles de </w:t>
      </w:r>
      <w:r w:rsidR="001E4DFD" w:rsidRPr="0066602D">
        <w:rPr>
          <w:bCs/>
          <w:szCs w:val="22"/>
          <w:lang w:val="es-BO"/>
        </w:rPr>
        <w:t>Chil</w:t>
      </w:r>
      <w:r w:rsidR="001E4DFD">
        <w:rPr>
          <w:bCs/>
          <w:szCs w:val="22"/>
          <w:lang w:val="es-BO"/>
        </w:rPr>
        <w:t>e</w:t>
      </w:r>
      <w:r w:rsidR="00533211">
        <w:rPr>
          <w:bCs/>
          <w:szCs w:val="22"/>
          <w:lang w:val="es-BO"/>
        </w:rPr>
        <w:t xml:space="preserve"> (SEC).</w:t>
      </w:r>
      <w:r w:rsidR="001E4DFD">
        <w:t xml:space="preserve"> </w:t>
      </w:r>
    </w:p>
    <w:p w14:paraId="78E14884" w14:textId="77777777" w:rsidR="000F313E" w:rsidRPr="001E4DFD" w:rsidRDefault="000F313E" w:rsidP="003F433C">
      <w:pPr>
        <w:spacing w:before="0" w:after="0"/>
        <w:rPr>
          <w:lang w:val="es-BO"/>
        </w:rPr>
      </w:pPr>
    </w:p>
    <w:p w14:paraId="1558B1DE" w14:textId="405A0086" w:rsidR="001E4DFD" w:rsidRDefault="001E4DFD" w:rsidP="003F433C">
      <w:pPr>
        <w:pStyle w:val="Ttulo2"/>
        <w:numPr>
          <w:ilvl w:val="1"/>
          <w:numId w:val="19"/>
        </w:numPr>
        <w:spacing w:before="0" w:after="0"/>
        <w:ind w:left="0" w:hanging="11"/>
      </w:pPr>
      <w:bookmarkStart w:id="8" w:name="_Toc190040968"/>
      <w:bookmarkStart w:id="9" w:name="_Toc190768100"/>
      <w:r w:rsidRPr="00BE13F5">
        <w:t>Datos técnicos TK-</w:t>
      </w:r>
      <w:r>
        <w:t>10001</w:t>
      </w:r>
      <w:bookmarkEnd w:id="8"/>
      <w:bookmarkEnd w:id="9"/>
    </w:p>
    <w:p w14:paraId="06AC3FA9" w14:textId="77777777" w:rsidR="001E4DFD" w:rsidRPr="00BE13F5" w:rsidRDefault="001E4DFD" w:rsidP="003F433C">
      <w:pPr>
        <w:pStyle w:val="Prrafodelista"/>
        <w:numPr>
          <w:ilvl w:val="0"/>
          <w:numId w:val="22"/>
        </w:numPr>
        <w:spacing w:before="0" w:after="0"/>
        <w:ind w:left="993" w:right="51" w:hanging="284"/>
        <w:contextualSpacing w:val="0"/>
      </w:pPr>
      <w:r w:rsidRPr="00BE13F5">
        <w:t>Tipo de tanque: Soldado de techo flotante</w:t>
      </w:r>
    </w:p>
    <w:p w14:paraId="1912D7BE" w14:textId="77777777" w:rsidR="001E4DFD" w:rsidRPr="00BE13F5" w:rsidRDefault="001E4DFD" w:rsidP="003F433C">
      <w:pPr>
        <w:pStyle w:val="Prrafodelista"/>
        <w:numPr>
          <w:ilvl w:val="0"/>
          <w:numId w:val="22"/>
        </w:numPr>
        <w:spacing w:before="0" w:after="0"/>
        <w:ind w:left="993" w:right="51" w:hanging="284"/>
        <w:contextualSpacing w:val="0"/>
      </w:pPr>
      <w:r>
        <w:t>Capacidad almacenaje: 100</w:t>
      </w:r>
      <w:r w:rsidRPr="00BE13F5">
        <w:t xml:space="preserve">.000 </w:t>
      </w:r>
      <w:proofErr w:type="spellStart"/>
      <w:r w:rsidRPr="00BE13F5">
        <w:t>Bbl</w:t>
      </w:r>
      <w:proofErr w:type="spellEnd"/>
      <w:r w:rsidRPr="00BE13F5">
        <w:t>.</w:t>
      </w:r>
    </w:p>
    <w:p w14:paraId="02EB40FC" w14:textId="77777777" w:rsidR="001E4DFD" w:rsidRPr="00BE13F5" w:rsidRDefault="001E4DFD" w:rsidP="003F433C">
      <w:pPr>
        <w:pStyle w:val="Prrafodelista"/>
        <w:numPr>
          <w:ilvl w:val="0"/>
          <w:numId w:val="22"/>
        </w:numPr>
        <w:spacing w:before="0" w:after="0"/>
        <w:ind w:left="993" w:right="51" w:hanging="284"/>
        <w:contextualSpacing w:val="0"/>
      </w:pPr>
      <w:r w:rsidRPr="00BE13F5">
        <w:t xml:space="preserve">Altura total del tanque: </w:t>
      </w:r>
      <w:r>
        <w:t>12.26</w:t>
      </w:r>
      <w:r w:rsidRPr="00BE13F5">
        <w:t xml:space="preserve"> metros</w:t>
      </w:r>
    </w:p>
    <w:p w14:paraId="1628B66D" w14:textId="77777777" w:rsidR="001E4DFD" w:rsidRPr="00BE13F5" w:rsidRDefault="001E4DFD" w:rsidP="003F433C">
      <w:pPr>
        <w:pStyle w:val="Prrafodelista"/>
        <w:numPr>
          <w:ilvl w:val="0"/>
          <w:numId w:val="22"/>
        </w:numPr>
        <w:spacing w:before="0" w:after="0"/>
        <w:ind w:left="993" w:right="51" w:hanging="284"/>
        <w:contextualSpacing w:val="0"/>
      </w:pPr>
      <w:r w:rsidRPr="00BE13F5">
        <w:t>Diámetro:</w:t>
      </w:r>
      <w:r>
        <w:t xml:space="preserve"> 40,92 </w:t>
      </w:r>
      <w:r w:rsidRPr="00BE13F5">
        <w:t xml:space="preserve">metros </w:t>
      </w:r>
    </w:p>
    <w:p w14:paraId="32EB33E4" w14:textId="77777777" w:rsidR="001E4DFD" w:rsidRPr="00BE13F5" w:rsidRDefault="001E4DFD" w:rsidP="003F433C">
      <w:pPr>
        <w:pStyle w:val="Prrafodelista"/>
        <w:numPr>
          <w:ilvl w:val="0"/>
          <w:numId w:val="22"/>
        </w:numPr>
        <w:spacing w:before="0" w:after="0"/>
        <w:ind w:left="993" w:right="51" w:hanging="284"/>
        <w:contextualSpacing w:val="0"/>
      </w:pPr>
      <w:r w:rsidRPr="00BE13F5">
        <w:t>Producto actual: Petróleo Crudo</w:t>
      </w:r>
    </w:p>
    <w:p w14:paraId="04327677" w14:textId="77777777" w:rsidR="001E4DFD" w:rsidRPr="00BE13F5" w:rsidRDefault="001E4DFD" w:rsidP="003F433C">
      <w:pPr>
        <w:pStyle w:val="Prrafodelista"/>
        <w:numPr>
          <w:ilvl w:val="0"/>
          <w:numId w:val="22"/>
        </w:numPr>
        <w:spacing w:before="0" w:after="0"/>
        <w:ind w:left="993" w:right="51" w:hanging="284"/>
        <w:contextualSpacing w:val="0"/>
      </w:pPr>
      <w:r w:rsidRPr="00BE13F5">
        <w:t xml:space="preserve">Material de cuerpo y piso: </w:t>
      </w:r>
      <w:r>
        <w:t xml:space="preserve"> A-36</w:t>
      </w:r>
      <w:r w:rsidRPr="00BE13F5">
        <w:t xml:space="preserve"> </w:t>
      </w:r>
    </w:p>
    <w:p w14:paraId="1EF77565" w14:textId="70A4B586" w:rsidR="001E4DFD" w:rsidRDefault="001E4DFD" w:rsidP="003F433C">
      <w:pPr>
        <w:pStyle w:val="Prrafodelista"/>
        <w:numPr>
          <w:ilvl w:val="0"/>
          <w:numId w:val="22"/>
        </w:numPr>
        <w:spacing w:before="0" w:after="0"/>
        <w:ind w:left="993" w:right="51" w:hanging="284"/>
        <w:contextualSpacing w:val="0"/>
      </w:pPr>
      <w:r w:rsidRPr="00BE13F5">
        <w:t>Material de techo: Desconocido</w:t>
      </w:r>
    </w:p>
    <w:p w14:paraId="79D4D7D1" w14:textId="77777777" w:rsidR="000F313E" w:rsidRPr="00BE13F5" w:rsidRDefault="000F313E" w:rsidP="003F433C">
      <w:pPr>
        <w:pStyle w:val="Prrafodelista"/>
        <w:spacing w:before="0" w:after="0"/>
        <w:ind w:left="993" w:right="51"/>
        <w:contextualSpacing w:val="0"/>
      </w:pPr>
    </w:p>
    <w:p w14:paraId="165F6615" w14:textId="77777777" w:rsidR="001E4DFD" w:rsidRPr="00BE13F5" w:rsidRDefault="001E4DFD" w:rsidP="003F433C">
      <w:pPr>
        <w:spacing w:before="0" w:after="0"/>
        <w:ind w:left="708" w:hanging="254"/>
        <w:jc w:val="center"/>
      </w:pPr>
      <w:r w:rsidRPr="00C63589">
        <w:rPr>
          <w:noProof/>
          <w:lang w:val="es-BO" w:eastAsia="es-BO"/>
        </w:rPr>
        <w:drawing>
          <wp:inline distT="0" distB="0" distL="0" distR="0" wp14:anchorId="62FE376A" wp14:editId="4DA0DADD">
            <wp:extent cx="4084674" cy="1905165"/>
            <wp:effectExtent l="0" t="0" r="0" b="0"/>
            <wp:docPr id="16"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4084674" cy="1905165"/>
                    </a:xfrm>
                    <a:prstGeom prst="rect">
                      <a:avLst/>
                    </a:prstGeom>
                  </pic:spPr>
                </pic:pic>
              </a:graphicData>
            </a:graphic>
          </wp:inline>
        </w:drawing>
      </w:r>
    </w:p>
    <w:p w14:paraId="64DBE48E" w14:textId="3A69A77A" w:rsidR="001E4DFD" w:rsidRDefault="001E4DFD" w:rsidP="003F433C">
      <w:pPr>
        <w:spacing w:before="0" w:after="0"/>
        <w:jc w:val="center"/>
      </w:pPr>
      <w:r w:rsidRPr="00023F7E">
        <w:t>Fotografía N°1 - Tanque TK-</w:t>
      </w:r>
      <w:r>
        <w:t>10001</w:t>
      </w:r>
    </w:p>
    <w:p w14:paraId="024ACE83" w14:textId="77777777" w:rsidR="000F313E" w:rsidRPr="00023F7E" w:rsidRDefault="000F313E" w:rsidP="003F433C">
      <w:pPr>
        <w:spacing w:before="0" w:after="0"/>
        <w:jc w:val="center"/>
      </w:pPr>
    </w:p>
    <w:p w14:paraId="62DC0CE0" w14:textId="3D111D9C" w:rsidR="001E4DFD" w:rsidRDefault="001E4DFD" w:rsidP="003F433C">
      <w:pPr>
        <w:pStyle w:val="Ttulo2"/>
        <w:numPr>
          <w:ilvl w:val="1"/>
          <w:numId w:val="19"/>
        </w:numPr>
        <w:spacing w:before="0" w:after="0"/>
        <w:ind w:left="0" w:hanging="8"/>
      </w:pPr>
      <w:bookmarkStart w:id="10" w:name="_Toc143680454"/>
      <w:bookmarkStart w:id="11" w:name="_Toc190040969"/>
      <w:bookmarkStart w:id="12" w:name="_Toc190768101"/>
      <w:r w:rsidRPr="00BE13F5">
        <w:t>Datos técnicos TK-</w:t>
      </w:r>
      <w:bookmarkEnd w:id="10"/>
      <w:r>
        <w:t>5001</w:t>
      </w:r>
      <w:bookmarkEnd w:id="11"/>
      <w:bookmarkEnd w:id="12"/>
    </w:p>
    <w:p w14:paraId="2EE6DFCB" w14:textId="77777777" w:rsidR="001E4DFD" w:rsidRPr="00BE13F5" w:rsidRDefault="001E4DFD" w:rsidP="003F433C">
      <w:pPr>
        <w:pStyle w:val="Prrafodelista"/>
        <w:numPr>
          <w:ilvl w:val="0"/>
          <w:numId w:val="22"/>
        </w:numPr>
        <w:spacing w:before="0" w:after="0"/>
        <w:ind w:left="993" w:right="51" w:hanging="284"/>
        <w:contextualSpacing w:val="0"/>
      </w:pPr>
      <w:r w:rsidRPr="00BE13F5">
        <w:t>Tipo de tanque: Soldado de techo flotante</w:t>
      </w:r>
    </w:p>
    <w:p w14:paraId="6A24303B" w14:textId="77777777" w:rsidR="001E4DFD" w:rsidRPr="00BE13F5" w:rsidRDefault="001E4DFD" w:rsidP="003F433C">
      <w:pPr>
        <w:pStyle w:val="Prrafodelista"/>
        <w:numPr>
          <w:ilvl w:val="0"/>
          <w:numId w:val="22"/>
        </w:numPr>
        <w:spacing w:before="0" w:after="0"/>
        <w:ind w:left="993" w:right="51" w:hanging="284"/>
        <w:contextualSpacing w:val="0"/>
      </w:pPr>
      <w:r>
        <w:t>Capacidad almacenaje: 50</w:t>
      </w:r>
      <w:r w:rsidRPr="00BE13F5">
        <w:t xml:space="preserve">.000 </w:t>
      </w:r>
      <w:proofErr w:type="spellStart"/>
      <w:r w:rsidRPr="00BE13F5">
        <w:t>Bbl</w:t>
      </w:r>
      <w:proofErr w:type="spellEnd"/>
      <w:r w:rsidRPr="00BE13F5">
        <w:t>.</w:t>
      </w:r>
    </w:p>
    <w:p w14:paraId="095B3E33" w14:textId="77777777" w:rsidR="001E4DFD" w:rsidRPr="00BE13F5" w:rsidRDefault="001E4DFD" w:rsidP="003F433C">
      <w:pPr>
        <w:pStyle w:val="Prrafodelista"/>
        <w:numPr>
          <w:ilvl w:val="0"/>
          <w:numId w:val="22"/>
        </w:numPr>
        <w:spacing w:before="0" w:after="0"/>
        <w:ind w:left="993" w:right="51" w:hanging="284"/>
        <w:contextualSpacing w:val="0"/>
      </w:pPr>
      <w:r w:rsidRPr="00BE13F5">
        <w:t xml:space="preserve">Altura total del tanque: </w:t>
      </w:r>
      <w:r>
        <w:t>12.26</w:t>
      </w:r>
      <w:r w:rsidRPr="00BE13F5">
        <w:t xml:space="preserve"> metros</w:t>
      </w:r>
    </w:p>
    <w:p w14:paraId="0C6DDA2F" w14:textId="77777777" w:rsidR="001E4DFD" w:rsidRPr="00BE13F5" w:rsidRDefault="001E4DFD" w:rsidP="003F433C">
      <w:pPr>
        <w:pStyle w:val="Prrafodelista"/>
        <w:numPr>
          <w:ilvl w:val="0"/>
          <w:numId w:val="22"/>
        </w:numPr>
        <w:spacing w:before="0" w:after="0"/>
        <w:ind w:left="993" w:right="51" w:hanging="284"/>
        <w:contextualSpacing w:val="0"/>
      </w:pPr>
      <w:r w:rsidRPr="00BE13F5">
        <w:t xml:space="preserve">Diámetro: </w:t>
      </w:r>
      <w:r>
        <w:t xml:space="preserve"> 28.95</w:t>
      </w:r>
      <w:r w:rsidRPr="00BE13F5">
        <w:t xml:space="preserve"> metros</w:t>
      </w:r>
    </w:p>
    <w:p w14:paraId="6D5804A1" w14:textId="77777777" w:rsidR="001E4DFD" w:rsidRPr="00BE13F5" w:rsidRDefault="001E4DFD" w:rsidP="003F433C">
      <w:pPr>
        <w:pStyle w:val="Prrafodelista"/>
        <w:numPr>
          <w:ilvl w:val="0"/>
          <w:numId w:val="22"/>
        </w:numPr>
        <w:spacing w:before="0" w:after="0"/>
        <w:ind w:left="993" w:right="51" w:hanging="284"/>
        <w:contextualSpacing w:val="0"/>
      </w:pPr>
      <w:r w:rsidRPr="00BE13F5">
        <w:t xml:space="preserve">Producto actual: </w:t>
      </w:r>
      <w:r>
        <w:t>Diésel oíl</w:t>
      </w:r>
    </w:p>
    <w:p w14:paraId="64B6803C" w14:textId="77777777" w:rsidR="001E4DFD" w:rsidRPr="00BE13F5" w:rsidRDefault="001E4DFD" w:rsidP="003F433C">
      <w:pPr>
        <w:pStyle w:val="Prrafodelista"/>
        <w:numPr>
          <w:ilvl w:val="0"/>
          <w:numId w:val="22"/>
        </w:numPr>
        <w:spacing w:before="0" w:after="0"/>
        <w:ind w:left="993" w:right="51" w:hanging="284"/>
        <w:contextualSpacing w:val="0"/>
      </w:pPr>
      <w:r w:rsidRPr="00BE13F5">
        <w:t xml:space="preserve">Material de cuerpo y piso: </w:t>
      </w:r>
      <w:r>
        <w:t xml:space="preserve"> A-36</w:t>
      </w:r>
      <w:r w:rsidRPr="00BE13F5">
        <w:t xml:space="preserve"> </w:t>
      </w:r>
    </w:p>
    <w:p w14:paraId="48625F6E" w14:textId="77777777" w:rsidR="001E4DFD" w:rsidRDefault="001E4DFD" w:rsidP="003F433C">
      <w:pPr>
        <w:pStyle w:val="Prrafodelista"/>
        <w:numPr>
          <w:ilvl w:val="0"/>
          <w:numId w:val="22"/>
        </w:numPr>
        <w:spacing w:before="0" w:after="0"/>
        <w:ind w:left="993" w:right="51" w:hanging="284"/>
        <w:contextualSpacing w:val="0"/>
      </w:pPr>
      <w:r w:rsidRPr="00BE13F5">
        <w:t>Material de techo: Desconocido</w:t>
      </w:r>
    </w:p>
    <w:p w14:paraId="00F3CC71" w14:textId="77777777" w:rsidR="001E4DFD" w:rsidRPr="00BE13F5" w:rsidRDefault="001E4DFD" w:rsidP="003F433C">
      <w:pPr>
        <w:pStyle w:val="Prrafodelista"/>
        <w:spacing w:before="0" w:after="0"/>
        <w:ind w:left="993" w:right="51"/>
        <w:contextualSpacing w:val="0"/>
      </w:pPr>
    </w:p>
    <w:p w14:paraId="23F6B77C" w14:textId="77777777" w:rsidR="001E4DFD" w:rsidRPr="00BE13F5" w:rsidRDefault="001E4DFD" w:rsidP="003F433C">
      <w:pPr>
        <w:spacing w:before="0" w:after="0"/>
        <w:ind w:left="708" w:hanging="254"/>
        <w:jc w:val="center"/>
      </w:pPr>
      <w:r>
        <w:rPr>
          <w:rFonts w:cstheme="minorHAnsi"/>
          <w:noProof/>
          <w:color w:val="000000"/>
          <w:lang w:val="es-BO" w:eastAsia="es-BO"/>
        </w:rPr>
        <w:lastRenderedPageBreak/>
        <w:drawing>
          <wp:inline distT="0" distB="0" distL="0" distR="0" wp14:anchorId="2EF925B4" wp14:editId="272846EE">
            <wp:extent cx="3958633" cy="2174631"/>
            <wp:effectExtent l="19050" t="19050" r="22860" b="16510"/>
            <wp:docPr id="21" name="Imagen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Imagen 14"/>
                    <pic:cNvPicPr/>
                  </pic:nvPicPr>
                  <pic:blipFill>
                    <a:blip r:embed="rId17">
                      <a:extLst>
                        <a:ext uri="{28A0092B-C50C-407E-A947-70E740481C1C}">
                          <a14:useLocalDpi xmlns:a14="http://schemas.microsoft.com/office/drawing/2010/main" val="0"/>
                        </a:ext>
                      </a:extLst>
                    </a:blip>
                    <a:stretch>
                      <a:fillRect/>
                    </a:stretch>
                  </pic:blipFill>
                  <pic:spPr>
                    <a:xfrm>
                      <a:off x="0" y="0"/>
                      <a:ext cx="3973947" cy="2183044"/>
                    </a:xfrm>
                    <a:prstGeom prst="rect">
                      <a:avLst/>
                    </a:prstGeom>
                    <a:ln w="6350">
                      <a:solidFill>
                        <a:schemeClr val="tx1"/>
                      </a:solidFill>
                    </a:ln>
                  </pic:spPr>
                </pic:pic>
              </a:graphicData>
            </a:graphic>
          </wp:inline>
        </w:drawing>
      </w:r>
    </w:p>
    <w:p w14:paraId="4AE9DEDF" w14:textId="3BE975AB" w:rsidR="001E4DFD" w:rsidRDefault="001E4DFD" w:rsidP="003F433C">
      <w:pPr>
        <w:spacing w:before="0" w:after="0"/>
        <w:jc w:val="center"/>
      </w:pPr>
      <w:r>
        <w:t xml:space="preserve">Fotografía N°2 </w:t>
      </w:r>
      <w:r w:rsidRPr="00023F7E">
        <w:t>- Tanque TK-</w:t>
      </w:r>
      <w:r>
        <w:t>5</w:t>
      </w:r>
      <w:r w:rsidRPr="00023F7E">
        <w:t>00</w:t>
      </w:r>
      <w:r>
        <w:t>1</w:t>
      </w:r>
    </w:p>
    <w:p w14:paraId="0653F02D" w14:textId="77777777" w:rsidR="000F313E" w:rsidRPr="00023F7E" w:rsidRDefault="000F313E" w:rsidP="003F433C">
      <w:pPr>
        <w:spacing w:before="0" w:after="0"/>
        <w:jc w:val="center"/>
      </w:pPr>
    </w:p>
    <w:p w14:paraId="0917F9A7" w14:textId="398D5074" w:rsidR="001E4DFD" w:rsidRDefault="001E4DFD" w:rsidP="003F433C">
      <w:pPr>
        <w:pStyle w:val="Ttulo2"/>
        <w:numPr>
          <w:ilvl w:val="1"/>
          <w:numId w:val="19"/>
        </w:numPr>
        <w:spacing w:before="0" w:after="0"/>
        <w:ind w:left="142" w:hanging="8"/>
      </w:pPr>
      <w:bookmarkStart w:id="13" w:name="_Toc190040970"/>
      <w:bookmarkStart w:id="14" w:name="_Toc190768102"/>
      <w:r w:rsidRPr="00BE13F5">
        <w:t>Datos técnicos TK-</w:t>
      </w:r>
      <w:r>
        <w:t>10002</w:t>
      </w:r>
      <w:bookmarkEnd w:id="13"/>
      <w:bookmarkEnd w:id="14"/>
    </w:p>
    <w:p w14:paraId="77D1355C" w14:textId="77777777" w:rsidR="001E4DFD" w:rsidRPr="00BE13F5" w:rsidRDefault="001E4DFD" w:rsidP="003F433C">
      <w:pPr>
        <w:pStyle w:val="Prrafodelista"/>
        <w:numPr>
          <w:ilvl w:val="0"/>
          <w:numId w:val="22"/>
        </w:numPr>
        <w:spacing w:before="0" w:after="0"/>
        <w:ind w:left="993" w:right="51" w:hanging="284"/>
        <w:contextualSpacing w:val="0"/>
      </w:pPr>
      <w:r w:rsidRPr="00BE13F5">
        <w:t>Tipo de tanque: Soldado de techo flotante</w:t>
      </w:r>
    </w:p>
    <w:p w14:paraId="2FF90561" w14:textId="77777777" w:rsidR="001E4DFD" w:rsidRPr="00BE13F5" w:rsidRDefault="001E4DFD" w:rsidP="003F433C">
      <w:pPr>
        <w:pStyle w:val="Prrafodelista"/>
        <w:numPr>
          <w:ilvl w:val="0"/>
          <w:numId w:val="22"/>
        </w:numPr>
        <w:spacing w:before="0" w:after="0"/>
        <w:ind w:left="993" w:right="51" w:hanging="284"/>
        <w:contextualSpacing w:val="0"/>
      </w:pPr>
      <w:r>
        <w:t>Capacidad almacenaje: 1</w:t>
      </w:r>
      <w:r w:rsidRPr="00BE13F5">
        <w:t xml:space="preserve">00.000 </w:t>
      </w:r>
      <w:proofErr w:type="spellStart"/>
      <w:r w:rsidRPr="00BE13F5">
        <w:t>Bbl</w:t>
      </w:r>
      <w:proofErr w:type="spellEnd"/>
      <w:r w:rsidRPr="00BE13F5">
        <w:t>.</w:t>
      </w:r>
    </w:p>
    <w:p w14:paraId="7F5036EC" w14:textId="77777777" w:rsidR="001E4DFD" w:rsidRPr="00BE13F5" w:rsidRDefault="001E4DFD" w:rsidP="003F433C">
      <w:pPr>
        <w:pStyle w:val="Prrafodelista"/>
        <w:numPr>
          <w:ilvl w:val="0"/>
          <w:numId w:val="22"/>
        </w:numPr>
        <w:spacing w:before="0" w:after="0"/>
        <w:ind w:left="993" w:right="51" w:hanging="284"/>
        <w:contextualSpacing w:val="0"/>
      </w:pPr>
      <w:r w:rsidRPr="00BE13F5">
        <w:t xml:space="preserve">Altura total del tanque: </w:t>
      </w:r>
      <w:r>
        <w:t>12.26</w:t>
      </w:r>
      <w:r w:rsidRPr="00BE13F5">
        <w:t xml:space="preserve"> metros</w:t>
      </w:r>
    </w:p>
    <w:p w14:paraId="4357F006" w14:textId="77777777" w:rsidR="001E4DFD" w:rsidRPr="00BE13F5" w:rsidRDefault="001E4DFD" w:rsidP="003F433C">
      <w:pPr>
        <w:pStyle w:val="Prrafodelista"/>
        <w:numPr>
          <w:ilvl w:val="0"/>
          <w:numId w:val="22"/>
        </w:numPr>
        <w:spacing w:before="0" w:after="0"/>
        <w:ind w:left="993" w:right="51" w:hanging="284"/>
        <w:contextualSpacing w:val="0"/>
      </w:pPr>
      <w:r w:rsidRPr="00BE13F5">
        <w:t>Diámetro</w:t>
      </w:r>
      <w:r>
        <w:t xml:space="preserve"> 40,92 </w:t>
      </w:r>
      <w:r w:rsidRPr="00BE13F5">
        <w:t>metros</w:t>
      </w:r>
    </w:p>
    <w:p w14:paraId="1F9FEC6D" w14:textId="77777777" w:rsidR="001E4DFD" w:rsidRPr="00BE13F5" w:rsidRDefault="001E4DFD" w:rsidP="003F433C">
      <w:pPr>
        <w:pStyle w:val="Prrafodelista"/>
        <w:numPr>
          <w:ilvl w:val="0"/>
          <w:numId w:val="22"/>
        </w:numPr>
        <w:spacing w:before="0" w:after="0"/>
        <w:ind w:left="993" w:right="51" w:hanging="284"/>
        <w:contextualSpacing w:val="0"/>
      </w:pPr>
      <w:r w:rsidRPr="00BE13F5">
        <w:t>Producto actual: Petróleo Crudo</w:t>
      </w:r>
      <w:r>
        <w:t xml:space="preserve"> y agua contaminada </w:t>
      </w:r>
    </w:p>
    <w:p w14:paraId="553DC7B2" w14:textId="77777777" w:rsidR="001E4DFD" w:rsidRPr="00BE13F5" w:rsidRDefault="001E4DFD" w:rsidP="003F433C">
      <w:pPr>
        <w:pStyle w:val="Prrafodelista"/>
        <w:numPr>
          <w:ilvl w:val="0"/>
          <w:numId w:val="22"/>
        </w:numPr>
        <w:spacing w:before="0" w:after="0"/>
        <w:ind w:left="993" w:right="51" w:hanging="284"/>
        <w:contextualSpacing w:val="0"/>
      </w:pPr>
      <w:r w:rsidRPr="00BE13F5">
        <w:t xml:space="preserve">Material de cuerpo y piso: </w:t>
      </w:r>
      <w:r>
        <w:t>A-36</w:t>
      </w:r>
    </w:p>
    <w:p w14:paraId="3E22D70C" w14:textId="3D972B24" w:rsidR="001E4DFD" w:rsidRDefault="001E4DFD" w:rsidP="003F433C">
      <w:pPr>
        <w:pStyle w:val="Prrafodelista"/>
        <w:numPr>
          <w:ilvl w:val="0"/>
          <w:numId w:val="22"/>
        </w:numPr>
        <w:spacing w:before="0" w:after="0"/>
        <w:ind w:left="993" w:right="51" w:hanging="284"/>
        <w:contextualSpacing w:val="0"/>
      </w:pPr>
      <w:r w:rsidRPr="00BE13F5">
        <w:t>Material de techo: Desconocido</w:t>
      </w:r>
    </w:p>
    <w:p w14:paraId="6B5EE1D0" w14:textId="77777777" w:rsidR="000F313E" w:rsidRDefault="000F313E" w:rsidP="003F433C">
      <w:pPr>
        <w:pStyle w:val="Prrafodelista"/>
        <w:spacing w:before="0" w:after="0"/>
        <w:ind w:left="993" w:right="51"/>
        <w:contextualSpacing w:val="0"/>
      </w:pPr>
    </w:p>
    <w:p w14:paraId="59A0C9F7" w14:textId="77777777" w:rsidR="001E4DFD" w:rsidRDefault="001E4DFD" w:rsidP="003F433C">
      <w:pPr>
        <w:spacing w:before="0" w:after="0"/>
        <w:jc w:val="center"/>
      </w:pPr>
      <w:r w:rsidRPr="004B22EE">
        <w:rPr>
          <w:noProof/>
          <w:lang w:val="es-BO" w:eastAsia="es-BO"/>
        </w:rPr>
        <w:drawing>
          <wp:inline distT="0" distB="0" distL="0" distR="0" wp14:anchorId="4F35D873" wp14:editId="5FBD9243">
            <wp:extent cx="4404360" cy="2225040"/>
            <wp:effectExtent l="19050" t="19050" r="15240" b="22860"/>
            <wp:docPr id="22" name="Imagen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8"/>
                    <a:srcRect l="15803" t="12564" r="9327" b="4068"/>
                    <a:stretch/>
                  </pic:blipFill>
                  <pic:spPr bwMode="auto">
                    <a:xfrm>
                      <a:off x="0" y="0"/>
                      <a:ext cx="4404360" cy="2225040"/>
                    </a:xfrm>
                    <a:prstGeom prst="rect">
                      <a:avLst/>
                    </a:prstGeom>
                    <a:ln w="3175">
                      <a:solidFill>
                        <a:schemeClr val="tx1"/>
                      </a:solidFill>
                    </a:ln>
                    <a:extLst>
                      <a:ext uri="{53640926-AAD7-44D8-BBD7-CCE9431645EC}">
                        <a14:shadowObscured xmlns:a14="http://schemas.microsoft.com/office/drawing/2010/main"/>
                      </a:ext>
                    </a:extLst>
                  </pic:spPr>
                </pic:pic>
              </a:graphicData>
            </a:graphic>
          </wp:inline>
        </w:drawing>
      </w:r>
    </w:p>
    <w:p w14:paraId="0870E412" w14:textId="4D756AD8" w:rsidR="001E4DFD" w:rsidRDefault="001E4DFD" w:rsidP="003F433C">
      <w:pPr>
        <w:spacing w:before="0" w:after="0"/>
        <w:jc w:val="center"/>
      </w:pPr>
      <w:r>
        <w:t>Fotografía N°3</w:t>
      </w:r>
      <w:r w:rsidRPr="00023F7E">
        <w:t xml:space="preserve"> - Tanque TK-10002</w:t>
      </w:r>
    </w:p>
    <w:p w14:paraId="2C90BC1C" w14:textId="77777777" w:rsidR="000F313E" w:rsidRDefault="000F313E" w:rsidP="003F433C">
      <w:pPr>
        <w:spacing w:before="0" w:after="0"/>
        <w:jc w:val="center"/>
      </w:pPr>
    </w:p>
    <w:p w14:paraId="6DEA4A1F" w14:textId="55808AED" w:rsidR="001E4DFD" w:rsidRDefault="001E4DFD" w:rsidP="003F433C">
      <w:pPr>
        <w:pStyle w:val="Ttulo2"/>
        <w:numPr>
          <w:ilvl w:val="1"/>
          <w:numId w:val="19"/>
        </w:numPr>
        <w:spacing w:before="0" w:after="0"/>
        <w:ind w:left="851" w:hanging="709"/>
      </w:pPr>
      <w:bookmarkStart w:id="15" w:name="_Toc190040971"/>
      <w:bookmarkStart w:id="16" w:name="_Toc190768103"/>
      <w:r w:rsidRPr="00BE13F5">
        <w:t>Datos técnicos TK-</w:t>
      </w:r>
      <w:r>
        <w:t>5002</w:t>
      </w:r>
      <w:bookmarkEnd w:id="15"/>
      <w:bookmarkEnd w:id="16"/>
    </w:p>
    <w:p w14:paraId="502A8152" w14:textId="77777777" w:rsidR="001E4DFD" w:rsidRPr="00BE13F5" w:rsidRDefault="001E4DFD" w:rsidP="003F433C">
      <w:pPr>
        <w:pStyle w:val="Prrafodelista"/>
        <w:numPr>
          <w:ilvl w:val="0"/>
          <w:numId w:val="22"/>
        </w:numPr>
        <w:spacing w:before="0" w:after="0"/>
        <w:ind w:left="993" w:right="51" w:hanging="284"/>
        <w:contextualSpacing w:val="0"/>
      </w:pPr>
      <w:r w:rsidRPr="00BE13F5">
        <w:t>Tipo de tanque: Soldado de techo flotante</w:t>
      </w:r>
    </w:p>
    <w:p w14:paraId="09AFFC96" w14:textId="77777777" w:rsidR="001E4DFD" w:rsidRPr="00BE13F5" w:rsidRDefault="001E4DFD" w:rsidP="003F433C">
      <w:pPr>
        <w:pStyle w:val="Prrafodelista"/>
        <w:numPr>
          <w:ilvl w:val="0"/>
          <w:numId w:val="22"/>
        </w:numPr>
        <w:spacing w:before="0" w:after="0"/>
        <w:ind w:left="993" w:right="51" w:hanging="284"/>
        <w:contextualSpacing w:val="0"/>
      </w:pPr>
      <w:r>
        <w:t>Capacidad almacenaje: 50</w:t>
      </w:r>
      <w:r w:rsidRPr="00BE13F5">
        <w:t xml:space="preserve">.000 </w:t>
      </w:r>
      <w:proofErr w:type="spellStart"/>
      <w:r w:rsidRPr="00BE13F5">
        <w:t>Bbl</w:t>
      </w:r>
      <w:proofErr w:type="spellEnd"/>
      <w:r w:rsidRPr="00BE13F5">
        <w:t>.</w:t>
      </w:r>
    </w:p>
    <w:p w14:paraId="3F79B925" w14:textId="77777777" w:rsidR="001E4DFD" w:rsidRPr="00BE13F5" w:rsidRDefault="001E4DFD" w:rsidP="003F433C">
      <w:pPr>
        <w:pStyle w:val="Prrafodelista"/>
        <w:numPr>
          <w:ilvl w:val="0"/>
          <w:numId w:val="22"/>
        </w:numPr>
        <w:spacing w:before="0" w:after="0"/>
        <w:ind w:left="993" w:right="51" w:hanging="284"/>
        <w:contextualSpacing w:val="0"/>
      </w:pPr>
      <w:r w:rsidRPr="00BE13F5">
        <w:t xml:space="preserve">Altura total del tanque: </w:t>
      </w:r>
      <w:r>
        <w:t>12.26</w:t>
      </w:r>
      <w:r w:rsidRPr="00BE13F5">
        <w:t xml:space="preserve"> metros</w:t>
      </w:r>
    </w:p>
    <w:p w14:paraId="3BC09230" w14:textId="77777777" w:rsidR="001E4DFD" w:rsidRPr="00BE13F5" w:rsidRDefault="001E4DFD" w:rsidP="003F433C">
      <w:pPr>
        <w:pStyle w:val="Prrafodelista"/>
        <w:numPr>
          <w:ilvl w:val="0"/>
          <w:numId w:val="22"/>
        </w:numPr>
        <w:spacing w:before="0" w:after="0"/>
        <w:ind w:left="993" w:right="51" w:hanging="284"/>
        <w:contextualSpacing w:val="0"/>
      </w:pPr>
      <w:r w:rsidRPr="00BE13F5">
        <w:t xml:space="preserve">Diámetro: </w:t>
      </w:r>
      <w:r>
        <w:t xml:space="preserve"> 28.95</w:t>
      </w:r>
      <w:r w:rsidRPr="00BE13F5">
        <w:t xml:space="preserve"> metros</w:t>
      </w:r>
    </w:p>
    <w:p w14:paraId="65B51BCB" w14:textId="33AFD0ED" w:rsidR="001E4DFD" w:rsidRPr="00BE13F5" w:rsidRDefault="001E4DFD" w:rsidP="003F433C">
      <w:pPr>
        <w:pStyle w:val="Prrafodelista"/>
        <w:numPr>
          <w:ilvl w:val="0"/>
          <w:numId w:val="22"/>
        </w:numPr>
        <w:spacing w:before="0" w:after="0"/>
        <w:ind w:left="993" w:right="51" w:hanging="284"/>
        <w:contextualSpacing w:val="0"/>
      </w:pPr>
      <w:r w:rsidRPr="00BE13F5">
        <w:t xml:space="preserve">Producto actual: </w:t>
      </w:r>
      <w:r w:rsidR="001E60C1">
        <w:t xml:space="preserve">Diésel </w:t>
      </w:r>
      <w:proofErr w:type="spellStart"/>
      <w:r w:rsidR="001E60C1">
        <w:t>oi</w:t>
      </w:r>
      <w:r>
        <w:t>l</w:t>
      </w:r>
      <w:proofErr w:type="spellEnd"/>
    </w:p>
    <w:p w14:paraId="6FF82B36" w14:textId="77777777" w:rsidR="001E4DFD" w:rsidRPr="00BE13F5" w:rsidRDefault="001E4DFD" w:rsidP="003F433C">
      <w:pPr>
        <w:pStyle w:val="Prrafodelista"/>
        <w:numPr>
          <w:ilvl w:val="0"/>
          <w:numId w:val="22"/>
        </w:numPr>
        <w:spacing w:before="0" w:after="0"/>
        <w:ind w:left="993" w:right="51" w:hanging="284"/>
        <w:contextualSpacing w:val="0"/>
      </w:pPr>
      <w:r w:rsidRPr="00BE13F5">
        <w:lastRenderedPageBreak/>
        <w:t xml:space="preserve">Material de cuerpo y piso: </w:t>
      </w:r>
      <w:r>
        <w:t xml:space="preserve"> A-36</w:t>
      </w:r>
      <w:r w:rsidRPr="00BE13F5">
        <w:t xml:space="preserve"> </w:t>
      </w:r>
    </w:p>
    <w:p w14:paraId="1E9EA91C" w14:textId="5C3D4F2D" w:rsidR="001E4DFD" w:rsidRDefault="001E4DFD" w:rsidP="003F433C">
      <w:pPr>
        <w:pStyle w:val="Prrafodelista"/>
        <w:numPr>
          <w:ilvl w:val="0"/>
          <w:numId w:val="22"/>
        </w:numPr>
        <w:spacing w:before="0" w:after="0"/>
        <w:ind w:left="993" w:right="51" w:hanging="284"/>
        <w:contextualSpacing w:val="0"/>
      </w:pPr>
      <w:r w:rsidRPr="00BE13F5">
        <w:t>Material de techo: Desconocido</w:t>
      </w:r>
    </w:p>
    <w:p w14:paraId="2DEB1344" w14:textId="515419BD" w:rsidR="001E60C1" w:rsidRPr="00BE13F5" w:rsidRDefault="001E60C1" w:rsidP="003F433C">
      <w:pPr>
        <w:pStyle w:val="Prrafodelista"/>
        <w:spacing w:before="0" w:after="0"/>
        <w:ind w:left="993" w:right="51"/>
        <w:contextualSpacing w:val="0"/>
      </w:pPr>
    </w:p>
    <w:p w14:paraId="47CA5FA1" w14:textId="558AAC54" w:rsidR="001E4DFD" w:rsidRPr="00BE13F5" w:rsidRDefault="001E4DFD" w:rsidP="003F433C">
      <w:pPr>
        <w:spacing w:before="0" w:after="0"/>
        <w:ind w:left="708" w:hanging="254"/>
        <w:jc w:val="center"/>
      </w:pPr>
      <w:r w:rsidRPr="004B22EE">
        <w:rPr>
          <w:noProof/>
          <w:lang w:val="es-BO" w:eastAsia="es-BO"/>
        </w:rPr>
        <w:drawing>
          <wp:inline distT="0" distB="0" distL="0" distR="0" wp14:anchorId="06A0F00E" wp14:editId="1B2B15D5">
            <wp:extent cx="4007381" cy="2205566"/>
            <wp:effectExtent l="19050" t="19050" r="12700" b="23495"/>
            <wp:docPr id="23" name="Imagen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9"/>
                    <a:srcRect l="6088" t="6918" r="7772" b="8687"/>
                    <a:stretch/>
                  </pic:blipFill>
                  <pic:spPr bwMode="auto">
                    <a:xfrm>
                      <a:off x="0" y="0"/>
                      <a:ext cx="4031889" cy="2219055"/>
                    </a:xfrm>
                    <a:prstGeom prst="rect">
                      <a:avLst/>
                    </a:prstGeom>
                    <a:ln w="3175" cap="flat" cmpd="sng" algn="ctr">
                      <a:solidFill>
                        <a:sysClr val="windowText" lastClr="000000"/>
                      </a:solidFill>
                      <a:prstDash val="solid"/>
                      <a:round/>
                      <a:headEnd type="none" w="med" len="med"/>
                      <a:tailEnd type="none" w="med" len="med"/>
                    </a:ln>
                    <a:extLst>
                      <a:ext uri="{53640926-AAD7-44D8-BBD7-CCE9431645EC}">
                        <a14:shadowObscured xmlns:a14="http://schemas.microsoft.com/office/drawing/2010/main"/>
                      </a:ext>
                    </a:extLst>
                  </pic:spPr>
                </pic:pic>
              </a:graphicData>
            </a:graphic>
          </wp:inline>
        </w:drawing>
      </w:r>
    </w:p>
    <w:p w14:paraId="39C36FC4" w14:textId="6CF4E798" w:rsidR="001E4DFD" w:rsidRDefault="001E4DFD" w:rsidP="003F433C">
      <w:pPr>
        <w:spacing w:before="0" w:after="0"/>
        <w:jc w:val="center"/>
      </w:pPr>
      <w:r>
        <w:t>Fotografía N°4</w:t>
      </w:r>
      <w:r w:rsidRPr="00023F7E">
        <w:t xml:space="preserve"> - Tanque TK-</w:t>
      </w:r>
      <w:r>
        <w:t>5</w:t>
      </w:r>
      <w:r w:rsidRPr="00023F7E">
        <w:t>002</w:t>
      </w:r>
    </w:p>
    <w:p w14:paraId="588204F7" w14:textId="3514C933" w:rsidR="001E60C1" w:rsidRPr="00023F7E" w:rsidRDefault="001E60C1" w:rsidP="003F433C">
      <w:pPr>
        <w:spacing w:before="0" w:after="0"/>
        <w:jc w:val="center"/>
      </w:pPr>
    </w:p>
    <w:p w14:paraId="605EE0FE" w14:textId="64316C60" w:rsidR="001E60C1" w:rsidRDefault="001E4DFD" w:rsidP="003F433C">
      <w:pPr>
        <w:pStyle w:val="Ttulo1"/>
        <w:spacing w:before="0" w:after="0"/>
      </w:pPr>
      <w:bookmarkStart w:id="17" w:name="_Toc143680455"/>
      <w:bookmarkStart w:id="18" w:name="_Toc190040972"/>
      <w:bookmarkStart w:id="19" w:name="_Toc190768104"/>
      <w:r w:rsidRPr="00E6029D">
        <w:t>Ubicación del proyecto</w:t>
      </w:r>
      <w:bookmarkEnd w:id="17"/>
      <w:bookmarkEnd w:id="18"/>
      <w:bookmarkEnd w:id="19"/>
    </w:p>
    <w:p w14:paraId="31BC199E" w14:textId="780878D8" w:rsidR="001E4DFD" w:rsidRPr="00E6029D" w:rsidRDefault="001E4DFD" w:rsidP="003F433C">
      <w:pPr>
        <w:pStyle w:val="Ttulo1"/>
        <w:numPr>
          <w:ilvl w:val="0"/>
          <w:numId w:val="0"/>
        </w:numPr>
        <w:spacing w:before="0" w:after="0"/>
        <w:ind w:left="431"/>
      </w:pPr>
      <w:r w:rsidRPr="00E6029D">
        <w:t xml:space="preserve"> </w:t>
      </w:r>
    </w:p>
    <w:p w14:paraId="182F998B" w14:textId="5D95320C" w:rsidR="001E4DFD" w:rsidRPr="00BE13F5" w:rsidRDefault="001E4DFD" w:rsidP="003F433C">
      <w:pPr>
        <w:spacing w:before="0" w:after="0"/>
      </w:pPr>
      <w:r w:rsidRPr="00BE13F5">
        <w:t>A continuación, se describen la ubicación geográfica de la estación donde se realizarán las actividades del proyecto:</w:t>
      </w:r>
    </w:p>
    <w:p w14:paraId="76564170" w14:textId="33DFEA8B" w:rsidR="001E60C1" w:rsidRDefault="001E60C1" w:rsidP="003F433C">
      <w:pPr>
        <w:spacing w:before="0" w:after="0"/>
      </w:pPr>
    </w:p>
    <w:p w14:paraId="2E95304F" w14:textId="09F8329A" w:rsidR="001E60C1" w:rsidRDefault="001E4DFD" w:rsidP="003F433C">
      <w:pPr>
        <w:spacing w:before="0" w:after="0"/>
      </w:pPr>
      <w:r w:rsidRPr="00BE13F5">
        <w:t xml:space="preserve">La estación de bombeo Terminal Arica, está ubicada en Chile - XV Región Arica Y Parinacota; Av. Renato </w:t>
      </w:r>
      <w:proofErr w:type="spellStart"/>
      <w:r w:rsidRPr="00BE13F5">
        <w:t>Rocca</w:t>
      </w:r>
      <w:proofErr w:type="spellEnd"/>
      <w:r w:rsidRPr="00BE13F5">
        <w:t xml:space="preserve"> #1999; la temperatura ambiente oscila entre 12° C y 28° C dependiendo de la estación del año.</w:t>
      </w:r>
      <w:r w:rsidR="001E60C1">
        <w:t xml:space="preserve"> </w:t>
      </w:r>
    </w:p>
    <w:p w14:paraId="3A2B5DB5" w14:textId="3B04EE15" w:rsidR="001E4DFD" w:rsidRPr="00BE13F5" w:rsidRDefault="001E4DFD" w:rsidP="003F433C">
      <w:pPr>
        <w:spacing w:before="0" w:after="0"/>
      </w:pPr>
      <w:r w:rsidRPr="00BE13F5">
        <w:t>Las coordenadas aproximadas de la ubicación de la Terminal Arica se indica a continuación:</w:t>
      </w:r>
    </w:p>
    <w:p w14:paraId="2CB6A992" w14:textId="45E05DFD" w:rsidR="001E4DFD" w:rsidRPr="003F433C" w:rsidRDefault="001E4DFD" w:rsidP="003F433C">
      <w:pPr>
        <w:pStyle w:val="Prrafodelista"/>
        <w:numPr>
          <w:ilvl w:val="0"/>
          <w:numId w:val="50"/>
        </w:numPr>
        <w:spacing w:before="0" w:after="0"/>
        <w:ind w:left="1134" w:right="51"/>
        <w:contextualSpacing w:val="0"/>
        <w:rPr>
          <w:lang w:val="en-US"/>
        </w:rPr>
      </w:pPr>
      <w:r w:rsidRPr="003F433C">
        <w:rPr>
          <w:lang w:val="en-US"/>
        </w:rPr>
        <w:t>Latitud:18°28'5.64"S</w:t>
      </w:r>
    </w:p>
    <w:p w14:paraId="0969524C" w14:textId="5C6B057B" w:rsidR="001E60C1" w:rsidRPr="003F433C" w:rsidRDefault="001E4DFD" w:rsidP="003F433C">
      <w:pPr>
        <w:pStyle w:val="Prrafodelista"/>
        <w:numPr>
          <w:ilvl w:val="0"/>
          <w:numId w:val="50"/>
        </w:numPr>
        <w:spacing w:before="0" w:after="0"/>
        <w:ind w:left="1134" w:right="51"/>
        <w:contextualSpacing w:val="0"/>
      </w:pPr>
      <w:r w:rsidRPr="003F433C">
        <w:t>Longitud:70°17'1.27"O</w:t>
      </w:r>
    </w:p>
    <w:p w14:paraId="6E310B8E" w14:textId="4B8295AA" w:rsidR="003F433C" w:rsidRPr="001E60C1" w:rsidRDefault="003F433C" w:rsidP="003F433C">
      <w:pPr>
        <w:spacing w:before="0" w:after="0"/>
        <w:ind w:left="-873" w:right="51"/>
      </w:pPr>
      <w:r w:rsidRPr="00E04999">
        <w:rPr>
          <w:noProof/>
          <w:lang w:val="es-BO" w:eastAsia="es-BO"/>
        </w:rPr>
        <w:drawing>
          <wp:anchor distT="0" distB="0" distL="114300" distR="114300" simplePos="0" relativeHeight="251660288" behindDoc="0" locked="0" layoutInCell="1" allowOverlap="1" wp14:anchorId="2C8AE07C" wp14:editId="5E88DCC7">
            <wp:simplePos x="0" y="0"/>
            <wp:positionH relativeFrom="column">
              <wp:posOffset>1110615</wp:posOffset>
            </wp:positionH>
            <wp:positionV relativeFrom="paragraph">
              <wp:posOffset>137795</wp:posOffset>
            </wp:positionV>
            <wp:extent cx="3714750" cy="2545069"/>
            <wp:effectExtent l="0" t="0" r="0" b="8255"/>
            <wp:wrapNone/>
            <wp:docPr id="24" name="Imagen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cstate="print">
                      <a:extLst>
                        <a:ext uri="{28A0092B-C50C-407E-A947-70E740481C1C}">
                          <a14:useLocalDpi xmlns:a14="http://schemas.microsoft.com/office/drawing/2010/main" val="0"/>
                        </a:ext>
                      </a:extLst>
                    </a:blip>
                    <a:stretch>
                      <a:fillRect/>
                    </a:stretch>
                  </pic:blipFill>
                  <pic:spPr>
                    <a:xfrm>
                      <a:off x="0" y="0"/>
                      <a:ext cx="3714750" cy="2545069"/>
                    </a:xfrm>
                    <a:prstGeom prst="rect">
                      <a:avLst/>
                    </a:prstGeom>
                  </pic:spPr>
                </pic:pic>
              </a:graphicData>
            </a:graphic>
            <wp14:sizeRelH relativeFrom="margin">
              <wp14:pctWidth>0</wp14:pctWidth>
            </wp14:sizeRelH>
            <wp14:sizeRelV relativeFrom="margin">
              <wp14:pctHeight>0</wp14:pctHeight>
            </wp14:sizeRelV>
          </wp:anchor>
        </w:drawing>
      </w:r>
    </w:p>
    <w:p w14:paraId="268766BD" w14:textId="0A3F3296" w:rsidR="001E4DFD" w:rsidRDefault="001E4DFD" w:rsidP="003F433C">
      <w:pPr>
        <w:pStyle w:val="Prrafodelista"/>
        <w:spacing w:before="0" w:after="0"/>
        <w:ind w:left="1287" w:right="51"/>
        <w:contextualSpacing w:val="0"/>
      </w:pPr>
    </w:p>
    <w:p w14:paraId="6C204D25" w14:textId="77777777" w:rsidR="003F433C" w:rsidRDefault="003F433C" w:rsidP="003F433C">
      <w:pPr>
        <w:spacing w:before="0" w:after="0"/>
        <w:jc w:val="center"/>
      </w:pPr>
    </w:p>
    <w:p w14:paraId="672CB001" w14:textId="77777777" w:rsidR="003F433C" w:rsidRDefault="003F433C" w:rsidP="003F433C">
      <w:pPr>
        <w:spacing w:before="0" w:after="0"/>
        <w:jc w:val="center"/>
      </w:pPr>
    </w:p>
    <w:p w14:paraId="1E505C3E" w14:textId="77777777" w:rsidR="003F433C" w:rsidRDefault="003F433C" w:rsidP="003F433C">
      <w:pPr>
        <w:spacing w:before="0" w:after="0"/>
        <w:jc w:val="center"/>
      </w:pPr>
    </w:p>
    <w:p w14:paraId="3D9DEF0E" w14:textId="77777777" w:rsidR="003F433C" w:rsidRDefault="003F433C" w:rsidP="003F433C">
      <w:pPr>
        <w:spacing w:before="0" w:after="0"/>
        <w:jc w:val="center"/>
      </w:pPr>
    </w:p>
    <w:p w14:paraId="49E601F3" w14:textId="77777777" w:rsidR="003F433C" w:rsidRDefault="003F433C" w:rsidP="003F433C">
      <w:pPr>
        <w:spacing w:before="0" w:after="0"/>
        <w:jc w:val="center"/>
      </w:pPr>
    </w:p>
    <w:p w14:paraId="55FD0C66" w14:textId="77777777" w:rsidR="003F433C" w:rsidRDefault="003F433C" w:rsidP="003F433C">
      <w:pPr>
        <w:spacing w:before="0" w:after="0"/>
        <w:jc w:val="center"/>
      </w:pPr>
    </w:p>
    <w:p w14:paraId="06870584" w14:textId="77777777" w:rsidR="003F433C" w:rsidRDefault="003F433C" w:rsidP="003F433C">
      <w:pPr>
        <w:spacing w:before="0" w:after="0"/>
        <w:jc w:val="center"/>
      </w:pPr>
    </w:p>
    <w:p w14:paraId="0AE21D7B" w14:textId="77777777" w:rsidR="003F433C" w:rsidRDefault="003F433C" w:rsidP="003F433C">
      <w:pPr>
        <w:spacing w:before="0" w:after="0"/>
        <w:jc w:val="center"/>
      </w:pPr>
    </w:p>
    <w:p w14:paraId="76DB8E1E" w14:textId="77777777" w:rsidR="003F433C" w:rsidRDefault="003F433C" w:rsidP="003F433C">
      <w:pPr>
        <w:spacing w:before="0" w:after="0"/>
        <w:jc w:val="center"/>
      </w:pPr>
    </w:p>
    <w:p w14:paraId="2B8F075F" w14:textId="77777777" w:rsidR="003F433C" w:rsidRDefault="003F433C" w:rsidP="003F433C">
      <w:pPr>
        <w:spacing w:before="0" w:after="0"/>
        <w:jc w:val="center"/>
      </w:pPr>
    </w:p>
    <w:p w14:paraId="42A0208B" w14:textId="77777777" w:rsidR="003F433C" w:rsidRDefault="003F433C" w:rsidP="003F433C">
      <w:pPr>
        <w:spacing w:before="0" w:after="0"/>
        <w:jc w:val="center"/>
      </w:pPr>
    </w:p>
    <w:p w14:paraId="38A5B2DE" w14:textId="77777777" w:rsidR="003F433C" w:rsidRDefault="003F433C" w:rsidP="003F433C">
      <w:pPr>
        <w:spacing w:before="0" w:after="0"/>
        <w:jc w:val="center"/>
      </w:pPr>
    </w:p>
    <w:p w14:paraId="07EAC11B" w14:textId="77777777" w:rsidR="003F433C" w:rsidRDefault="003F433C" w:rsidP="003F433C">
      <w:pPr>
        <w:spacing w:before="0" w:after="0"/>
        <w:jc w:val="center"/>
      </w:pPr>
    </w:p>
    <w:p w14:paraId="7787F0DD" w14:textId="77777777" w:rsidR="003F433C" w:rsidRDefault="003F433C" w:rsidP="003F433C">
      <w:pPr>
        <w:spacing w:before="0" w:after="0"/>
        <w:jc w:val="center"/>
      </w:pPr>
    </w:p>
    <w:p w14:paraId="5DADB6B4" w14:textId="77777777" w:rsidR="003F433C" w:rsidRDefault="003F433C" w:rsidP="003F433C">
      <w:pPr>
        <w:spacing w:before="0" w:after="0"/>
        <w:jc w:val="center"/>
      </w:pPr>
    </w:p>
    <w:p w14:paraId="337D24EC" w14:textId="13AF2EDD" w:rsidR="001E4DFD" w:rsidRDefault="001E4DFD" w:rsidP="003F433C">
      <w:pPr>
        <w:spacing w:before="0" w:after="0"/>
        <w:jc w:val="center"/>
      </w:pPr>
      <w:r>
        <w:t>Figura N°1</w:t>
      </w:r>
      <w:r w:rsidRPr="00D83ADB">
        <w:t xml:space="preserve"> - Ubicación TK-</w:t>
      </w:r>
      <w:r>
        <w:t xml:space="preserve">10001, 5001, </w:t>
      </w:r>
      <w:r w:rsidRPr="00124837">
        <w:t>10002</w:t>
      </w:r>
      <w:r>
        <w:t xml:space="preserve"> y </w:t>
      </w:r>
      <w:r w:rsidRPr="00124837">
        <w:t>5002</w:t>
      </w:r>
    </w:p>
    <w:p w14:paraId="50C9DF1C" w14:textId="77777777" w:rsidR="001E60C1" w:rsidRDefault="001E60C1" w:rsidP="003F433C">
      <w:pPr>
        <w:spacing w:before="0" w:after="0"/>
      </w:pPr>
    </w:p>
    <w:p w14:paraId="053B1BE8" w14:textId="77777777" w:rsidR="001D08AE" w:rsidRPr="00BE13F5" w:rsidRDefault="001D08AE" w:rsidP="003F433C">
      <w:pPr>
        <w:pStyle w:val="Ttulo1"/>
        <w:spacing w:before="0" w:after="0"/>
        <w:ind w:left="432" w:hanging="432"/>
      </w:pPr>
      <w:bookmarkStart w:id="20" w:name="_Toc143680456"/>
      <w:bookmarkStart w:id="21" w:name="_Toc190040973"/>
      <w:bookmarkStart w:id="22" w:name="_Toc190768105"/>
      <w:r w:rsidRPr="00814894">
        <w:t>Definiciones</w:t>
      </w:r>
      <w:bookmarkEnd w:id="20"/>
      <w:bookmarkEnd w:id="21"/>
      <w:bookmarkEnd w:id="22"/>
    </w:p>
    <w:p w14:paraId="56D72920" w14:textId="77777777" w:rsidR="001E60C1" w:rsidRDefault="001E60C1" w:rsidP="003F433C">
      <w:pPr>
        <w:spacing w:before="0" w:after="0"/>
      </w:pPr>
    </w:p>
    <w:p w14:paraId="47AA3E37" w14:textId="73E29766" w:rsidR="001D08AE" w:rsidRDefault="001D08AE" w:rsidP="003F433C">
      <w:pPr>
        <w:spacing w:before="0" w:after="0"/>
      </w:pPr>
      <w:r w:rsidRPr="00BE13F5">
        <w:t>A continuación, las palabras y/o abreviaturas de orden específico que se utilizarán en el presente documento, además las definiciones cuyo contenido extenso se encuentran de forma abreviada:</w:t>
      </w:r>
    </w:p>
    <w:p w14:paraId="4A262DA9" w14:textId="1EB40B64" w:rsidR="001D08AE" w:rsidRPr="00BE13F5" w:rsidRDefault="001D08AE" w:rsidP="003F433C">
      <w:pPr>
        <w:pStyle w:val="Prrafodelista"/>
        <w:numPr>
          <w:ilvl w:val="0"/>
          <w:numId w:val="28"/>
        </w:numPr>
        <w:spacing w:before="0" w:after="0"/>
        <w:ind w:right="51"/>
        <w:contextualSpacing w:val="0"/>
        <w:rPr>
          <w:lang w:val="es-ES"/>
        </w:rPr>
      </w:pPr>
      <w:r w:rsidRPr="00BE13F5">
        <w:rPr>
          <w:lang w:val="es-ES"/>
        </w:rPr>
        <w:t xml:space="preserve">YPFB TR: </w:t>
      </w:r>
      <w:r w:rsidR="00A25743">
        <w:rPr>
          <w:lang w:val="es-ES"/>
        </w:rPr>
        <w:t>YPFBTR</w:t>
      </w:r>
    </w:p>
    <w:p w14:paraId="35B27646" w14:textId="77777777" w:rsidR="001D08AE" w:rsidRPr="00BE13F5" w:rsidRDefault="001D08AE" w:rsidP="003F433C">
      <w:pPr>
        <w:pStyle w:val="Prrafodelista"/>
        <w:numPr>
          <w:ilvl w:val="0"/>
          <w:numId w:val="28"/>
        </w:numPr>
        <w:spacing w:before="0" w:after="0"/>
        <w:ind w:right="51"/>
        <w:contextualSpacing w:val="0"/>
        <w:rPr>
          <w:lang w:val="es-ES"/>
        </w:rPr>
      </w:pPr>
      <w:r w:rsidRPr="00BE13F5">
        <w:rPr>
          <w:lang w:val="es-ES"/>
        </w:rPr>
        <w:t>GSSM y RSE: Gestión, Salud, Seguridad, Medio Ambiente y Responsabilidad Social Empresarial.</w:t>
      </w:r>
    </w:p>
    <w:p w14:paraId="1A703905" w14:textId="77777777" w:rsidR="001D08AE" w:rsidRPr="00BE13F5" w:rsidRDefault="001D08AE" w:rsidP="003F433C">
      <w:pPr>
        <w:pStyle w:val="Prrafodelista"/>
        <w:numPr>
          <w:ilvl w:val="0"/>
          <w:numId w:val="28"/>
        </w:numPr>
        <w:spacing w:before="0" w:after="0"/>
        <w:ind w:right="51"/>
        <w:contextualSpacing w:val="0"/>
        <w:rPr>
          <w:lang w:val="es-ES"/>
        </w:rPr>
      </w:pPr>
      <w:r w:rsidRPr="00BE13F5">
        <w:rPr>
          <w:lang w:val="es-ES"/>
        </w:rPr>
        <w:t>SGI: Sistema de Gestión Integrado.</w:t>
      </w:r>
    </w:p>
    <w:p w14:paraId="5E482345" w14:textId="77777777" w:rsidR="001D08AE" w:rsidRPr="00BE13F5" w:rsidRDefault="001D08AE" w:rsidP="003F433C">
      <w:pPr>
        <w:pStyle w:val="Prrafodelista"/>
        <w:numPr>
          <w:ilvl w:val="0"/>
          <w:numId w:val="28"/>
        </w:numPr>
        <w:spacing w:before="0" w:after="0"/>
        <w:ind w:right="51"/>
        <w:contextualSpacing w:val="0"/>
        <w:rPr>
          <w:lang w:val="es-ES"/>
        </w:rPr>
      </w:pPr>
      <w:r w:rsidRPr="00BE13F5">
        <w:rPr>
          <w:lang w:val="es-ES"/>
        </w:rPr>
        <w:t>ANH: Agencia Nacional de Hidrocarburos.</w:t>
      </w:r>
    </w:p>
    <w:p w14:paraId="107DFF96" w14:textId="77777777" w:rsidR="001D08AE" w:rsidRPr="00BE13F5" w:rsidRDefault="001D08AE" w:rsidP="003F433C">
      <w:pPr>
        <w:pStyle w:val="Prrafodelista"/>
        <w:numPr>
          <w:ilvl w:val="0"/>
          <w:numId w:val="28"/>
        </w:numPr>
        <w:spacing w:before="0" w:after="0"/>
        <w:ind w:right="51"/>
        <w:contextualSpacing w:val="0"/>
        <w:rPr>
          <w:lang w:val="es-ES"/>
        </w:rPr>
      </w:pPr>
      <w:r w:rsidRPr="00BE13F5">
        <w:rPr>
          <w:lang w:val="es-ES"/>
        </w:rPr>
        <w:t>END: Ensayos no destructivos</w:t>
      </w:r>
    </w:p>
    <w:p w14:paraId="4CC2D816" w14:textId="50A52F39" w:rsidR="001D08AE" w:rsidRPr="00BE13F5" w:rsidRDefault="00332E93" w:rsidP="003F433C">
      <w:pPr>
        <w:pStyle w:val="Prrafodelista"/>
        <w:numPr>
          <w:ilvl w:val="0"/>
          <w:numId w:val="28"/>
        </w:numPr>
        <w:spacing w:before="0" w:after="0"/>
        <w:ind w:right="51"/>
        <w:contextualSpacing w:val="0"/>
        <w:rPr>
          <w:lang w:val="es-ES"/>
        </w:rPr>
      </w:pPr>
      <w:r>
        <w:rPr>
          <w:lang w:val="es-ES"/>
        </w:rPr>
        <w:t>EDT: Estructura de D</w:t>
      </w:r>
      <w:r w:rsidR="001D08AE" w:rsidRPr="00BE13F5">
        <w:rPr>
          <w:lang w:val="es-ES"/>
        </w:rPr>
        <w:t xml:space="preserve">esglose de </w:t>
      </w:r>
      <w:r>
        <w:rPr>
          <w:lang w:val="es-ES"/>
        </w:rPr>
        <w:t>T</w:t>
      </w:r>
      <w:r w:rsidR="001D08AE" w:rsidRPr="00BE13F5">
        <w:rPr>
          <w:lang w:val="es-ES"/>
        </w:rPr>
        <w:t>rabajo.</w:t>
      </w:r>
    </w:p>
    <w:p w14:paraId="69E89F7A" w14:textId="77777777" w:rsidR="001D08AE" w:rsidRPr="00BE13F5" w:rsidRDefault="001D08AE" w:rsidP="003F433C">
      <w:pPr>
        <w:pStyle w:val="Prrafodelista"/>
        <w:numPr>
          <w:ilvl w:val="0"/>
          <w:numId w:val="28"/>
        </w:numPr>
        <w:spacing w:before="0" w:after="0"/>
        <w:ind w:right="51"/>
        <w:contextualSpacing w:val="0"/>
        <w:rPr>
          <w:lang w:val="es-ES"/>
        </w:rPr>
      </w:pPr>
      <w:r w:rsidRPr="00BE13F5">
        <w:rPr>
          <w:lang w:val="es-ES"/>
        </w:rPr>
        <w:t>EPP: Equipo de Protección Personal.</w:t>
      </w:r>
    </w:p>
    <w:p w14:paraId="1C3B0335" w14:textId="5DFD285D" w:rsidR="001D08AE" w:rsidRPr="00BE13F5" w:rsidRDefault="00397D31" w:rsidP="003F433C">
      <w:pPr>
        <w:pStyle w:val="Prrafodelista"/>
        <w:numPr>
          <w:ilvl w:val="0"/>
          <w:numId w:val="28"/>
        </w:numPr>
        <w:spacing w:before="0" w:after="0"/>
        <w:ind w:right="51"/>
        <w:contextualSpacing w:val="0"/>
        <w:rPr>
          <w:lang w:val="es-ES"/>
        </w:rPr>
      </w:pPr>
      <w:r>
        <w:rPr>
          <w:lang w:val="es-ES"/>
        </w:rPr>
        <w:t>CONTRATISTA</w:t>
      </w:r>
      <w:r w:rsidR="001D08AE" w:rsidRPr="00BE13F5">
        <w:rPr>
          <w:lang w:val="es-ES"/>
        </w:rPr>
        <w:t>: Empresa proponente que resulte beneficiada con la adjudicación del presente servicio.</w:t>
      </w:r>
    </w:p>
    <w:p w14:paraId="7E249D38" w14:textId="77777777" w:rsidR="001D08AE" w:rsidRDefault="001D08AE" w:rsidP="003F433C">
      <w:pPr>
        <w:pStyle w:val="Prrafodelista"/>
        <w:numPr>
          <w:ilvl w:val="0"/>
          <w:numId w:val="28"/>
        </w:numPr>
        <w:spacing w:before="0" w:after="0"/>
        <w:ind w:right="51"/>
        <w:contextualSpacing w:val="0"/>
        <w:rPr>
          <w:lang w:val="es-ES"/>
        </w:rPr>
      </w:pPr>
      <w:r w:rsidRPr="00BE13F5">
        <w:rPr>
          <w:lang w:val="es-ES"/>
        </w:rPr>
        <w:t>DBC: Documento Base de Contratación.</w:t>
      </w:r>
    </w:p>
    <w:p w14:paraId="5DB05EB5" w14:textId="5B3E89CA" w:rsidR="001D08AE" w:rsidRDefault="001D08AE" w:rsidP="003F433C">
      <w:pPr>
        <w:pStyle w:val="Textoindependiente3"/>
        <w:numPr>
          <w:ilvl w:val="0"/>
          <w:numId w:val="28"/>
        </w:numPr>
        <w:spacing w:before="0" w:after="0"/>
        <w:rPr>
          <w:bCs/>
          <w:szCs w:val="22"/>
          <w:lang w:val="es-BO"/>
        </w:rPr>
      </w:pPr>
      <w:r w:rsidRPr="0066602D">
        <w:rPr>
          <w:bCs/>
          <w:szCs w:val="22"/>
          <w:lang w:val="es-BO"/>
        </w:rPr>
        <w:t xml:space="preserve">SEC </w:t>
      </w:r>
      <w:r w:rsidR="00332E93">
        <w:rPr>
          <w:bCs/>
          <w:szCs w:val="22"/>
          <w:lang w:val="es-BO"/>
        </w:rPr>
        <w:t>Superintendencia de Electricidad y C</w:t>
      </w:r>
      <w:r>
        <w:rPr>
          <w:bCs/>
          <w:szCs w:val="22"/>
          <w:lang w:val="es-BO"/>
        </w:rPr>
        <w:t xml:space="preserve">ombustibles de </w:t>
      </w:r>
      <w:r w:rsidRPr="0066602D">
        <w:rPr>
          <w:bCs/>
          <w:szCs w:val="22"/>
          <w:lang w:val="es-BO"/>
        </w:rPr>
        <w:t>Chile</w:t>
      </w:r>
      <w:r w:rsidR="003F433C">
        <w:rPr>
          <w:bCs/>
          <w:szCs w:val="22"/>
          <w:lang w:val="es-BO"/>
        </w:rPr>
        <w:t>.</w:t>
      </w:r>
    </w:p>
    <w:p w14:paraId="09390139" w14:textId="77777777" w:rsidR="003F433C" w:rsidRPr="0066602D" w:rsidRDefault="003F433C" w:rsidP="003F433C">
      <w:pPr>
        <w:pStyle w:val="Textoindependiente3"/>
        <w:spacing w:before="0" w:after="0"/>
        <w:ind w:left="1068"/>
        <w:rPr>
          <w:bCs/>
          <w:szCs w:val="22"/>
          <w:lang w:val="es-BO"/>
        </w:rPr>
      </w:pPr>
    </w:p>
    <w:p w14:paraId="00298AB5" w14:textId="76347795" w:rsidR="00EE0CCF" w:rsidRPr="00276EA7" w:rsidRDefault="00AC0D0F" w:rsidP="003F433C">
      <w:pPr>
        <w:pStyle w:val="Ttulo1"/>
        <w:spacing w:before="0" w:after="0"/>
      </w:pPr>
      <w:bookmarkStart w:id="23" w:name="_Toc190768106"/>
      <w:r w:rsidRPr="00401D53">
        <w:t>Objetivo</w:t>
      </w:r>
      <w:r w:rsidRPr="00276EA7">
        <w:t xml:space="preserve"> del requerimiento</w:t>
      </w:r>
      <w:r w:rsidR="001A056E">
        <w:t>.</w:t>
      </w:r>
      <w:bookmarkEnd w:id="23"/>
    </w:p>
    <w:p w14:paraId="13CF2FEE" w14:textId="77777777" w:rsidR="003F433C" w:rsidRDefault="003F433C" w:rsidP="003F433C">
      <w:pPr>
        <w:spacing w:before="0" w:after="0"/>
      </w:pPr>
    </w:p>
    <w:p w14:paraId="610B2C0E" w14:textId="4E254BF9" w:rsidR="00F41679" w:rsidRDefault="00F41679" w:rsidP="003F433C">
      <w:pPr>
        <w:spacing w:before="0" w:after="0"/>
      </w:pPr>
      <w:r w:rsidRPr="0010252E">
        <w:t>Realizar la inspección interna y externa de acuerdo a lo requerido en el estándar API-653 “Inspección, reparación, alteración y reconstrucción de Tanques”.</w:t>
      </w:r>
    </w:p>
    <w:p w14:paraId="07E07DE8" w14:textId="77777777" w:rsidR="003F433C" w:rsidRPr="0010252E" w:rsidRDefault="003F433C" w:rsidP="003F433C">
      <w:pPr>
        <w:spacing w:before="0" w:after="0"/>
      </w:pPr>
    </w:p>
    <w:p w14:paraId="51826BE9" w14:textId="108EB7B8" w:rsidR="00F41679" w:rsidRDefault="00AC0D0F" w:rsidP="003F433C">
      <w:pPr>
        <w:pStyle w:val="Ttulo2"/>
        <w:spacing w:before="0" w:after="0"/>
      </w:pPr>
      <w:bookmarkStart w:id="24" w:name="_Toc190768107"/>
      <w:r w:rsidRPr="00401D53">
        <w:t>Objetivos</w:t>
      </w:r>
      <w:r w:rsidRPr="00276EA7">
        <w:t xml:space="preserve"> específicos</w:t>
      </w:r>
      <w:r w:rsidR="001A056E">
        <w:t>.</w:t>
      </w:r>
      <w:bookmarkEnd w:id="24"/>
    </w:p>
    <w:p w14:paraId="4E2AD9AC" w14:textId="77777777" w:rsidR="003F433C" w:rsidRPr="003F433C" w:rsidRDefault="003F433C" w:rsidP="003F433C">
      <w:pPr>
        <w:spacing w:before="0" w:after="0"/>
      </w:pPr>
    </w:p>
    <w:p w14:paraId="30529995" w14:textId="36611A8D" w:rsidR="00F41679" w:rsidRPr="00BD75BA" w:rsidRDefault="00F41679" w:rsidP="003F433C">
      <w:pPr>
        <w:pStyle w:val="Default"/>
        <w:numPr>
          <w:ilvl w:val="0"/>
          <w:numId w:val="12"/>
        </w:numPr>
        <w:jc w:val="both"/>
        <w:rPr>
          <w:rFonts w:ascii="Times New Roman" w:eastAsia="Times New Roman" w:hAnsi="Times New Roman" w:cs="Times New Roman"/>
          <w:color w:val="auto"/>
          <w:sz w:val="22"/>
          <w:szCs w:val="22"/>
          <w:lang w:val="es-ES"/>
        </w:rPr>
      </w:pPr>
      <w:r w:rsidRPr="00BD75BA">
        <w:rPr>
          <w:rFonts w:ascii="Times New Roman" w:eastAsia="Times New Roman" w:hAnsi="Times New Roman" w:cs="Times New Roman"/>
          <w:color w:val="auto"/>
          <w:sz w:val="22"/>
          <w:szCs w:val="22"/>
          <w:lang w:val="es-ES"/>
        </w:rPr>
        <w:t>Realizar la inspección general de acuer</w:t>
      </w:r>
      <w:r w:rsidR="00F83DC5" w:rsidRPr="00BD75BA">
        <w:rPr>
          <w:rFonts w:ascii="Times New Roman" w:eastAsia="Times New Roman" w:hAnsi="Times New Roman" w:cs="Times New Roman"/>
          <w:color w:val="auto"/>
          <w:sz w:val="22"/>
          <w:szCs w:val="22"/>
          <w:lang w:val="es-ES"/>
        </w:rPr>
        <w:t>do a la lista de verificación (</w:t>
      </w:r>
      <w:proofErr w:type="spellStart"/>
      <w:r w:rsidR="00F83DC5" w:rsidRPr="00BD75BA">
        <w:rPr>
          <w:rFonts w:ascii="Times New Roman" w:eastAsia="Times New Roman" w:hAnsi="Times New Roman" w:cs="Times New Roman"/>
          <w:color w:val="auto"/>
          <w:sz w:val="22"/>
          <w:szCs w:val="22"/>
          <w:lang w:val="es-ES"/>
        </w:rPr>
        <w:t>Check</w:t>
      </w:r>
      <w:proofErr w:type="spellEnd"/>
      <w:r w:rsidR="00F83DC5" w:rsidRPr="00BD75BA">
        <w:rPr>
          <w:rFonts w:ascii="Times New Roman" w:eastAsia="Times New Roman" w:hAnsi="Times New Roman" w:cs="Times New Roman"/>
          <w:color w:val="auto"/>
          <w:sz w:val="22"/>
          <w:szCs w:val="22"/>
          <w:lang w:val="es-ES"/>
        </w:rPr>
        <w:t xml:space="preserve"> L</w:t>
      </w:r>
      <w:r w:rsidRPr="00BD75BA">
        <w:rPr>
          <w:rFonts w:ascii="Times New Roman" w:eastAsia="Times New Roman" w:hAnsi="Times New Roman" w:cs="Times New Roman"/>
          <w:color w:val="auto"/>
          <w:sz w:val="22"/>
          <w:szCs w:val="22"/>
          <w:lang w:val="es-ES"/>
        </w:rPr>
        <w:t>ist) para</w:t>
      </w:r>
      <w:r w:rsidR="00F83DC5" w:rsidRPr="00BD75BA">
        <w:rPr>
          <w:rFonts w:ascii="Times New Roman" w:eastAsia="Times New Roman" w:hAnsi="Times New Roman" w:cs="Times New Roman"/>
          <w:color w:val="auto"/>
          <w:sz w:val="22"/>
          <w:szCs w:val="22"/>
          <w:lang w:val="es-ES"/>
        </w:rPr>
        <w:t xml:space="preserve"> tanques fuera de servicio del A</w:t>
      </w:r>
      <w:r w:rsidRPr="00BD75BA">
        <w:rPr>
          <w:rFonts w:ascii="Times New Roman" w:eastAsia="Times New Roman" w:hAnsi="Times New Roman" w:cs="Times New Roman"/>
          <w:color w:val="auto"/>
          <w:sz w:val="22"/>
          <w:szCs w:val="22"/>
          <w:lang w:val="es-ES"/>
        </w:rPr>
        <w:t>nexo C del código API-653.</w:t>
      </w:r>
      <w:r w:rsidR="00BD75BA">
        <w:rPr>
          <w:rFonts w:ascii="Times New Roman" w:eastAsia="Times New Roman" w:hAnsi="Times New Roman" w:cs="Times New Roman"/>
          <w:color w:val="auto"/>
          <w:sz w:val="22"/>
          <w:szCs w:val="22"/>
          <w:lang w:val="es-ES"/>
        </w:rPr>
        <w:t xml:space="preserve">en su última edición. </w:t>
      </w:r>
    </w:p>
    <w:p w14:paraId="6BDAB1BB" w14:textId="3BC35DE6" w:rsidR="00F41679" w:rsidRPr="00BD75BA" w:rsidRDefault="00F41679" w:rsidP="003F433C">
      <w:pPr>
        <w:pStyle w:val="Default"/>
        <w:numPr>
          <w:ilvl w:val="0"/>
          <w:numId w:val="12"/>
        </w:numPr>
        <w:jc w:val="both"/>
        <w:rPr>
          <w:rFonts w:ascii="Times New Roman" w:eastAsia="Times New Roman" w:hAnsi="Times New Roman" w:cs="Times New Roman"/>
          <w:color w:val="auto"/>
          <w:sz w:val="22"/>
          <w:szCs w:val="22"/>
          <w:lang w:val="es-ES"/>
        </w:rPr>
      </w:pPr>
      <w:r w:rsidRPr="00BD75BA">
        <w:rPr>
          <w:rFonts w:ascii="Times New Roman" w:eastAsia="Times New Roman" w:hAnsi="Times New Roman" w:cs="Times New Roman"/>
          <w:color w:val="auto"/>
          <w:sz w:val="22"/>
          <w:szCs w:val="22"/>
          <w:lang w:val="es-ES"/>
        </w:rPr>
        <w:t>Realizar la inspección visual interna de piso, escaneo MFL (</w:t>
      </w:r>
      <w:proofErr w:type="spellStart"/>
      <w:r w:rsidRPr="00BD75BA">
        <w:rPr>
          <w:rFonts w:ascii="Times New Roman" w:eastAsia="Times New Roman" w:hAnsi="Times New Roman" w:cs="Times New Roman"/>
          <w:color w:val="auto"/>
          <w:sz w:val="22"/>
          <w:szCs w:val="22"/>
          <w:lang w:val="es-ES"/>
        </w:rPr>
        <w:t>Magnetic</w:t>
      </w:r>
      <w:proofErr w:type="spellEnd"/>
      <w:r w:rsidRPr="00BD75BA">
        <w:rPr>
          <w:rFonts w:ascii="Times New Roman" w:eastAsia="Times New Roman" w:hAnsi="Times New Roman" w:cs="Times New Roman"/>
          <w:color w:val="auto"/>
          <w:sz w:val="22"/>
          <w:szCs w:val="22"/>
          <w:lang w:val="es-ES"/>
        </w:rPr>
        <w:t xml:space="preserve"> </w:t>
      </w:r>
      <w:proofErr w:type="spellStart"/>
      <w:r w:rsidRPr="00BD75BA">
        <w:rPr>
          <w:rFonts w:ascii="Times New Roman" w:eastAsia="Times New Roman" w:hAnsi="Times New Roman" w:cs="Times New Roman"/>
          <w:color w:val="auto"/>
          <w:sz w:val="22"/>
          <w:szCs w:val="22"/>
          <w:lang w:val="es-ES"/>
        </w:rPr>
        <w:t>Floux</w:t>
      </w:r>
      <w:proofErr w:type="spellEnd"/>
      <w:r w:rsidRPr="00BD75BA">
        <w:rPr>
          <w:rFonts w:ascii="Times New Roman" w:eastAsia="Times New Roman" w:hAnsi="Times New Roman" w:cs="Times New Roman"/>
          <w:color w:val="auto"/>
          <w:sz w:val="22"/>
          <w:szCs w:val="22"/>
          <w:lang w:val="es-ES"/>
        </w:rPr>
        <w:t xml:space="preserve"> </w:t>
      </w:r>
      <w:proofErr w:type="spellStart"/>
      <w:r w:rsidRPr="00BD75BA">
        <w:rPr>
          <w:rFonts w:ascii="Times New Roman" w:eastAsia="Times New Roman" w:hAnsi="Times New Roman" w:cs="Times New Roman"/>
          <w:color w:val="auto"/>
          <w:sz w:val="22"/>
          <w:szCs w:val="22"/>
          <w:lang w:val="es-ES"/>
        </w:rPr>
        <w:t>Leakage</w:t>
      </w:r>
      <w:proofErr w:type="spellEnd"/>
      <w:r w:rsidRPr="00BD75BA">
        <w:rPr>
          <w:rFonts w:ascii="Times New Roman" w:eastAsia="Times New Roman" w:hAnsi="Times New Roman" w:cs="Times New Roman"/>
          <w:color w:val="auto"/>
          <w:sz w:val="22"/>
          <w:szCs w:val="22"/>
          <w:lang w:val="es-ES"/>
        </w:rPr>
        <w:t>) o LFET (</w:t>
      </w:r>
      <w:proofErr w:type="spellStart"/>
      <w:r w:rsidRPr="00BD75BA">
        <w:rPr>
          <w:rFonts w:ascii="Times New Roman" w:eastAsia="Times New Roman" w:hAnsi="Times New Roman" w:cs="Times New Roman"/>
          <w:color w:val="auto"/>
          <w:sz w:val="22"/>
          <w:szCs w:val="22"/>
          <w:lang w:val="es-ES"/>
        </w:rPr>
        <w:t>Low</w:t>
      </w:r>
      <w:proofErr w:type="spellEnd"/>
      <w:r w:rsidRPr="00BD75BA">
        <w:rPr>
          <w:rFonts w:ascii="Times New Roman" w:eastAsia="Times New Roman" w:hAnsi="Times New Roman" w:cs="Times New Roman"/>
          <w:color w:val="auto"/>
          <w:sz w:val="22"/>
          <w:szCs w:val="22"/>
          <w:lang w:val="es-ES"/>
        </w:rPr>
        <w:t xml:space="preserve"> </w:t>
      </w:r>
      <w:proofErr w:type="spellStart"/>
      <w:r w:rsidRPr="00BD75BA">
        <w:rPr>
          <w:rFonts w:ascii="Times New Roman" w:eastAsia="Times New Roman" w:hAnsi="Times New Roman" w:cs="Times New Roman"/>
          <w:color w:val="auto"/>
          <w:sz w:val="22"/>
          <w:szCs w:val="22"/>
          <w:lang w:val="es-ES"/>
        </w:rPr>
        <w:t>Frequency</w:t>
      </w:r>
      <w:proofErr w:type="spellEnd"/>
      <w:r w:rsidRPr="00BD75BA">
        <w:rPr>
          <w:rFonts w:ascii="Times New Roman" w:eastAsia="Times New Roman" w:hAnsi="Times New Roman" w:cs="Times New Roman"/>
          <w:color w:val="auto"/>
          <w:sz w:val="22"/>
          <w:szCs w:val="22"/>
          <w:lang w:val="es-ES"/>
        </w:rPr>
        <w:t xml:space="preserve"> </w:t>
      </w:r>
      <w:proofErr w:type="spellStart"/>
      <w:r w:rsidRPr="00BD75BA">
        <w:rPr>
          <w:rFonts w:ascii="Times New Roman" w:eastAsia="Times New Roman" w:hAnsi="Times New Roman" w:cs="Times New Roman"/>
          <w:color w:val="auto"/>
          <w:sz w:val="22"/>
          <w:szCs w:val="22"/>
          <w:lang w:val="es-ES"/>
        </w:rPr>
        <w:t>Electromagnetic</w:t>
      </w:r>
      <w:proofErr w:type="spellEnd"/>
      <w:r w:rsidRPr="00BD75BA">
        <w:rPr>
          <w:rFonts w:ascii="Times New Roman" w:eastAsia="Times New Roman" w:hAnsi="Times New Roman" w:cs="Times New Roman"/>
          <w:color w:val="auto"/>
          <w:sz w:val="22"/>
          <w:szCs w:val="22"/>
          <w:lang w:val="es-ES"/>
        </w:rPr>
        <w:t xml:space="preserve"> </w:t>
      </w:r>
      <w:proofErr w:type="spellStart"/>
      <w:r w:rsidRPr="00BD75BA">
        <w:rPr>
          <w:rFonts w:ascii="Times New Roman" w:eastAsia="Times New Roman" w:hAnsi="Times New Roman" w:cs="Times New Roman"/>
          <w:color w:val="auto"/>
          <w:sz w:val="22"/>
          <w:szCs w:val="22"/>
          <w:lang w:val="es-ES"/>
        </w:rPr>
        <w:t>Technique</w:t>
      </w:r>
      <w:proofErr w:type="spellEnd"/>
      <w:r w:rsidRPr="00BD75BA">
        <w:rPr>
          <w:rFonts w:ascii="Times New Roman" w:eastAsia="Times New Roman" w:hAnsi="Times New Roman" w:cs="Times New Roman"/>
          <w:color w:val="auto"/>
          <w:sz w:val="22"/>
          <w:szCs w:val="22"/>
          <w:lang w:val="es-ES"/>
        </w:rPr>
        <w:t xml:space="preserve">), </w:t>
      </w:r>
      <w:r w:rsidR="00F22507" w:rsidRPr="00BD75BA">
        <w:rPr>
          <w:rFonts w:ascii="Times New Roman" w:eastAsia="Times New Roman" w:hAnsi="Times New Roman" w:cs="Times New Roman"/>
          <w:color w:val="auto"/>
          <w:sz w:val="22"/>
          <w:szCs w:val="22"/>
          <w:lang w:val="es-ES"/>
        </w:rPr>
        <w:t xml:space="preserve">realizar el ensayo con </w:t>
      </w:r>
      <w:r w:rsidRPr="00BD75BA">
        <w:rPr>
          <w:rFonts w:ascii="Times New Roman" w:eastAsia="Times New Roman" w:hAnsi="Times New Roman" w:cs="Times New Roman"/>
          <w:color w:val="auto"/>
          <w:sz w:val="22"/>
          <w:szCs w:val="22"/>
          <w:lang w:val="es-ES"/>
        </w:rPr>
        <w:t>cámara de vacío a cordones de soldadura</w:t>
      </w:r>
      <w:r w:rsidR="00F22507" w:rsidRPr="00BD75BA">
        <w:rPr>
          <w:rFonts w:ascii="Times New Roman" w:eastAsia="Times New Roman" w:hAnsi="Times New Roman" w:cs="Times New Roman"/>
          <w:color w:val="auto"/>
          <w:sz w:val="22"/>
          <w:szCs w:val="22"/>
          <w:lang w:val="es-ES"/>
        </w:rPr>
        <w:t xml:space="preserve"> al 100% del piso y soldadura piso envolvente</w:t>
      </w:r>
      <w:r w:rsidRPr="00BD75BA">
        <w:rPr>
          <w:rFonts w:ascii="Times New Roman" w:eastAsia="Times New Roman" w:hAnsi="Times New Roman" w:cs="Times New Roman"/>
          <w:color w:val="auto"/>
          <w:sz w:val="22"/>
          <w:szCs w:val="22"/>
          <w:lang w:val="es-ES"/>
        </w:rPr>
        <w:t>, medición y evaluación de espesores.</w:t>
      </w:r>
    </w:p>
    <w:p w14:paraId="3FE15383" w14:textId="6EE9AE18" w:rsidR="00F41679" w:rsidRPr="0010252E" w:rsidRDefault="00F41679" w:rsidP="003F433C">
      <w:pPr>
        <w:pStyle w:val="Default"/>
        <w:numPr>
          <w:ilvl w:val="0"/>
          <w:numId w:val="12"/>
        </w:numPr>
        <w:jc w:val="both"/>
        <w:rPr>
          <w:rFonts w:ascii="Times New Roman" w:eastAsia="Times New Roman" w:hAnsi="Times New Roman" w:cs="Times New Roman"/>
          <w:color w:val="auto"/>
          <w:sz w:val="22"/>
          <w:szCs w:val="22"/>
          <w:lang w:val="es-ES"/>
        </w:rPr>
      </w:pPr>
      <w:r w:rsidRPr="0010252E">
        <w:rPr>
          <w:rFonts w:ascii="Times New Roman" w:eastAsia="Times New Roman" w:hAnsi="Times New Roman" w:cs="Times New Roman"/>
          <w:color w:val="auto"/>
          <w:sz w:val="22"/>
          <w:szCs w:val="22"/>
          <w:lang w:val="es-ES"/>
        </w:rPr>
        <w:t>Realizar inspección visual externa, medición de espesores y evaluación de la envolvente, pest</w:t>
      </w:r>
      <w:r w:rsidR="00F83DC5">
        <w:rPr>
          <w:rFonts w:ascii="Times New Roman" w:eastAsia="Times New Roman" w:hAnsi="Times New Roman" w:cs="Times New Roman"/>
          <w:color w:val="auto"/>
          <w:sz w:val="22"/>
          <w:szCs w:val="22"/>
          <w:lang w:val="es-ES"/>
        </w:rPr>
        <w:t>aña del piso y techo flotante</w:t>
      </w:r>
      <w:r w:rsidRPr="0010252E">
        <w:rPr>
          <w:rFonts w:ascii="Times New Roman" w:eastAsia="Times New Roman" w:hAnsi="Times New Roman" w:cs="Times New Roman"/>
          <w:color w:val="auto"/>
          <w:sz w:val="22"/>
          <w:szCs w:val="22"/>
          <w:lang w:val="es-ES"/>
        </w:rPr>
        <w:t>.</w:t>
      </w:r>
    </w:p>
    <w:p w14:paraId="424D96BE" w14:textId="77777777" w:rsidR="00F41679" w:rsidRPr="0010252E" w:rsidRDefault="00F41679" w:rsidP="003F433C">
      <w:pPr>
        <w:pStyle w:val="Default"/>
        <w:numPr>
          <w:ilvl w:val="0"/>
          <w:numId w:val="12"/>
        </w:numPr>
        <w:jc w:val="both"/>
        <w:rPr>
          <w:rFonts w:ascii="Times New Roman" w:eastAsia="Times New Roman" w:hAnsi="Times New Roman" w:cs="Times New Roman"/>
          <w:color w:val="auto"/>
          <w:sz w:val="22"/>
          <w:szCs w:val="22"/>
          <w:lang w:val="es-ES"/>
        </w:rPr>
      </w:pPr>
      <w:r w:rsidRPr="0010252E">
        <w:rPr>
          <w:rFonts w:ascii="Times New Roman" w:eastAsia="Times New Roman" w:hAnsi="Times New Roman" w:cs="Times New Roman"/>
          <w:color w:val="auto"/>
          <w:sz w:val="22"/>
          <w:szCs w:val="22"/>
          <w:lang w:val="es-ES"/>
        </w:rPr>
        <w:t xml:space="preserve">Realizar la Inspección visual y Ensayos No Destructivos (END) de todas las boquillas y entradas de hombre. </w:t>
      </w:r>
    </w:p>
    <w:p w14:paraId="359CBBCF" w14:textId="76FEEEF8" w:rsidR="00F41679" w:rsidRPr="0010252E" w:rsidRDefault="00F41679" w:rsidP="003F433C">
      <w:pPr>
        <w:pStyle w:val="Default"/>
        <w:numPr>
          <w:ilvl w:val="0"/>
          <w:numId w:val="12"/>
        </w:numPr>
        <w:jc w:val="both"/>
        <w:rPr>
          <w:rFonts w:ascii="Times New Roman" w:eastAsia="Times New Roman" w:hAnsi="Times New Roman" w:cs="Times New Roman"/>
          <w:color w:val="auto"/>
          <w:sz w:val="22"/>
          <w:szCs w:val="22"/>
          <w:lang w:val="es-ES"/>
        </w:rPr>
      </w:pPr>
      <w:r w:rsidRPr="0010252E">
        <w:rPr>
          <w:rFonts w:ascii="Times New Roman" w:eastAsia="Times New Roman" w:hAnsi="Times New Roman" w:cs="Times New Roman"/>
          <w:color w:val="auto"/>
          <w:sz w:val="22"/>
          <w:szCs w:val="22"/>
          <w:lang w:val="es-ES"/>
        </w:rPr>
        <w:t>Realizar la medición y evaluación</w:t>
      </w:r>
      <w:r w:rsidR="00F83DC5">
        <w:rPr>
          <w:rFonts w:ascii="Times New Roman" w:eastAsia="Times New Roman" w:hAnsi="Times New Roman" w:cs="Times New Roman"/>
          <w:color w:val="auto"/>
          <w:sz w:val="22"/>
          <w:szCs w:val="22"/>
          <w:lang w:val="es-ES"/>
        </w:rPr>
        <w:t xml:space="preserve"> de asentamiento de acuerdo al A</w:t>
      </w:r>
      <w:r w:rsidRPr="0010252E">
        <w:rPr>
          <w:rFonts w:ascii="Times New Roman" w:eastAsia="Times New Roman" w:hAnsi="Times New Roman" w:cs="Times New Roman"/>
          <w:color w:val="auto"/>
          <w:sz w:val="22"/>
          <w:szCs w:val="22"/>
          <w:lang w:val="es-ES"/>
        </w:rPr>
        <w:t>nexo B del código API-653.</w:t>
      </w:r>
    </w:p>
    <w:p w14:paraId="58DDC44C" w14:textId="77777777" w:rsidR="00F41679" w:rsidRPr="0010252E" w:rsidRDefault="00F41679" w:rsidP="003F433C">
      <w:pPr>
        <w:pStyle w:val="Default"/>
        <w:numPr>
          <w:ilvl w:val="0"/>
          <w:numId w:val="12"/>
        </w:numPr>
        <w:jc w:val="both"/>
        <w:rPr>
          <w:rFonts w:ascii="Times New Roman" w:eastAsia="Times New Roman" w:hAnsi="Times New Roman" w:cs="Times New Roman"/>
          <w:color w:val="auto"/>
          <w:sz w:val="22"/>
          <w:szCs w:val="22"/>
          <w:lang w:val="es-ES"/>
        </w:rPr>
      </w:pPr>
      <w:r w:rsidRPr="0010252E">
        <w:rPr>
          <w:rFonts w:ascii="Times New Roman" w:eastAsia="Times New Roman" w:hAnsi="Times New Roman" w:cs="Times New Roman"/>
          <w:color w:val="auto"/>
          <w:sz w:val="22"/>
          <w:szCs w:val="22"/>
          <w:lang w:val="es-ES"/>
        </w:rPr>
        <w:t>Realizar la medición y evaluación de verticalidad.</w:t>
      </w:r>
    </w:p>
    <w:p w14:paraId="4EC0781E" w14:textId="77777777" w:rsidR="00F41679" w:rsidRPr="0010252E" w:rsidRDefault="00F41679" w:rsidP="003F433C">
      <w:pPr>
        <w:pStyle w:val="Default"/>
        <w:numPr>
          <w:ilvl w:val="0"/>
          <w:numId w:val="12"/>
        </w:numPr>
        <w:jc w:val="both"/>
        <w:rPr>
          <w:rFonts w:ascii="Times New Roman" w:eastAsia="Times New Roman" w:hAnsi="Times New Roman" w:cs="Times New Roman"/>
          <w:color w:val="auto"/>
          <w:sz w:val="22"/>
          <w:szCs w:val="22"/>
          <w:lang w:val="es-ES"/>
        </w:rPr>
      </w:pPr>
      <w:r w:rsidRPr="0010252E">
        <w:rPr>
          <w:rFonts w:ascii="Times New Roman" w:eastAsia="Times New Roman" w:hAnsi="Times New Roman" w:cs="Times New Roman"/>
          <w:color w:val="auto"/>
          <w:sz w:val="22"/>
          <w:szCs w:val="22"/>
          <w:lang w:val="es-ES"/>
        </w:rPr>
        <w:t>Realizar la medición y evaluación dimensional.</w:t>
      </w:r>
    </w:p>
    <w:p w14:paraId="35CDECE1" w14:textId="09166163" w:rsidR="00F41679" w:rsidRDefault="00F41679" w:rsidP="003F433C">
      <w:pPr>
        <w:pStyle w:val="Default"/>
        <w:numPr>
          <w:ilvl w:val="0"/>
          <w:numId w:val="12"/>
        </w:numPr>
        <w:jc w:val="both"/>
        <w:rPr>
          <w:rFonts w:ascii="Times New Roman" w:eastAsia="Times New Roman" w:hAnsi="Times New Roman" w:cs="Times New Roman"/>
          <w:color w:val="auto"/>
          <w:sz w:val="22"/>
          <w:szCs w:val="22"/>
          <w:lang w:val="es-ES"/>
        </w:rPr>
      </w:pPr>
      <w:r w:rsidRPr="0010252E">
        <w:rPr>
          <w:rFonts w:ascii="Times New Roman" w:eastAsia="Times New Roman" w:hAnsi="Times New Roman" w:cs="Times New Roman"/>
          <w:color w:val="auto"/>
          <w:sz w:val="22"/>
          <w:szCs w:val="22"/>
          <w:lang w:val="es-ES"/>
        </w:rPr>
        <w:t>Realizar recomendaciones de reparación del piso, envolvente y techo.</w:t>
      </w:r>
    </w:p>
    <w:p w14:paraId="1C4BE513" w14:textId="5EC3002C" w:rsidR="004855A0" w:rsidRDefault="004855A0" w:rsidP="003F433C">
      <w:pPr>
        <w:pStyle w:val="Default"/>
        <w:numPr>
          <w:ilvl w:val="0"/>
          <w:numId w:val="12"/>
        </w:numPr>
        <w:jc w:val="both"/>
        <w:rPr>
          <w:rFonts w:ascii="Times New Roman" w:eastAsia="Times New Roman" w:hAnsi="Times New Roman" w:cs="Times New Roman"/>
          <w:color w:val="auto"/>
          <w:sz w:val="22"/>
          <w:szCs w:val="22"/>
          <w:lang w:val="es-ES"/>
        </w:rPr>
      </w:pPr>
      <w:r w:rsidRPr="0010252E">
        <w:rPr>
          <w:rFonts w:ascii="Times New Roman" w:eastAsia="Times New Roman" w:hAnsi="Times New Roman" w:cs="Times New Roman"/>
          <w:color w:val="auto"/>
          <w:sz w:val="22"/>
          <w:szCs w:val="22"/>
          <w:lang w:val="es-ES"/>
        </w:rPr>
        <w:t>Elaborar planos del piso, envolvente y techo actualizados, con dimensiones y en desarrollo.</w:t>
      </w:r>
    </w:p>
    <w:p w14:paraId="79EA8B12" w14:textId="77777777" w:rsidR="003F433C" w:rsidRPr="0010252E" w:rsidRDefault="003F433C" w:rsidP="003F433C">
      <w:pPr>
        <w:pStyle w:val="Default"/>
        <w:ind w:left="786"/>
        <w:jc w:val="both"/>
        <w:rPr>
          <w:rFonts w:ascii="Times New Roman" w:eastAsia="Times New Roman" w:hAnsi="Times New Roman" w:cs="Times New Roman"/>
          <w:color w:val="auto"/>
          <w:sz w:val="22"/>
          <w:szCs w:val="22"/>
          <w:lang w:val="es-ES"/>
        </w:rPr>
      </w:pPr>
    </w:p>
    <w:p w14:paraId="3697AF12" w14:textId="77777777" w:rsidR="003F433C" w:rsidRDefault="00AC0D0F" w:rsidP="003F433C">
      <w:pPr>
        <w:pStyle w:val="Ttulo2"/>
        <w:spacing w:before="0" w:after="0"/>
      </w:pPr>
      <w:bookmarkStart w:id="25" w:name="_Toc488737576"/>
      <w:bookmarkStart w:id="26" w:name="_Toc488737846"/>
      <w:bookmarkStart w:id="27" w:name="_Toc488737577"/>
      <w:bookmarkStart w:id="28" w:name="_Toc488737847"/>
      <w:bookmarkStart w:id="29" w:name="_Toc488737578"/>
      <w:bookmarkStart w:id="30" w:name="_Toc488737848"/>
      <w:bookmarkStart w:id="31" w:name="_Toc488139268"/>
      <w:bookmarkStart w:id="32" w:name="_Toc488139402"/>
      <w:bookmarkStart w:id="33" w:name="_Toc488737580"/>
      <w:bookmarkStart w:id="34" w:name="_Toc488737850"/>
      <w:bookmarkStart w:id="35" w:name="_Toc190768108"/>
      <w:bookmarkEnd w:id="25"/>
      <w:bookmarkEnd w:id="26"/>
      <w:bookmarkEnd w:id="27"/>
      <w:bookmarkEnd w:id="28"/>
      <w:bookmarkEnd w:id="29"/>
      <w:bookmarkEnd w:id="30"/>
      <w:bookmarkEnd w:id="31"/>
      <w:bookmarkEnd w:id="32"/>
      <w:bookmarkEnd w:id="33"/>
      <w:bookmarkEnd w:id="34"/>
      <w:r w:rsidRPr="001C55A7">
        <w:t>Reunión de aclaración</w:t>
      </w:r>
      <w:bookmarkEnd w:id="35"/>
    </w:p>
    <w:p w14:paraId="00298ABD" w14:textId="6CE8B5E9" w:rsidR="00F37FAF" w:rsidRPr="001C55A7" w:rsidRDefault="00AC0D0F" w:rsidP="003F433C">
      <w:pPr>
        <w:pStyle w:val="Ttulo2"/>
        <w:numPr>
          <w:ilvl w:val="0"/>
          <w:numId w:val="0"/>
        </w:numPr>
        <w:spacing w:before="0" w:after="0"/>
        <w:ind w:left="576"/>
      </w:pPr>
      <w:r w:rsidRPr="001C55A7">
        <w:t xml:space="preserve"> </w:t>
      </w:r>
    </w:p>
    <w:p w14:paraId="00298ABE" w14:textId="50647BD4" w:rsidR="00380B1B" w:rsidRDefault="00A25743" w:rsidP="003F433C">
      <w:pPr>
        <w:spacing w:before="0" w:after="0"/>
        <w:rPr>
          <w:szCs w:val="22"/>
        </w:rPr>
      </w:pPr>
      <w:r>
        <w:rPr>
          <w:szCs w:val="22"/>
        </w:rPr>
        <w:t>YPFBTR</w:t>
      </w:r>
      <w:r w:rsidR="001D08AE" w:rsidRPr="009B5BE0">
        <w:rPr>
          <w:szCs w:val="22"/>
        </w:rPr>
        <w:t xml:space="preserve"> establecerá el día y la hora de la reunión de aclaración en </w:t>
      </w:r>
      <w:r w:rsidR="001D08AE">
        <w:rPr>
          <w:szCs w:val="22"/>
        </w:rPr>
        <w:t>la Invitación a Cotizar</w:t>
      </w:r>
      <w:r w:rsidR="0075338F">
        <w:rPr>
          <w:szCs w:val="22"/>
        </w:rPr>
        <w:t>.</w:t>
      </w:r>
    </w:p>
    <w:p w14:paraId="4823814F" w14:textId="77777777" w:rsidR="003F433C" w:rsidRDefault="003F433C" w:rsidP="003F433C">
      <w:pPr>
        <w:spacing w:before="0" w:after="0"/>
      </w:pPr>
    </w:p>
    <w:p w14:paraId="79EB2511" w14:textId="62D9DC71" w:rsidR="00333AAB" w:rsidRDefault="00AC0D0F" w:rsidP="003F433C">
      <w:pPr>
        <w:pStyle w:val="Ttulo2"/>
        <w:spacing w:before="0" w:after="0"/>
      </w:pPr>
      <w:bookmarkStart w:id="36" w:name="_Toc137046047"/>
      <w:bookmarkStart w:id="37" w:name="_Toc190768109"/>
      <w:r w:rsidRPr="007947BE">
        <w:t>Logística y movilización</w:t>
      </w:r>
      <w:bookmarkEnd w:id="36"/>
      <w:bookmarkEnd w:id="37"/>
    </w:p>
    <w:p w14:paraId="5AEACC31" w14:textId="77777777" w:rsidR="003F433C" w:rsidRPr="003F433C" w:rsidRDefault="003F433C" w:rsidP="003F433C">
      <w:pPr>
        <w:spacing w:before="0" w:after="0"/>
      </w:pPr>
    </w:p>
    <w:p w14:paraId="00F40DEC" w14:textId="7AA2DA88" w:rsidR="00B93667" w:rsidRPr="007947BE" w:rsidRDefault="00333AAB" w:rsidP="003F433C">
      <w:pPr>
        <w:spacing w:before="0" w:after="0"/>
      </w:pPr>
      <w:bookmarkStart w:id="38" w:name="_Hlk513468662"/>
      <w:r w:rsidRPr="007947BE">
        <w:lastRenderedPageBreak/>
        <w:t xml:space="preserve">La </w:t>
      </w:r>
      <w:r w:rsidR="00397D31">
        <w:t>Contratista</w:t>
      </w:r>
      <w:r w:rsidRPr="007947BE">
        <w:t xml:space="preserve"> deberá habilitar al personal y equipos, de acuerdo a requisitos de </w:t>
      </w:r>
      <w:r w:rsidR="00E84704">
        <w:t>Seguridad</w:t>
      </w:r>
      <w:r w:rsidR="00FB782F" w:rsidRPr="007947BE">
        <w:t xml:space="preserve"> </w:t>
      </w:r>
      <w:r w:rsidRPr="007947BE">
        <w:t xml:space="preserve">y </w:t>
      </w:r>
      <w:r w:rsidR="00B93667" w:rsidRPr="007947BE">
        <w:t>Responsabilidad Social y Empresarial (</w:t>
      </w:r>
      <w:r w:rsidRPr="007947BE">
        <w:t>RSE</w:t>
      </w:r>
      <w:r w:rsidR="00B93667" w:rsidRPr="007947BE">
        <w:t>)</w:t>
      </w:r>
      <w:r w:rsidRPr="007947BE">
        <w:t xml:space="preserve">. </w:t>
      </w:r>
    </w:p>
    <w:p w14:paraId="3D966A72" w14:textId="77777777" w:rsidR="003F433C" w:rsidRDefault="003F433C" w:rsidP="003F433C">
      <w:pPr>
        <w:spacing w:before="0" w:after="0"/>
      </w:pPr>
    </w:p>
    <w:p w14:paraId="4CFA0565" w14:textId="2FF3F8A4" w:rsidR="00333AAB" w:rsidRPr="007947BE" w:rsidRDefault="00333AAB" w:rsidP="003F433C">
      <w:pPr>
        <w:spacing w:before="0" w:after="0"/>
      </w:pPr>
      <w:r w:rsidRPr="007947BE">
        <w:t xml:space="preserve">El alojamiento, alimentación, traslado del personal y equipo a obra es responsabilidad de la empresa </w:t>
      </w:r>
      <w:r w:rsidR="00397D31">
        <w:t>Contratista</w:t>
      </w:r>
      <w:r w:rsidRPr="007947BE">
        <w:t>.</w:t>
      </w:r>
    </w:p>
    <w:bookmarkEnd w:id="38"/>
    <w:p w14:paraId="481D0FFB" w14:textId="77777777" w:rsidR="003F433C" w:rsidRDefault="003F433C" w:rsidP="003F433C">
      <w:pPr>
        <w:spacing w:before="0" w:after="0"/>
      </w:pPr>
    </w:p>
    <w:p w14:paraId="2EADD639" w14:textId="151CCA32" w:rsidR="00333AAB" w:rsidRDefault="00333AAB" w:rsidP="003F433C">
      <w:pPr>
        <w:spacing w:before="0" w:after="0"/>
      </w:pPr>
      <w:r w:rsidRPr="007947BE">
        <w:t xml:space="preserve">La </w:t>
      </w:r>
      <w:r w:rsidR="00397D31">
        <w:t>Contratista</w:t>
      </w:r>
      <w:r w:rsidRPr="007947BE">
        <w:t xml:space="preserve">, en coordinación con la supervisión de YPFB TR solicitará a Estación </w:t>
      </w:r>
      <w:r w:rsidR="00B93667" w:rsidRPr="007947BE">
        <w:t>Terminal Arica la autorización para</w:t>
      </w:r>
      <w:r w:rsidRPr="007947BE">
        <w:t xml:space="preserve"> el ingreso de personal, equipos, vehículos y herramientas</w:t>
      </w:r>
      <w:r w:rsidR="008F4E32" w:rsidRPr="007947BE">
        <w:t>.</w:t>
      </w:r>
    </w:p>
    <w:p w14:paraId="0C85A5C7" w14:textId="77777777" w:rsidR="003F433C" w:rsidRPr="00333AAB" w:rsidRDefault="003F433C" w:rsidP="003F433C">
      <w:pPr>
        <w:spacing w:before="0" w:after="0"/>
      </w:pPr>
    </w:p>
    <w:p w14:paraId="5882888E" w14:textId="16A6377A" w:rsidR="00945B9F" w:rsidRPr="00276EA7" w:rsidRDefault="001D08AE" w:rsidP="003F433C">
      <w:pPr>
        <w:pStyle w:val="Ttulo1"/>
        <w:spacing w:before="0" w:after="0"/>
      </w:pPr>
      <w:bookmarkStart w:id="39" w:name="_Toc190768110"/>
      <w:r>
        <w:t>A</w:t>
      </w:r>
      <w:r w:rsidR="00AC0D0F" w:rsidRPr="00276EA7">
        <w:t>lcance del servicio</w:t>
      </w:r>
      <w:bookmarkEnd w:id="39"/>
    </w:p>
    <w:p w14:paraId="10ABBD21" w14:textId="77777777" w:rsidR="003F433C" w:rsidRDefault="003F433C" w:rsidP="003F433C">
      <w:pPr>
        <w:spacing w:before="0" w:after="0"/>
      </w:pPr>
    </w:p>
    <w:p w14:paraId="162C3BEB" w14:textId="0EE68A55" w:rsidR="00945B9F" w:rsidRDefault="00945B9F" w:rsidP="003F433C">
      <w:pPr>
        <w:spacing w:before="0" w:after="0"/>
      </w:pPr>
      <w:r w:rsidRPr="009D5BF9">
        <w:t xml:space="preserve">La empresa </w:t>
      </w:r>
      <w:r w:rsidR="00397D31" w:rsidRPr="009D5BF9">
        <w:t>Contratista</w:t>
      </w:r>
      <w:r w:rsidRPr="009D5BF9">
        <w:t xml:space="preserve"> debe asegurar que todas las tareas de inspección y evaluación de resultados</w:t>
      </w:r>
      <w:r w:rsidR="00B51044" w:rsidRPr="009D5BF9">
        <w:t xml:space="preserve"> de l</w:t>
      </w:r>
      <w:r w:rsidR="00A50695" w:rsidRPr="009D5BF9">
        <w:t>o</w:t>
      </w:r>
      <w:r w:rsidR="00B51044" w:rsidRPr="009D5BF9">
        <w:t xml:space="preserve">s </w:t>
      </w:r>
      <w:r w:rsidR="00B51044" w:rsidRPr="009D5BF9">
        <w:rPr>
          <w:bCs/>
          <w:color w:val="000000"/>
        </w:rPr>
        <w:t xml:space="preserve">TKs-5001, 5002, 10001 y </w:t>
      </w:r>
      <w:r w:rsidR="00B51044" w:rsidRPr="009D5BF9">
        <w:rPr>
          <w:szCs w:val="22"/>
        </w:rPr>
        <w:t>10002,</w:t>
      </w:r>
      <w:r w:rsidR="001C55A7" w:rsidRPr="009D5BF9">
        <w:t xml:space="preserve"> </w:t>
      </w:r>
      <w:r w:rsidRPr="009D5BF9">
        <w:t>sean realizadas de acuerdo a lo re</w:t>
      </w:r>
      <w:r w:rsidRPr="0010252E">
        <w:t>querido en el código API-653.</w:t>
      </w:r>
      <w:bookmarkStart w:id="40" w:name="_Toc97582558"/>
    </w:p>
    <w:p w14:paraId="3D559F3E" w14:textId="77777777" w:rsidR="003F433C" w:rsidRDefault="003F433C" w:rsidP="003F433C">
      <w:pPr>
        <w:spacing w:before="0" w:after="0"/>
      </w:pPr>
    </w:p>
    <w:p w14:paraId="2146725B" w14:textId="2C112C07" w:rsidR="00945B9F" w:rsidRDefault="00AC0D0F" w:rsidP="003F433C">
      <w:pPr>
        <w:pStyle w:val="Ttulo2"/>
        <w:spacing w:before="0" w:after="0"/>
      </w:pPr>
      <w:bookmarkStart w:id="41" w:name="_Toc190768111"/>
      <w:r w:rsidRPr="00FF4601">
        <w:t>Inspección</w:t>
      </w:r>
      <w:r w:rsidRPr="00276EA7">
        <w:t xml:space="preserve"> general</w:t>
      </w:r>
      <w:bookmarkEnd w:id="40"/>
      <w:bookmarkEnd w:id="41"/>
    </w:p>
    <w:p w14:paraId="29D2C011" w14:textId="77777777" w:rsidR="003F433C" w:rsidRPr="003F433C" w:rsidRDefault="003F433C" w:rsidP="003F433C">
      <w:pPr>
        <w:spacing w:before="0" w:after="0"/>
      </w:pPr>
    </w:p>
    <w:p w14:paraId="269DE1BB" w14:textId="53601974" w:rsidR="00945B9F" w:rsidRPr="0010252E" w:rsidRDefault="00945B9F" w:rsidP="003F433C">
      <w:pPr>
        <w:spacing w:before="0" w:after="0"/>
      </w:pPr>
      <w:r w:rsidRPr="0010252E">
        <w:t>Se deberá realizar una inspección visual certificada y los ensayos requeridos, todo dirigido por un inspector API-653; para poder completar todos los ítem</w:t>
      </w:r>
      <w:r w:rsidR="008F4E32">
        <w:t>s de la lista de verificación (</w:t>
      </w:r>
      <w:proofErr w:type="spellStart"/>
      <w:r w:rsidR="008F4E32">
        <w:t>Check</w:t>
      </w:r>
      <w:proofErr w:type="spellEnd"/>
      <w:r w:rsidR="008F4E32">
        <w:t xml:space="preserve"> L</w:t>
      </w:r>
      <w:r w:rsidRPr="0010252E">
        <w:t>ist) de inspección de</w:t>
      </w:r>
      <w:r w:rsidR="008F4E32">
        <w:t xml:space="preserve"> tanques fuera de servicio del A</w:t>
      </w:r>
      <w:r w:rsidRPr="0010252E">
        <w:t>nexo C del código API-653.</w:t>
      </w:r>
    </w:p>
    <w:p w14:paraId="19E52961" w14:textId="77777777" w:rsidR="003F433C" w:rsidRDefault="003F433C" w:rsidP="003F433C">
      <w:pPr>
        <w:spacing w:before="0" w:after="0"/>
      </w:pPr>
    </w:p>
    <w:p w14:paraId="11E98027" w14:textId="5D4E24C3" w:rsidR="00945B9F" w:rsidRDefault="00945B9F" w:rsidP="003F433C">
      <w:pPr>
        <w:spacing w:before="0" w:after="0"/>
      </w:pPr>
      <w:r w:rsidRPr="0010252E">
        <w:t>Se deberá elaborar una hoja de datos del equipo, para identificar y evaluar las particularidades del tanque, considerando que es de techo f</w:t>
      </w:r>
      <w:r w:rsidR="008F4E32">
        <w:t>lotante</w:t>
      </w:r>
      <w:r w:rsidRPr="0010252E">
        <w:t>. Tomar como modelo la hoja de datos que se tiene en el anexo L del estándar API-650</w:t>
      </w:r>
      <w:r w:rsidR="00F22507">
        <w:t>.</w:t>
      </w:r>
    </w:p>
    <w:p w14:paraId="2B97BF7D" w14:textId="77777777" w:rsidR="003F433C" w:rsidRDefault="003F433C" w:rsidP="003F433C">
      <w:pPr>
        <w:spacing w:before="0" w:after="0"/>
      </w:pPr>
    </w:p>
    <w:p w14:paraId="6A88B451" w14:textId="752DAB81" w:rsidR="00B51044" w:rsidRPr="001A056E" w:rsidRDefault="009D5BF9" w:rsidP="003F433C">
      <w:pPr>
        <w:spacing w:before="0" w:after="0"/>
      </w:pPr>
      <w:r>
        <w:t>YPFBTR</w:t>
      </w:r>
      <w:r w:rsidR="00B51044" w:rsidRPr="001A056E">
        <w:t xml:space="preserve"> </w:t>
      </w:r>
      <w:r>
        <w:t>realizará</w:t>
      </w:r>
      <w:r w:rsidR="00FB782F" w:rsidRPr="001A056E">
        <w:t xml:space="preserve"> la limpieza de los cordones de so</w:t>
      </w:r>
      <w:r w:rsidR="001A056E">
        <w:t>ldadura previo a la inspección.</w:t>
      </w:r>
    </w:p>
    <w:p w14:paraId="0C63A13C" w14:textId="77777777" w:rsidR="003F433C" w:rsidRDefault="003F433C" w:rsidP="003F433C">
      <w:pPr>
        <w:spacing w:before="0" w:after="0"/>
      </w:pPr>
    </w:p>
    <w:p w14:paraId="21CA2F2A" w14:textId="73CB8F48" w:rsidR="00FB782F" w:rsidRDefault="00FB782F" w:rsidP="003F433C">
      <w:pPr>
        <w:spacing w:before="0" w:after="0"/>
      </w:pPr>
      <w:r w:rsidRPr="00FB782F">
        <w:t xml:space="preserve">La empresa </w:t>
      </w:r>
      <w:r w:rsidR="00397D31">
        <w:t>Contratista</w:t>
      </w:r>
      <w:r w:rsidRPr="00FB782F">
        <w:t xml:space="preserve"> deberá proveer el personal necesario </w:t>
      </w:r>
      <w:r w:rsidR="00A50695">
        <w:t xml:space="preserve">para </w:t>
      </w:r>
      <w:r w:rsidRPr="00FB782F">
        <w:t>el trabajo de inspección de</w:t>
      </w:r>
      <w:r w:rsidR="00A50695">
        <w:t xml:space="preserve"> </w:t>
      </w:r>
      <w:r w:rsidRPr="00FB782F">
        <w:t>l</w:t>
      </w:r>
      <w:r w:rsidR="00A50695">
        <w:t>os</w:t>
      </w:r>
      <w:r w:rsidRPr="00FB782F">
        <w:t xml:space="preserve"> tanque</w:t>
      </w:r>
      <w:r w:rsidR="00A50695">
        <w:t>s</w:t>
      </w:r>
      <w:r w:rsidRPr="00FB782F">
        <w:t>.</w:t>
      </w:r>
    </w:p>
    <w:p w14:paraId="6344C513" w14:textId="77777777" w:rsidR="003F433C" w:rsidRDefault="003F433C" w:rsidP="003F433C">
      <w:pPr>
        <w:spacing w:before="0" w:after="0"/>
      </w:pPr>
    </w:p>
    <w:p w14:paraId="27A6D01A" w14:textId="5E0B21B4" w:rsidR="00945B9F" w:rsidRDefault="00AC0D0F" w:rsidP="003F433C">
      <w:pPr>
        <w:pStyle w:val="Ttulo2"/>
        <w:spacing w:before="0" w:after="0"/>
        <w:rPr>
          <w:rStyle w:val="Ttulo1Car"/>
          <w:b/>
          <w:snapToGrid w:val="0"/>
          <w:kern w:val="24"/>
          <w:sz w:val="22"/>
        </w:rPr>
      </w:pPr>
      <w:bookmarkStart w:id="42" w:name="_Toc139020009"/>
      <w:bookmarkStart w:id="43" w:name="_Toc97582559"/>
      <w:bookmarkStart w:id="44" w:name="_Toc190768112"/>
      <w:bookmarkEnd w:id="42"/>
      <w:r w:rsidRPr="00401D53">
        <w:rPr>
          <w:rStyle w:val="Ttulo1Car"/>
          <w:b/>
          <w:snapToGrid w:val="0"/>
          <w:kern w:val="24"/>
          <w:sz w:val="22"/>
        </w:rPr>
        <w:t>Inspección y evaluación interna de piso</w:t>
      </w:r>
      <w:bookmarkEnd w:id="43"/>
      <w:r w:rsidR="001A056E">
        <w:rPr>
          <w:rStyle w:val="Ttulo1Car"/>
          <w:b/>
          <w:snapToGrid w:val="0"/>
          <w:kern w:val="24"/>
          <w:sz w:val="22"/>
        </w:rPr>
        <w:t>.</w:t>
      </w:r>
      <w:bookmarkEnd w:id="44"/>
    </w:p>
    <w:p w14:paraId="6C18DE64" w14:textId="77777777" w:rsidR="003F433C" w:rsidRPr="003F433C" w:rsidRDefault="003F433C" w:rsidP="009D5BF9">
      <w:pPr>
        <w:spacing w:before="0" w:after="0"/>
      </w:pPr>
    </w:p>
    <w:p w14:paraId="5DE1ED5A" w14:textId="77777777" w:rsidR="00B51044" w:rsidRDefault="00945B9F" w:rsidP="003F433C">
      <w:pPr>
        <w:spacing w:before="0" w:after="0"/>
      </w:pPr>
      <w:r w:rsidRPr="0010252E">
        <w:t>Se deberá realizar la inspección del piso mediante método</w:t>
      </w:r>
      <w:r w:rsidR="00B51044">
        <w:t>:</w:t>
      </w:r>
    </w:p>
    <w:p w14:paraId="458A4E03" w14:textId="07C3A30E" w:rsidR="00945B9F" w:rsidRDefault="00945B9F" w:rsidP="003F433C">
      <w:pPr>
        <w:pStyle w:val="Prrafodelista"/>
        <w:numPr>
          <w:ilvl w:val="0"/>
          <w:numId w:val="21"/>
        </w:numPr>
        <w:spacing w:before="0" w:after="0"/>
        <w:contextualSpacing w:val="0"/>
      </w:pPr>
      <w:r w:rsidRPr="0010252E">
        <w:t>MFL (</w:t>
      </w:r>
      <w:proofErr w:type="spellStart"/>
      <w:r w:rsidRPr="0010252E">
        <w:t>Magnetic</w:t>
      </w:r>
      <w:proofErr w:type="spellEnd"/>
      <w:r w:rsidRPr="0010252E">
        <w:t xml:space="preserve"> </w:t>
      </w:r>
      <w:proofErr w:type="spellStart"/>
      <w:r w:rsidRPr="0010252E">
        <w:t>Floux</w:t>
      </w:r>
      <w:proofErr w:type="spellEnd"/>
      <w:r w:rsidRPr="0010252E">
        <w:t xml:space="preserve"> </w:t>
      </w:r>
      <w:proofErr w:type="spellStart"/>
      <w:r w:rsidRPr="0010252E">
        <w:t>Leakeage</w:t>
      </w:r>
      <w:proofErr w:type="spellEnd"/>
      <w:r w:rsidRPr="0010252E">
        <w:t>) o LFET</w:t>
      </w:r>
      <w:r w:rsidR="001C55A7">
        <w:t xml:space="preserve"> </w:t>
      </w:r>
      <w:r w:rsidRPr="0010252E">
        <w:t>(</w:t>
      </w:r>
      <w:proofErr w:type="spellStart"/>
      <w:r w:rsidRPr="0010252E">
        <w:t>Low</w:t>
      </w:r>
      <w:proofErr w:type="spellEnd"/>
      <w:r w:rsidRPr="0010252E">
        <w:t xml:space="preserve"> </w:t>
      </w:r>
      <w:proofErr w:type="spellStart"/>
      <w:r w:rsidRPr="0010252E">
        <w:t>Frequency</w:t>
      </w:r>
      <w:proofErr w:type="spellEnd"/>
      <w:r w:rsidRPr="0010252E">
        <w:t xml:space="preserve"> </w:t>
      </w:r>
      <w:proofErr w:type="spellStart"/>
      <w:r w:rsidRPr="0010252E">
        <w:t>Electromagnetic</w:t>
      </w:r>
      <w:proofErr w:type="spellEnd"/>
      <w:r w:rsidRPr="0010252E">
        <w:t xml:space="preserve"> </w:t>
      </w:r>
      <w:proofErr w:type="spellStart"/>
      <w:r w:rsidRPr="0010252E">
        <w:t>Technique</w:t>
      </w:r>
      <w:proofErr w:type="spellEnd"/>
      <w:r w:rsidRPr="0010252E">
        <w:t xml:space="preserve">) y confirmación de espesores por Ultrasonido. </w:t>
      </w:r>
    </w:p>
    <w:p w14:paraId="65DF9763" w14:textId="77777777" w:rsidR="00945B9F" w:rsidRPr="0010252E" w:rsidRDefault="00945B9F" w:rsidP="003F433C">
      <w:pPr>
        <w:pStyle w:val="Prrafodelista"/>
        <w:numPr>
          <w:ilvl w:val="0"/>
          <w:numId w:val="21"/>
        </w:numPr>
        <w:spacing w:before="0" w:after="0"/>
        <w:contextualSpacing w:val="0"/>
      </w:pPr>
      <w:r w:rsidRPr="0010252E">
        <w:t>Inspección visual y Ensayos No Destructivos (END) con cámara de vacío al 100% de soldaduras del piso y de las chapas entre cuerpo y fondo.</w:t>
      </w:r>
    </w:p>
    <w:p w14:paraId="4DBFAA0C" w14:textId="77777777" w:rsidR="00945B9F" w:rsidRPr="0010252E" w:rsidRDefault="00945B9F" w:rsidP="003F433C">
      <w:pPr>
        <w:pStyle w:val="Prrafodelista"/>
        <w:numPr>
          <w:ilvl w:val="0"/>
          <w:numId w:val="21"/>
        </w:numPr>
        <w:spacing w:before="0" w:after="0"/>
        <w:contextualSpacing w:val="0"/>
      </w:pPr>
      <w:r w:rsidRPr="0010252E">
        <w:t>Inspección visual y Ensayos No Destructivos (END) con Tintas Penetrantes y Partículas Magnéticas a los cordones de soldadura de las conexiones internas y refuerzos.</w:t>
      </w:r>
    </w:p>
    <w:p w14:paraId="1AA9283B" w14:textId="77777777" w:rsidR="009D5BF9" w:rsidRDefault="009D5BF9" w:rsidP="003F433C">
      <w:pPr>
        <w:spacing w:before="0" w:after="0"/>
      </w:pPr>
    </w:p>
    <w:p w14:paraId="4CEB7C94" w14:textId="7A61F2B6" w:rsidR="00945B9F" w:rsidRPr="0010252E" w:rsidRDefault="00945B9F" w:rsidP="003F433C">
      <w:pPr>
        <w:spacing w:before="0" w:after="0"/>
      </w:pPr>
      <w:r w:rsidRPr="0010252E">
        <w:t xml:space="preserve">Se deberá presentar un listado de indicaciones y un reporte gráfico con pérdidas </w:t>
      </w:r>
      <w:r w:rsidR="00B51044">
        <w:t>mayor al</w:t>
      </w:r>
      <w:r w:rsidRPr="0010252E">
        <w:t xml:space="preserve"> 20% del espesor nominal y de indicaciones relevantes que no puedan ser identificadas o caracterizadas como perdidas de espesor.</w:t>
      </w:r>
    </w:p>
    <w:p w14:paraId="3B2A0479" w14:textId="77777777" w:rsidR="009D5BF9" w:rsidRDefault="009D5BF9" w:rsidP="003F433C">
      <w:pPr>
        <w:spacing w:before="0" w:after="0"/>
      </w:pPr>
    </w:p>
    <w:p w14:paraId="01171B07" w14:textId="0542D87E" w:rsidR="00945B9F" w:rsidRDefault="00945B9F" w:rsidP="003F433C">
      <w:pPr>
        <w:spacing w:before="0" w:after="0"/>
      </w:pPr>
      <w:r w:rsidRPr="0010252E">
        <w:t>Cálculo de vida remanente de las planchas de piso de acuerdo al punto 4.4.5 de API-653.</w:t>
      </w:r>
    </w:p>
    <w:p w14:paraId="70780468" w14:textId="77777777" w:rsidR="009D5BF9" w:rsidRDefault="009D5BF9" w:rsidP="003F433C">
      <w:pPr>
        <w:spacing w:before="0" w:after="0"/>
      </w:pPr>
    </w:p>
    <w:p w14:paraId="6EAF1B25" w14:textId="28F1F933" w:rsidR="0024157F" w:rsidRDefault="001C6CD5" w:rsidP="003F433C">
      <w:pPr>
        <w:pStyle w:val="Ttulo2"/>
        <w:spacing w:before="0" w:after="0"/>
      </w:pPr>
      <w:bookmarkStart w:id="45" w:name="_Toc190768113"/>
      <w:r w:rsidRPr="0024157F">
        <w:rPr>
          <w:snapToGrid/>
        </w:rPr>
        <w:t>M</w:t>
      </w:r>
      <w:r w:rsidR="00AC0D0F" w:rsidRPr="0024157F">
        <w:t xml:space="preserve">apeo de </w:t>
      </w:r>
      <w:r w:rsidR="00AC0D0F" w:rsidRPr="00401D53">
        <w:t>corrosión</w:t>
      </w:r>
      <w:r w:rsidR="00AC0D0F">
        <w:t xml:space="preserve"> en la </w:t>
      </w:r>
      <w:r w:rsidR="001A056E">
        <w:t>primera virola.</w:t>
      </w:r>
      <w:bookmarkEnd w:id="45"/>
    </w:p>
    <w:p w14:paraId="65F1F516" w14:textId="77777777" w:rsidR="009D5BF9" w:rsidRPr="009D5BF9" w:rsidRDefault="009D5BF9" w:rsidP="009D5BF9">
      <w:pPr>
        <w:spacing w:before="0" w:after="0"/>
      </w:pPr>
    </w:p>
    <w:p w14:paraId="7A348E58" w14:textId="0B250DED" w:rsidR="005A558E" w:rsidRDefault="005A558E" w:rsidP="003F433C">
      <w:pPr>
        <w:spacing w:before="0" w:after="0"/>
      </w:pPr>
      <w:bookmarkStart w:id="46" w:name="_Toc97582560"/>
      <w:bookmarkStart w:id="47" w:name="OLE_LINK5"/>
      <w:r w:rsidRPr="005A558E">
        <w:lastRenderedPageBreak/>
        <w:t xml:space="preserve">Se deberá realizar Mapeo de Corrosión (C-SCAN) utilizando la técnica de </w:t>
      </w:r>
      <w:proofErr w:type="spellStart"/>
      <w:r w:rsidRPr="005A558E">
        <w:t>Phased</w:t>
      </w:r>
      <w:proofErr w:type="spellEnd"/>
      <w:r w:rsidRPr="005A558E">
        <w:t xml:space="preserve"> </w:t>
      </w:r>
      <w:proofErr w:type="spellStart"/>
      <w:r w:rsidRPr="005A558E">
        <w:t>Array</w:t>
      </w:r>
      <w:proofErr w:type="spellEnd"/>
      <w:r w:rsidRPr="005A558E">
        <w:t xml:space="preserve"> u otros similares</w:t>
      </w:r>
      <w:r>
        <w:t>,</w:t>
      </w:r>
      <w:r w:rsidRPr="005A558E">
        <w:t xml:space="preserve"> sobre la superficie de la primera virola a las zonas que presenten corrosión generalizada</w:t>
      </w:r>
      <w:r>
        <w:t xml:space="preserve"> o puntual</w:t>
      </w:r>
      <w:r w:rsidRPr="005A558E">
        <w:t xml:space="preserve">, </w:t>
      </w:r>
      <w:r>
        <w:t xml:space="preserve">todo esto </w:t>
      </w:r>
      <w:r w:rsidRPr="005A558E">
        <w:t>desde la parte externa del tanque, para determinar el estado de daño por pérdida de espesor del tanque en su primera virola.</w:t>
      </w:r>
    </w:p>
    <w:p w14:paraId="2793F24C" w14:textId="77777777" w:rsidR="009D5BF9" w:rsidRPr="005A558E" w:rsidRDefault="009D5BF9" w:rsidP="003F433C">
      <w:pPr>
        <w:spacing w:before="0" w:after="0"/>
      </w:pPr>
    </w:p>
    <w:p w14:paraId="6E74862D" w14:textId="1D24E82E" w:rsidR="00945B9F" w:rsidRPr="0010252E" w:rsidRDefault="00AC0D0F" w:rsidP="003F433C">
      <w:pPr>
        <w:pStyle w:val="Ttulo2"/>
        <w:spacing w:before="0" w:after="0"/>
        <w:rPr>
          <w:i/>
          <w:snapToGrid/>
        </w:rPr>
      </w:pPr>
      <w:bookmarkStart w:id="48" w:name="_Toc190768114"/>
      <w:r w:rsidRPr="0010252E">
        <w:rPr>
          <w:snapToGrid/>
        </w:rPr>
        <w:t xml:space="preserve">Medición y </w:t>
      </w:r>
      <w:r w:rsidRPr="00FF4601">
        <w:t>evaluación</w:t>
      </w:r>
      <w:r w:rsidRPr="0010252E">
        <w:rPr>
          <w:snapToGrid/>
        </w:rPr>
        <w:t xml:space="preserve"> de espesores de chapa externa</w:t>
      </w:r>
      <w:bookmarkEnd w:id="46"/>
      <w:bookmarkEnd w:id="48"/>
    </w:p>
    <w:bookmarkEnd w:id="47"/>
    <w:p w14:paraId="6398E9CD" w14:textId="77777777" w:rsidR="009D5BF9" w:rsidRDefault="009D5BF9" w:rsidP="003F433C">
      <w:pPr>
        <w:spacing w:before="0" w:after="0"/>
      </w:pPr>
    </w:p>
    <w:p w14:paraId="074C53C1" w14:textId="033356E3" w:rsidR="00945B9F" w:rsidRPr="0010252E" w:rsidRDefault="00945B9F" w:rsidP="003F433C">
      <w:pPr>
        <w:spacing w:before="0" w:after="0"/>
      </w:pPr>
      <w:r w:rsidRPr="0010252E">
        <w:t>Para la medición de espesores se deberá presentar un procedimiento que detalle la forma de realizar las mediciones, especificando la cantidad de puntos de medición, el equipo a utilizar, el cálculo de vida remanente y la estimación de la velocidad de corrosión considerando los valores promedio de las últimas mediciones.</w:t>
      </w:r>
    </w:p>
    <w:p w14:paraId="22C113A6" w14:textId="77777777" w:rsidR="009D5BF9" w:rsidRDefault="009D5BF9" w:rsidP="003F433C">
      <w:pPr>
        <w:spacing w:before="0" w:after="0"/>
      </w:pPr>
    </w:p>
    <w:p w14:paraId="1635C53E" w14:textId="73F1EA94" w:rsidR="00945B9F" w:rsidRPr="0010252E" w:rsidRDefault="00945B9F" w:rsidP="003F433C">
      <w:pPr>
        <w:spacing w:before="0" w:after="0"/>
      </w:pPr>
      <w:r w:rsidRPr="0010252E">
        <w:t>En el caso específico de la medición en la envolvente se debe detallar si estas mediciones las realizara un operador de forma manual o se utilizara un equipo de acople magnético.</w:t>
      </w:r>
    </w:p>
    <w:p w14:paraId="06F77490" w14:textId="77777777" w:rsidR="009D5BF9" w:rsidRDefault="009D5BF9" w:rsidP="003F433C">
      <w:pPr>
        <w:spacing w:before="0" w:after="0"/>
      </w:pPr>
    </w:p>
    <w:p w14:paraId="27DCA2DB" w14:textId="0D9B880D" w:rsidR="00945B9F" w:rsidRDefault="00945B9F" w:rsidP="003F433C">
      <w:pPr>
        <w:spacing w:before="0" w:after="0"/>
      </w:pPr>
      <w:r w:rsidRPr="0010252E">
        <w:t>Las evaluaciones de todas las mediciones se deberán realizar de acuerdo a los requerimientos de la sección 4 del código API-653.</w:t>
      </w:r>
    </w:p>
    <w:p w14:paraId="22BF189E" w14:textId="77777777" w:rsidR="009D5BF9" w:rsidRPr="0010252E" w:rsidRDefault="009D5BF9" w:rsidP="003F433C">
      <w:pPr>
        <w:spacing w:before="0" w:after="0"/>
      </w:pPr>
    </w:p>
    <w:p w14:paraId="4F7770E6" w14:textId="4B0D0B3C" w:rsidR="00945B9F" w:rsidRPr="0010252E" w:rsidRDefault="00AC0D0F" w:rsidP="003F433C">
      <w:pPr>
        <w:pStyle w:val="Ttulo2"/>
        <w:spacing w:before="0" w:after="0"/>
      </w:pPr>
      <w:bookmarkStart w:id="49" w:name="_Toc139020013"/>
      <w:bookmarkStart w:id="50" w:name="_Toc139020014"/>
      <w:bookmarkStart w:id="51" w:name="_Toc139020015"/>
      <w:bookmarkStart w:id="52" w:name="_Toc139020016"/>
      <w:bookmarkStart w:id="53" w:name="_Toc139020017"/>
      <w:bookmarkStart w:id="54" w:name="_Toc139020018"/>
      <w:bookmarkStart w:id="55" w:name="_Toc139020019"/>
      <w:bookmarkStart w:id="56" w:name="_Toc139020020"/>
      <w:bookmarkStart w:id="57" w:name="_Toc139020021"/>
      <w:bookmarkStart w:id="58" w:name="_Toc190768115"/>
      <w:bookmarkEnd w:id="49"/>
      <w:bookmarkEnd w:id="50"/>
      <w:bookmarkEnd w:id="51"/>
      <w:bookmarkEnd w:id="52"/>
      <w:bookmarkEnd w:id="53"/>
      <w:bookmarkEnd w:id="54"/>
      <w:bookmarkEnd w:id="55"/>
      <w:bookmarkEnd w:id="56"/>
      <w:bookmarkEnd w:id="57"/>
      <w:r w:rsidRPr="0010252E">
        <w:t>Envolvente</w:t>
      </w:r>
      <w:r w:rsidR="00D37AEC">
        <w:t>.</w:t>
      </w:r>
      <w:bookmarkEnd w:id="58"/>
    </w:p>
    <w:p w14:paraId="0FAEFB29" w14:textId="77777777" w:rsidR="009D5BF9" w:rsidRDefault="009D5BF9" w:rsidP="003F433C">
      <w:pPr>
        <w:spacing w:before="0" w:after="0"/>
      </w:pPr>
    </w:p>
    <w:p w14:paraId="34330C56" w14:textId="04D237B0" w:rsidR="00945B9F" w:rsidRPr="0010252E" w:rsidRDefault="00945B9F" w:rsidP="003F433C">
      <w:pPr>
        <w:spacing w:before="0" w:after="0"/>
      </w:pPr>
      <w:r w:rsidRPr="0010252E">
        <w:t>Se deberá tomar mediciones de acuerdo al siguiente esquema:</w:t>
      </w:r>
    </w:p>
    <w:p w14:paraId="29FE8B76" w14:textId="77777777" w:rsidR="009D5BF9" w:rsidRDefault="009D5BF9" w:rsidP="003F433C">
      <w:pPr>
        <w:spacing w:before="0" w:after="0"/>
      </w:pPr>
    </w:p>
    <w:p w14:paraId="256CFE7C" w14:textId="0C656C75" w:rsidR="00945B9F" w:rsidRPr="0010252E" w:rsidRDefault="00945B9F" w:rsidP="003F433C">
      <w:pPr>
        <w:spacing w:before="0" w:after="0"/>
      </w:pPr>
      <w:r w:rsidRPr="0010252E">
        <w:t>Trazar ejes verticales paralelos en la envolvente, estos ejes deberán tener una separación horizontal de acuerdo al tamaño de las chapas con un mínimo de 2 ejes de medición en cada chapa.</w:t>
      </w:r>
    </w:p>
    <w:p w14:paraId="1182780C" w14:textId="77777777" w:rsidR="009D5BF9" w:rsidRDefault="009D5BF9" w:rsidP="003F433C">
      <w:pPr>
        <w:spacing w:before="0" w:after="0"/>
      </w:pPr>
    </w:p>
    <w:p w14:paraId="616B9A36" w14:textId="2ADD93F9" w:rsidR="00945B9F" w:rsidRPr="0010252E" w:rsidRDefault="00945B9F" w:rsidP="003F433C">
      <w:pPr>
        <w:spacing w:before="0" w:after="0"/>
      </w:pPr>
      <w:r w:rsidRPr="0010252E">
        <w:t>Una vez trazados los ejes se deberá realizar la medición y registro de 2 puntos de medición sobre cada eje y cada una de las chapas en cada anillo.</w:t>
      </w:r>
    </w:p>
    <w:p w14:paraId="047CDB6E" w14:textId="77777777" w:rsidR="009D5BF9" w:rsidRDefault="009D5BF9" w:rsidP="003F433C">
      <w:pPr>
        <w:spacing w:before="0" w:after="0"/>
      </w:pPr>
    </w:p>
    <w:p w14:paraId="7807E82C" w14:textId="7D0091A7" w:rsidR="00945B9F" w:rsidRDefault="00945B9F" w:rsidP="003F433C">
      <w:pPr>
        <w:spacing w:before="0" w:after="0"/>
      </w:pPr>
      <w:r w:rsidRPr="0010252E">
        <w:t>En caso de encontrar zonas con corrosión general y picaduras localizadas se deberá proceder de acuerdo a lo requerido en los puntos 4.3.2 y 4.3.3 del estándar API-653.</w:t>
      </w:r>
    </w:p>
    <w:p w14:paraId="19E09C7F" w14:textId="77777777" w:rsidR="009D5BF9" w:rsidRPr="0010252E" w:rsidRDefault="009D5BF9" w:rsidP="003F433C">
      <w:pPr>
        <w:spacing w:before="0" w:after="0"/>
      </w:pPr>
    </w:p>
    <w:p w14:paraId="079293ED" w14:textId="05205313" w:rsidR="00945B9F" w:rsidRPr="00276EA7" w:rsidRDefault="00AC0D0F" w:rsidP="003F433C">
      <w:pPr>
        <w:pStyle w:val="Ttulo2"/>
        <w:spacing w:before="0" w:after="0"/>
        <w:rPr>
          <w:i/>
        </w:rPr>
      </w:pPr>
      <w:bookmarkStart w:id="59" w:name="_Toc139020023"/>
      <w:bookmarkStart w:id="60" w:name="_Toc190768116"/>
      <w:bookmarkEnd w:id="59"/>
      <w:r w:rsidRPr="00401D53">
        <w:t>Pestaña</w:t>
      </w:r>
      <w:r w:rsidRPr="00276EA7">
        <w:t xml:space="preserve"> de asentamiento</w:t>
      </w:r>
      <w:r w:rsidR="00D37AEC">
        <w:t>.</w:t>
      </w:r>
      <w:bookmarkEnd w:id="60"/>
    </w:p>
    <w:p w14:paraId="2646E7CD" w14:textId="77777777" w:rsidR="009D5BF9" w:rsidRDefault="009D5BF9" w:rsidP="003F433C">
      <w:pPr>
        <w:spacing w:before="0" w:after="0"/>
      </w:pPr>
    </w:p>
    <w:p w14:paraId="1D41B188" w14:textId="51A79D35" w:rsidR="00945B9F" w:rsidRPr="0010252E" w:rsidRDefault="00945B9F" w:rsidP="003F433C">
      <w:pPr>
        <w:spacing w:before="0" w:after="0"/>
      </w:pPr>
      <w:r w:rsidRPr="0010252E">
        <w:t>Se deberá tomar puntos de medición cada 5 metros y en los lugares donde se evidencie corrosión localizada hasta completar todo el perímetro.</w:t>
      </w:r>
    </w:p>
    <w:p w14:paraId="1BC871A2" w14:textId="77777777" w:rsidR="009D5BF9" w:rsidRDefault="009D5BF9" w:rsidP="003F433C">
      <w:pPr>
        <w:spacing w:before="0" w:after="0"/>
      </w:pPr>
      <w:bookmarkStart w:id="61" w:name="OLE_LINK3"/>
    </w:p>
    <w:p w14:paraId="7C447E5A" w14:textId="278B45C8" w:rsidR="00945B9F" w:rsidRDefault="00945B9F" w:rsidP="003F433C">
      <w:pPr>
        <w:spacing w:before="0" w:after="0"/>
      </w:pPr>
      <w:r w:rsidRPr="0010252E">
        <w:t>En caso de encontrar corrosión localizada se deberá proceder de acuerdo a l</w:t>
      </w:r>
      <w:r w:rsidR="006431BE" w:rsidRPr="0010252E">
        <w:t xml:space="preserve">o requerido en el punto 4.4.5.7 </w:t>
      </w:r>
      <w:r w:rsidRPr="0010252E">
        <w:t>del estándar API-653.</w:t>
      </w:r>
    </w:p>
    <w:p w14:paraId="2500DA5B" w14:textId="77777777" w:rsidR="009D5BF9" w:rsidRPr="0010252E" w:rsidRDefault="009D5BF9" w:rsidP="003F433C">
      <w:pPr>
        <w:spacing w:before="0" w:after="0"/>
      </w:pPr>
    </w:p>
    <w:p w14:paraId="6AB03BA1" w14:textId="21C291EF" w:rsidR="00945B9F" w:rsidRDefault="00AC0D0F" w:rsidP="003F433C">
      <w:pPr>
        <w:pStyle w:val="Ttulo2"/>
        <w:spacing w:before="0" w:after="0"/>
      </w:pPr>
      <w:bookmarkStart w:id="62" w:name="_Toc139020025"/>
      <w:bookmarkStart w:id="63" w:name="_Toc190768117"/>
      <w:bookmarkEnd w:id="61"/>
      <w:bookmarkEnd w:id="62"/>
      <w:r w:rsidRPr="00276EA7">
        <w:t xml:space="preserve">Techo </w:t>
      </w:r>
      <w:r>
        <w:t>flotante</w:t>
      </w:r>
      <w:r w:rsidR="00D37AEC">
        <w:t>.</w:t>
      </w:r>
      <w:bookmarkEnd w:id="63"/>
    </w:p>
    <w:p w14:paraId="406540E3" w14:textId="77777777" w:rsidR="009D5BF9" w:rsidRPr="009D5BF9" w:rsidRDefault="009D5BF9" w:rsidP="009D5BF9">
      <w:pPr>
        <w:spacing w:before="0" w:after="0"/>
      </w:pPr>
    </w:p>
    <w:p w14:paraId="05EC6FED" w14:textId="54FA0277" w:rsidR="00945B9F" w:rsidRPr="0010252E" w:rsidRDefault="00945B9F" w:rsidP="003F433C">
      <w:pPr>
        <w:spacing w:before="0" w:after="0"/>
      </w:pPr>
      <w:r w:rsidRPr="0010252E">
        <w:t>Se deberá tomar tres puntos de medición en cada chapa que conforme el techo</w:t>
      </w:r>
      <w:r w:rsidR="003847DC">
        <w:t xml:space="preserve"> y pontones</w:t>
      </w:r>
      <w:r w:rsidRPr="0010252E">
        <w:t>.</w:t>
      </w:r>
    </w:p>
    <w:p w14:paraId="2816AA35" w14:textId="071ED037" w:rsidR="00945B9F" w:rsidRDefault="00945B9F" w:rsidP="003F433C">
      <w:pPr>
        <w:spacing w:before="0" w:after="0"/>
      </w:pPr>
      <w:r w:rsidRPr="0010252E">
        <w:t>En caso de encontrar corrosión localizada se deberá proceder de acuerdo a lo requerido en</w:t>
      </w:r>
      <w:r w:rsidR="006431BE" w:rsidRPr="0010252E">
        <w:t xml:space="preserve"> el punto </w:t>
      </w:r>
      <w:r w:rsidRPr="0010252E">
        <w:t>4.2.1.2 del estándar API-653.</w:t>
      </w:r>
    </w:p>
    <w:p w14:paraId="442688E0" w14:textId="77777777" w:rsidR="009D5BF9" w:rsidRPr="0010252E" w:rsidRDefault="009D5BF9" w:rsidP="003F433C">
      <w:pPr>
        <w:spacing w:before="0" w:after="0"/>
      </w:pPr>
    </w:p>
    <w:p w14:paraId="088C7C17" w14:textId="409489C7" w:rsidR="00945B9F" w:rsidRPr="0010252E" w:rsidRDefault="00AC0D0F" w:rsidP="003F433C">
      <w:pPr>
        <w:pStyle w:val="Ttulo2"/>
        <w:spacing w:before="0" w:after="0"/>
        <w:rPr>
          <w:i/>
          <w:snapToGrid/>
        </w:rPr>
      </w:pPr>
      <w:bookmarkStart w:id="64" w:name="_Toc97582561"/>
      <w:bookmarkStart w:id="65" w:name="_Toc190768118"/>
      <w:r w:rsidRPr="0010252E">
        <w:rPr>
          <w:snapToGrid/>
        </w:rPr>
        <w:t xml:space="preserve">Relevamiento y escaneo </w:t>
      </w:r>
      <w:r w:rsidR="001C6CD5" w:rsidRPr="0010252E">
        <w:rPr>
          <w:snapToGrid/>
        </w:rPr>
        <w:t>3D</w:t>
      </w:r>
      <w:bookmarkEnd w:id="64"/>
      <w:r w:rsidR="00D37AEC">
        <w:rPr>
          <w:snapToGrid/>
        </w:rPr>
        <w:t>.</w:t>
      </w:r>
      <w:bookmarkEnd w:id="65"/>
    </w:p>
    <w:p w14:paraId="4F055427" w14:textId="77777777" w:rsidR="009D5BF9" w:rsidRDefault="009D5BF9" w:rsidP="003F433C">
      <w:pPr>
        <w:spacing w:before="0" w:after="0"/>
      </w:pPr>
    </w:p>
    <w:p w14:paraId="108120C0" w14:textId="0B5B7788" w:rsidR="00945B9F" w:rsidRPr="0010252E" w:rsidRDefault="00945B9F" w:rsidP="003F433C">
      <w:pPr>
        <w:spacing w:before="0" w:after="0"/>
      </w:pPr>
      <w:r w:rsidRPr="0010252E">
        <w:lastRenderedPageBreak/>
        <w:t>El relevamiento interno</w:t>
      </w:r>
      <w:r w:rsidR="00E73E70">
        <w:t xml:space="preserve"> y externo de todo el tanque,</w:t>
      </w:r>
      <w:r w:rsidRPr="0010252E">
        <w:t xml:space="preserve"> mismo </w:t>
      </w:r>
      <w:r w:rsidR="00E73E70">
        <w:t>deberá</w:t>
      </w:r>
      <w:r w:rsidRPr="0010252E">
        <w:t xml:space="preserve"> ser realizado con escáner 3D de alta definición; esta actividad se realizará con el objeto de complementar y elaborar la documentación faltante y necesaria, para la elaboración de planos</w:t>
      </w:r>
      <w:r w:rsidR="00E73E70">
        <w:t xml:space="preserve">. Se deberá generar </w:t>
      </w:r>
      <w:r w:rsidRPr="0010252E">
        <w:t>planes de inspección y actividades de ingeniera para adecuación; por otro lado, servirá como base dimensional para evaluación de deformaciones, asentamiento y verticalidad.</w:t>
      </w:r>
    </w:p>
    <w:p w14:paraId="675CFC67" w14:textId="77777777" w:rsidR="009D5BF9" w:rsidRDefault="009D5BF9" w:rsidP="003F433C">
      <w:pPr>
        <w:spacing w:before="0" w:after="0"/>
      </w:pPr>
    </w:p>
    <w:p w14:paraId="0ECC1276" w14:textId="77777777" w:rsidR="009D5BF9" w:rsidRDefault="00945B9F" w:rsidP="003F433C">
      <w:pPr>
        <w:spacing w:before="0" w:after="0"/>
      </w:pPr>
      <w:r w:rsidRPr="0010252E">
        <w:t xml:space="preserve">En el modelado en 3D se deberá especificar el tipo de equipo que se usará y presentar la licencia de software. </w:t>
      </w:r>
    </w:p>
    <w:p w14:paraId="711D86E7" w14:textId="77777777" w:rsidR="009D5BF9" w:rsidRDefault="009D5BF9" w:rsidP="003F433C">
      <w:pPr>
        <w:spacing w:before="0" w:after="0"/>
      </w:pPr>
    </w:p>
    <w:p w14:paraId="44D22789" w14:textId="512CA15C" w:rsidR="00945B9F" w:rsidRDefault="00945B9F" w:rsidP="003F433C">
      <w:pPr>
        <w:spacing w:before="0" w:after="0"/>
      </w:pPr>
      <w:r w:rsidRPr="0010252E">
        <w:t xml:space="preserve">La empresa </w:t>
      </w:r>
      <w:r w:rsidR="00397D31">
        <w:t>Contratista</w:t>
      </w:r>
      <w:r w:rsidRPr="0010252E">
        <w:t xml:space="preserve"> deberá anexar en su propuesta técnica la licencia de uso del Software ofrecido. Este requisito se evalúa en la matriz de Evaluación Técnica.</w:t>
      </w:r>
    </w:p>
    <w:p w14:paraId="3837268E" w14:textId="77777777" w:rsidR="009D5BF9" w:rsidRPr="0010252E" w:rsidRDefault="009D5BF9" w:rsidP="003F433C">
      <w:pPr>
        <w:spacing w:before="0" w:after="0"/>
      </w:pPr>
    </w:p>
    <w:p w14:paraId="4D439F0A" w14:textId="3B9627E7" w:rsidR="00945B9F" w:rsidRPr="0010252E" w:rsidRDefault="001771BA" w:rsidP="003F433C">
      <w:pPr>
        <w:pStyle w:val="Ttulo2"/>
        <w:spacing w:before="0" w:after="0"/>
        <w:rPr>
          <w:i/>
          <w:snapToGrid/>
        </w:rPr>
      </w:pPr>
      <w:bookmarkStart w:id="66" w:name="_Toc97582562"/>
      <w:r>
        <w:rPr>
          <w:snapToGrid/>
        </w:rPr>
        <w:t xml:space="preserve"> </w:t>
      </w:r>
      <w:bookmarkStart w:id="67" w:name="_Toc190768119"/>
      <w:r w:rsidR="00AC0D0F" w:rsidRPr="00FF4601">
        <w:t>Medición</w:t>
      </w:r>
      <w:r w:rsidR="00AC0D0F" w:rsidRPr="0010252E">
        <w:rPr>
          <w:snapToGrid/>
        </w:rPr>
        <w:t xml:space="preserve"> y evaluación de asentamiento</w:t>
      </w:r>
      <w:bookmarkEnd w:id="66"/>
      <w:r w:rsidR="00D37AEC">
        <w:rPr>
          <w:snapToGrid/>
        </w:rPr>
        <w:t>.</w:t>
      </w:r>
      <w:bookmarkEnd w:id="67"/>
    </w:p>
    <w:p w14:paraId="71FBAEB0" w14:textId="77777777" w:rsidR="009D5BF9" w:rsidRDefault="009D5BF9" w:rsidP="003F433C">
      <w:pPr>
        <w:spacing w:before="0" w:after="0"/>
      </w:pPr>
    </w:p>
    <w:p w14:paraId="36392E88" w14:textId="2A6B507E" w:rsidR="00945B9F" w:rsidRPr="0010252E" w:rsidRDefault="00945B9F" w:rsidP="003F433C">
      <w:pPr>
        <w:spacing w:before="0" w:after="0"/>
      </w:pPr>
      <w:r w:rsidRPr="0010252E">
        <w:t>Se deberán realizar mediciones de nivel en el perímetro d</w:t>
      </w:r>
      <w:r w:rsidR="00C6148A">
        <w:t>e los tanques, de acuerdo al A</w:t>
      </w:r>
      <w:r w:rsidRPr="0010252E">
        <w:t>nexo B del código API 653. Estas mediciones deberán ser evaluadas de acuerdo al punto B.2.2.1 asentamiento uniforme, B.2.2.2 asentamiento rígido y B 3.2.1 asentamiento diferencial.</w:t>
      </w:r>
    </w:p>
    <w:p w14:paraId="19624508" w14:textId="77777777" w:rsidR="009D5BF9" w:rsidRDefault="009D5BF9" w:rsidP="003F433C">
      <w:pPr>
        <w:spacing w:before="0" w:after="0"/>
      </w:pPr>
    </w:p>
    <w:p w14:paraId="4ABAE076" w14:textId="24A2E53F" w:rsidR="00945B9F" w:rsidRDefault="00945B9F" w:rsidP="003F433C">
      <w:pPr>
        <w:spacing w:before="0" w:after="0"/>
      </w:pPr>
      <w:r w:rsidRPr="0010252E">
        <w:t>El personal que realice esta tarea deberá ser personal calificado y se deberá utilizar el método de escaneo dimensional 3D de alta definición.</w:t>
      </w:r>
    </w:p>
    <w:p w14:paraId="1841731D" w14:textId="77777777" w:rsidR="009D5BF9" w:rsidRDefault="009D5BF9" w:rsidP="003F433C">
      <w:pPr>
        <w:spacing w:before="0" w:after="0"/>
      </w:pPr>
    </w:p>
    <w:p w14:paraId="7E41EC86" w14:textId="0F6431F6" w:rsidR="00945B9F" w:rsidRDefault="00AC0D0F" w:rsidP="003F433C">
      <w:pPr>
        <w:pStyle w:val="Ttulo2"/>
        <w:spacing w:before="0" w:after="0"/>
        <w:rPr>
          <w:snapToGrid/>
        </w:rPr>
      </w:pPr>
      <w:bookmarkStart w:id="68" w:name="_Toc97582563"/>
      <w:bookmarkStart w:id="69" w:name="_Toc190768120"/>
      <w:r w:rsidRPr="00FF4601">
        <w:t>Medición</w:t>
      </w:r>
      <w:r w:rsidRPr="0010252E">
        <w:rPr>
          <w:snapToGrid/>
        </w:rPr>
        <w:t xml:space="preserve"> y evaluación de verticalidad</w:t>
      </w:r>
      <w:bookmarkEnd w:id="68"/>
      <w:bookmarkEnd w:id="69"/>
    </w:p>
    <w:p w14:paraId="11DD6484" w14:textId="77777777" w:rsidR="009D5BF9" w:rsidRPr="009D5BF9" w:rsidRDefault="009D5BF9" w:rsidP="009D5BF9">
      <w:pPr>
        <w:spacing w:before="0" w:after="0"/>
      </w:pPr>
    </w:p>
    <w:p w14:paraId="421BD2D5" w14:textId="77777777" w:rsidR="00945B9F" w:rsidRPr="0010252E" w:rsidRDefault="00945B9F" w:rsidP="003F433C">
      <w:pPr>
        <w:spacing w:before="0" w:after="0"/>
      </w:pPr>
      <w:r w:rsidRPr="0010252E">
        <w:t>Se deberán realizar mediciones de la verticalidad considerando la misma distribución y cantidad de puntos que se toma en medición de asentamiento.</w:t>
      </w:r>
    </w:p>
    <w:p w14:paraId="1CFC186D" w14:textId="77777777" w:rsidR="009D5BF9" w:rsidRDefault="009D5BF9" w:rsidP="003F433C">
      <w:pPr>
        <w:pStyle w:val="Default"/>
        <w:jc w:val="both"/>
        <w:rPr>
          <w:rFonts w:ascii="Times New Roman" w:hAnsi="Times New Roman" w:cs="Times New Roman"/>
        </w:rPr>
      </w:pPr>
    </w:p>
    <w:p w14:paraId="3148AE6A" w14:textId="51AE0B80" w:rsidR="00032519" w:rsidRPr="00032519" w:rsidRDefault="00945B9F" w:rsidP="003F433C">
      <w:pPr>
        <w:pStyle w:val="Default"/>
        <w:jc w:val="both"/>
        <w:rPr>
          <w:rFonts w:ascii="Times New Roman" w:eastAsia="Times New Roman" w:hAnsi="Times New Roman" w:cs="Times New Roman"/>
          <w:lang w:eastAsia="es-BO"/>
        </w:rPr>
      </w:pPr>
      <w:r w:rsidRPr="00032519">
        <w:rPr>
          <w:rFonts w:ascii="Times New Roman" w:hAnsi="Times New Roman" w:cs="Times New Roman"/>
        </w:rPr>
        <w:t xml:space="preserve">Estas mediciones deberán ser evaluadas de acuerdo al punto 7.5.2 de API-650 </w:t>
      </w:r>
      <w:r w:rsidR="00032519">
        <w:rPr>
          <w:rFonts w:ascii="Times New Roman" w:eastAsia="Times New Roman" w:hAnsi="Times New Roman" w:cs="Times New Roman"/>
          <w:lang w:eastAsia="es-BO"/>
        </w:rPr>
        <w:t>(Última edición)</w:t>
      </w:r>
      <w:r w:rsidR="00032519" w:rsidRPr="00032519">
        <w:rPr>
          <w:rFonts w:ascii="Times New Roman" w:eastAsia="Times New Roman" w:hAnsi="Times New Roman" w:cs="Times New Roman"/>
          <w:lang w:eastAsia="es-BO"/>
        </w:rPr>
        <w:t xml:space="preserve"> </w:t>
      </w:r>
    </w:p>
    <w:p w14:paraId="7D14482A" w14:textId="77777777" w:rsidR="009D5BF9" w:rsidRDefault="009D5BF9" w:rsidP="003F433C">
      <w:pPr>
        <w:spacing w:before="0" w:after="0"/>
        <w:rPr>
          <w:lang w:val="es-BO"/>
        </w:rPr>
      </w:pPr>
    </w:p>
    <w:p w14:paraId="3CAA0959" w14:textId="41A834C3" w:rsidR="00945B9F" w:rsidRDefault="00945B9F" w:rsidP="003F433C">
      <w:pPr>
        <w:spacing w:before="0" w:after="0"/>
      </w:pPr>
      <w:r w:rsidRPr="0010252E">
        <w:t>El personal que realice esta tarea deberá ser personal calificado y se deberá utilizar el método de escaneo dimensional 3D de alta definición.</w:t>
      </w:r>
    </w:p>
    <w:p w14:paraId="6CFCF8ED" w14:textId="77777777" w:rsidR="009D5BF9" w:rsidRPr="0010252E" w:rsidRDefault="009D5BF9" w:rsidP="003F433C">
      <w:pPr>
        <w:spacing w:before="0" w:after="0"/>
      </w:pPr>
    </w:p>
    <w:p w14:paraId="62356F2D" w14:textId="0256A724" w:rsidR="00945B9F" w:rsidRPr="0010252E" w:rsidRDefault="00AC0D0F" w:rsidP="003F433C">
      <w:pPr>
        <w:pStyle w:val="Ttulo2"/>
        <w:spacing w:before="0" w:after="0"/>
        <w:rPr>
          <w:i/>
          <w:snapToGrid/>
        </w:rPr>
      </w:pPr>
      <w:bookmarkStart w:id="70" w:name="_Toc97582564"/>
      <w:bookmarkStart w:id="71" w:name="_Toc190768121"/>
      <w:r w:rsidRPr="00FF4601">
        <w:t>Medición</w:t>
      </w:r>
      <w:r w:rsidRPr="0010252E">
        <w:rPr>
          <w:snapToGrid/>
        </w:rPr>
        <w:t xml:space="preserve"> y evaluación dimensional</w:t>
      </w:r>
      <w:bookmarkEnd w:id="70"/>
      <w:bookmarkEnd w:id="71"/>
    </w:p>
    <w:p w14:paraId="1AAF2105" w14:textId="77777777" w:rsidR="009D5BF9" w:rsidRDefault="009D5BF9" w:rsidP="003F433C">
      <w:pPr>
        <w:spacing w:before="0" w:after="0"/>
      </w:pPr>
    </w:p>
    <w:p w14:paraId="36F6F501" w14:textId="3BCBF628" w:rsidR="00945B9F" w:rsidRPr="0010252E" w:rsidRDefault="00945B9F" w:rsidP="003F433C">
      <w:pPr>
        <w:spacing w:before="0" w:after="0"/>
      </w:pPr>
      <w:r w:rsidRPr="0010252E">
        <w:t>Se deberá realizar mediciones de las tolerancias dimensionales para verificar la redondez, deformaciones y otras observaciones en el cuerpo.</w:t>
      </w:r>
    </w:p>
    <w:p w14:paraId="0958EBDB" w14:textId="77777777" w:rsidR="009D5BF9" w:rsidRDefault="009D5BF9" w:rsidP="003F433C">
      <w:pPr>
        <w:spacing w:before="0" w:after="0"/>
      </w:pPr>
    </w:p>
    <w:p w14:paraId="3B21F12B" w14:textId="6706F630" w:rsidR="00945B9F" w:rsidRDefault="00945B9F" w:rsidP="003F433C">
      <w:pPr>
        <w:spacing w:before="0" w:after="0"/>
      </w:pPr>
      <w:r w:rsidRPr="0010252E">
        <w:t>El personal que realice esta tarea deberá ser personal calificado y se deberá utilizar el método de escaneo dimensional 3D de alta definición.</w:t>
      </w:r>
    </w:p>
    <w:p w14:paraId="111F8B99" w14:textId="77777777" w:rsidR="009D5BF9" w:rsidRPr="0010252E" w:rsidRDefault="009D5BF9" w:rsidP="003F433C">
      <w:pPr>
        <w:spacing w:before="0" w:after="0"/>
      </w:pPr>
    </w:p>
    <w:p w14:paraId="202DD53E" w14:textId="1754BFB4" w:rsidR="00945B9F" w:rsidRPr="0010252E" w:rsidRDefault="0025233B" w:rsidP="003F433C">
      <w:pPr>
        <w:pStyle w:val="Ttulo2"/>
        <w:spacing w:before="0" w:after="0"/>
        <w:rPr>
          <w:i/>
          <w:snapToGrid/>
        </w:rPr>
      </w:pPr>
      <w:bookmarkStart w:id="72" w:name="_Toc97582565"/>
      <w:r>
        <w:rPr>
          <w:snapToGrid/>
        </w:rPr>
        <w:t xml:space="preserve">   </w:t>
      </w:r>
      <w:bookmarkStart w:id="73" w:name="_Toc190768122"/>
      <w:r w:rsidR="00AC0D0F" w:rsidRPr="0010252E">
        <w:rPr>
          <w:snapToGrid/>
        </w:rPr>
        <w:t>Ensayos no destructivos</w:t>
      </w:r>
      <w:bookmarkEnd w:id="72"/>
      <w:bookmarkEnd w:id="73"/>
    </w:p>
    <w:p w14:paraId="16BBCF68" w14:textId="77777777" w:rsidR="009D5BF9" w:rsidRDefault="009D5BF9" w:rsidP="003F433C">
      <w:pPr>
        <w:spacing w:before="0" w:after="0"/>
      </w:pPr>
    </w:p>
    <w:p w14:paraId="195A5E1A" w14:textId="17619C74" w:rsidR="00945B9F" w:rsidRPr="0010252E" w:rsidRDefault="00945B9F" w:rsidP="003F433C">
      <w:pPr>
        <w:spacing w:before="0" w:after="0"/>
      </w:pPr>
      <w:r w:rsidRPr="0010252E">
        <w:t xml:space="preserve">La </w:t>
      </w:r>
      <w:r w:rsidR="00397D31">
        <w:t>Contratista</w:t>
      </w:r>
      <w:r w:rsidRPr="0010252E">
        <w:t xml:space="preserve"> deberá realizar los siguientes ensayos requeridos, cumpliendo con lo que se indica en la sección 12 de API-653:</w:t>
      </w:r>
    </w:p>
    <w:p w14:paraId="3AD8D639" w14:textId="663FC2CB" w:rsidR="00945B9F" w:rsidRDefault="00945B9F" w:rsidP="003F433C">
      <w:pPr>
        <w:pStyle w:val="Default"/>
        <w:numPr>
          <w:ilvl w:val="0"/>
          <w:numId w:val="14"/>
        </w:numPr>
        <w:jc w:val="both"/>
        <w:rPr>
          <w:rFonts w:ascii="Times New Roman" w:eastAsia="Times New Roman" w:hAnsi="Times New Roman" w:cs="Times New Roman"/>
          <w:color w:val="auto"/>
          <w:sz w:val="22"/>
          <w:szCs w:val="22"/>
          <w:lang w:val="es-ES"/>
        </w:rPr>
      </w:pPr>
      <w:r w:rsidRPr="0010252E">
        <w:rPr>
          <w:rFonts w:ascii="Times New Roman" w:eastAsia="Times New Roman" w:hAnsi="Times New Roman" w:cs="Times New Roman"/>
          <w:color w:val="auto"/>
          <w:sz w:val="22"/>
          <w:szCs w:val="22"/>
          <w:lang w:val="es-ES"/>
        </w:rPr>
        <w:t>Mediciones de espesor po</w:t>
      </w:r>
      <w:r w:rsidR="00A15A56">
        <w:rPr>
          <w:rFonts w:ascii="Times New Roman" w:eastAsia="Times New Roman" w:hAnsi="Times New Roman" w:cs="Times New Roman"/>
          <w:color w:val="auto"/>
          <w:sz w:val="22"/>
          <w:szCs w:val="22"/>
          <w:lang w:val="es-ES"/>
        </w:rPr>
        <w:t>r ultrasonido.</w:t>
      </w:r>
    </w:p>
    <w:p w14:paraId="613A5276" w14:textId="77777777" w:rsidR="00BA3BFB" w:rsidRPr="0010252E" w:rsidRDefault="00BA3BFB" w:rsidP="003F433C">
      <w:pPr>
        <w:pStyle w:val="Default"/>
        <w:numPr>
          <w:ilvl w:val="0"/>
          <w:numId w:val="14"/>
        </w:numPr>
        <w:jc w:val="both"/>
        <w:rPr>
          <w:rFonts w:ascii="Times New Roman" w:eastAsia="Times New Roman" w:hAnsi="Times New Roman" w:cs="Times New Roman"/>
          <w:color w:val="auto"/>
          <w:sz w:val="22"/>
          <w:szCs w:val="22"/>
          <w:lang w:val="es-ES"/>
        </w:rPr>
      </w:pPr>
      <w:r w:rsidRPr="0010252E">
        <w:rPr>
          <w:rFonts w:ascii="Times New Roman" w:eastAsia="Times New Roman" w:hAnsi="Times New Roman" w:cs="Times New Roman"/>
          <w:color w:val="auto"/>
          <w:sz w:val="22"/>
          <w:szCs w:val="22"/>
          <w:lang w:val="es-ES"/>
        </w:rPr>
        <w:t>Ultrasonido Avanzado “</w:t>
      </w:r>
      <w:proofErr w:type="spellStart"/>
      <w:r w:rsidRPr="0010252E">
        <w:rPr>
          <w:rFonts w:ascii="Times New Roman" w:eastAsia="Times New Roman" w:hAnsi="Times New Roman" w:cs="Times New Roman"/>
          <w:color w:val="auto"/>
          <w:sz w:val="22"/>
          <w:szCs w:val="22"/>
          <w:lang w:val="es-ES"/>
        </w:rPr>
        <w:t>Phased</w:t>
      </w:r>
      <w:proofErr w:type="spellEnd"/>
      <w:r w:rsidRPr="0010252E">
        <w:rPr>
          <w:rFonts w:ascii="Times New Roman" w:eastAsia="Times New Roman" w:hAnsi="Times New Roman" w:cs="Times New Roman"/>
          <w:color w:val="auto"/>
          <w:sz w:val="22"/>
          <w:szCs w:val="22"/>
          <w:lang w:val="es-ES"/>
        </w:rPr>
        <w:t xml:space="preserve"> </w:t>
      </w:r>
      <w:proofErr w:type="spellStart"/>
      <w:r w:rsidRPr="0010252E">
        <w:rPr>
          <w:rFonts w:ascii="Times New Roman" w:eastAsia="Times New Roman" w:hAnsi="Times New Roman" w:cs="Times New Roman"/>
          <w:color w:val="auto"/>
          <w:sz w:val="22"/>
          <w:szCs w:val="22"/>
          <w:lang w:val="es-ES"/>
        </w:rPr>
        <w:t>Array</w:t>
      </w:r>
      <w:proofErr w:type="spellEnd"/>
      <w:r w:rsidRPr="0010252E">
        <w:rPr>
          <w:rFonts w:ascii="Times New Roman" w:eastAsia="Times New Roman" w:hAnsi="Times New Roman" w:cs="Times New Roman"/>
          <w:color w:val="auto"/>
          <w:sz w:val="22"/>
          <w:szCs w:val="22"/>
          <w:lang w:val="es-ES"/>
        </w:rPr>
        <w:t xml:space="preserve">” y TOFD (Time Of Flight </w:t>
      </w:r>
      <w:proofErr w:type="spellStart"/>
      <w:r w:rsidRPr="0010252E">
        <w:rPr>
          <w:rFonts w:ascii="Times New Roman" w:eastAsia="Times New Roman" w:hAnsi="Times New Roman" w:cs="Times New Roman"/>
          <w:color w:val="auto"/>
          <w:sz w:val="22"/>
          <w:szCs w:val="22"/>
          <w:lang w:val="es-ES"/>
        </w:rPr>
        <w:t>Diffraction</w:t>
      </w:r>
      <w:proofErr w:type="spellEnd"/>
      <w:r w:rsidRPr="0010252E">
        <w:rPr>
          <w:rFonts w:ascii="Times New Roman" w:eastAsia="Times New Roman" w:hAnsi="Times New Roman" w:cs="Times New Roman"/>
          <w:color w:val="auto"/>
          <w:sz w:val="22"/>
          <w:szCs w:val="22"/>
          <w:lang w:val="es-ES"/>
        </w:rPr>
        <w:t>) a cordones de soldadura de la envolvente.</w:t>
      </w:r>
    </w:p>
    <w:p w14:paraId="02ADBDDB" w14:textId="30DC35AC" w:rsidR="00945B9F" w:rsidRPr="0010252E" w:rsidRDefault="00945B9F" w:rsidP="003F433C">
      <w:pPr>
        <w:pStyle w:val="Default"/>
        <w:numPr>
          <w:ilvl w:val="0"/>
          <w:numId w:val="14"/>
        </w:numPr>
        <w:jc w:val="both"/>
        <w:rPr>
          <w:rFonts w:ascii="Times New Roman" w:eastAsia="Times New Roman" w:hAnsi="Times New Roman" w:cs="Times New Roman"/>
          <w:color w:val="auto"/>
          <w:sz w:val="22"/>
          <w:szCs w:val="22"/>
          <w:lang w:val="es-ES"/>
        </w:rPr>
      </w:pPr>
      <w:r w:rsidRPr="0010252E">
        <w:rPr>
          <w:rFonts w:ascii="Times New Roman" w:eastAsia="Times New Roman" w:hAnsi="Times New Roman" w:cs="Times New Roman"/>
          <w:color w:val="auto"/>
          <w:sz w:val="22"/>
          <w:szCs w:val="22"/>
          <w:lang w:val="es-ES"/>
        </w:rPr>
        <w:t>Partículas Magnéticas</w:t>
      </w:r>
      <w:r w:rsidR="00A15A56">
        <w:rPr>
          <w:rFonts w:ascii="Times New Roman" w:eastAsia="Times New Roman" w:hAnsi="Times New Roman" w:cs="Times New Roman"/>
          <w:color w:val="auto"/>
          <w:sz w:val="22"/>
          <w:szCs w:val="22"/>
          <w:lang w:val="es-ES"/>
        </w:rPr>
        <w:t>.</w:t>
      </w:r>
    </w:p>
    <w:p w14:paraId="6C44D58B" w14:textId="00D92242" w:rsidR="00945B9F" w:rsidRPr="0010252E" w:rsidRDefault="00945B9F" w:rsidP="003F433C">
      <w:pPr>
        <w:spacing w:before="0" w:after="0"/>
      </w:pPr>
      <w:r w:rsidRPr="0010252E">
        <w:lastRenderedPageBreak/>
        <w:t xml:space="preserve">Para estos ensayos </w:t>
      </w:r>
      <w:r w:rsidR="00655EA8">
        <w:t>s</w:t>
      </w:r>
      <w:r w:rsidRPr="0010252E">
        <w:t>e deberá considerar un precio unitario que incluya</w:t>
      </w:r>
      <w:r w:rsidR="00885878">
        <w:t xml:space="preserve"> </w:t>
      </w:r>
      <w:r w:rsidR="00655EA8">
        <w:t>20</w:t>
      </w:r>
      <w:r w:rsidR="00094C88">
        <w:t xml:space="preserve"> </w:t>
      </w:r>
      <w:r w:rsidR="00655EA8">
        <w:t>m</w:t>
      </w:r>
      <w:r w:rsidR="008A6888">
        <w:t>etros</w:t>
      </w:r>
      <w:r w:rsidR="00655EA8">
        <w:t xml:space="preserve"> por ensayo y se </w:t>
      </w:r>
      <w:r w:rsidR="00413001">
        <w:t>utilizar</w:t>
      </w:r>
      <w:r w:rsidR="00413001" w:rsidRPr="0010252E">
        <w:t>á</w:t>
      </w:r>
      <w:r w:rsidRPr="0010252E">
        <w:t xml:space="preserve"> de acuerdo a requerimiento.</w:t>
      </w:r>
    </w:p>
    <w:p w14:paraId="39920D39" w14:textId="14BC92DD" w:rsidR="00945B9F" w:rsidRPr="008A6888" w:rsidRDefault="00945B9F" w:rsidP="003F433C">
      <w:pPr>
        <w:pStyle w:val="Default"/>
        <w:numPr>
          <w:ilvl w:val="0"/>
          <w:numId w:val="14"/>
        </w:numPr>
        <w:jc w:val="both"/>
        <w:rPr>
          <w:rFonts w:ascii="Times New Roman" w:eastAsia="Times New Roman" w:hAnsi="Times New Roman" w:cs="Times New Roman"/>
          <w:color w:val="auto"/>
          <w:sz w:val="22"/>
          <w:szCs w:val="22"/>
          <w:lang w:val="es-ES"/>
        </w:rPr>
      </w:pPr>
      <w:r w:rsidRPr="008A6888">
        <w:rPr>
          <w:rFonts w:ascii="Times New Roman" w:eastAsia="Times New Roman" w:hAnsi="Times New Roman" w:cs="Times New Roman"/>
          <w:color w:val="auto"/>
          <w:sz w:val="22"/>
          <w:szCs w:val="22"/>
          <w:lang w:val="es-ES"/>
        </w:rPr>
        <w:t>El pago por los ensayos se cancelará por unidad métrica ejecutada.</w:t>
      </w:r>
    </w:p>
    <w:p w14:paraId="22B7F253" w14:textId="77777777" w:rsidR="009D5BF9" w:rsidRDefault="009D5BF9" w:rsidP="003F433C">
      <w:pPr>
        <w:spacing w:before="0" w:after="0"/>
      </w:pPr>
    </w:p>
    <w:p w14:paraId="33120964" w14:textId="64977D8A" w:rsidR="00945B9F" w:rsidRPr="0010252E" w:rsidRDefault="00945B9F" w:rsidP="003F433C">
      <w:pPr>
        <w:spacing w:before="0" w:after="0"/>
      </w:pPr>
      <w:r w:rsidRPr="0010252E">
        <w:t>Se deberá presentar la práctica escrita en la que se pueda verificar el cumplimiento de los requerimientos de ASNT-TC-</w:t>
      </w:r>
      <w:r w:rsidR="00650AFC">
        <w:t>1A de acuerdo con la versión 202</w:t>
      </w:r>
      <w:r w:rsidRPr="0010252E">
        <w:t>1 o superior y los requerimientos suplementarios obligatorios indicados en el Artículo I T-120 (g) del Código ASME Sección V, cubriendo los ensayos de:</w:t>
      </w:r>
    </w:p>
    <w:p w14:paraId="55FF1852" w14:textId="77777777" w:rsidR="00945B9F" w:rsidRPr="0010252E" w:rsidRDefault="00945B9F" w:rsidP="003F433C">
      <w:pPr>
        <w:pStyle w:val="Default"/>
        <w:numPr>
          <w:ilvl w:val="0"/>
          <w:numId w:val="14"/>
        </w:numPr>
        <w:jc w:val="both"/>
        <w:rPr>
          <w:rFonts w:ascii="Times New Roman" w:eastAsia="Times New Roman" w:hAnsi="Times New Roman" w:cs="Times New Roman"/>
          <w:color w:val="auto"/>
          <w:sz w:val="22"/>
          <w:szCs w:val="22"/>
          <w:lang w:val="es-ES"/>
        </w:rPr>
      </w:pPr>
      <w:r w:rsidRPr="0010252E">
        <w:rPr>
          <w:rFonts w:ascii="Times New Roman" w:eastAsia="Times New Roman" w:hAnsi="Times New Roman" w:cs="Times New Roman"/>
          <w:color w:val="auto"/>
          <w:sz w:val="22"/>
          <w:szCs w:val="22"/>
          <w:lang w:val="es-ES"/>
        </w:rPr>
        <w:t>Medición de Espesores por ultrasonido de haz recto - UT</w:t>
      </w:r>
    </w:p>
    <w:p w14:paraId="3654D735" w14:textId="77777777" w:rsidR="00945B9F" w:rsidRPr="0010252E" w:rsidRDefault="00945B9F" w:rsidP="003F433C">
      <w:pPr>
        <w:pStyle w:val="Default"/>
        <w:numPr>
          <w:ilvl w:val="0"/>
          <w:numId w:val="14"/>
        </w:numPr>
        <w:jc w:val="both"/>
        <w:rPr>
          <w:rFonts w:ascii="Times New Roman" w:eastAsia="Times New Roman" w:hAnsi="Times New Roman" w:cs="Times New Roman"/>
          <w:color w:val="auto"/>
          <w:sz w:val="22"/>
          <w:szCs w:val="22"/>
          <w:lang w:val="es-ES"/>
        </w:rPr>
      </w:pPr>
      <w:r w:rsidRPr="0010252E">
        <w:rPr>
          <w:rFonts w:ascii="Times New Roman" w:eastAsia="Times New Roman" w:hAnsi="Times New Roman" w:cs="Times New Roman"/>
          <w:color w:val="auto"/>
          <w:sz w:val="22"/>
          <w:szCs w:val="22"/>
          <w:lang w:val="es-ES"/>
        </w:rPr>
        <w:t>Ultrasonido Convencional – UT</w:t>
      </w:r>
    </w:p>
    <w:p w14:paraId="6FD0E8CA" w14:textId="33460B76" w:rsidR="00945B9F" w:rsidRPr="0010252E" w:rsidRDefault="00945B9F" w:rsidP="003F433C">
      <w:pPr>
        <w:pStyle w:val="Default"/>
        <w:numPr>
          <w:ilvl w:val="0"/>
          <w:numId w:val="14"/>
        </w:numPr>
        <w:jc w:val="both"/>
        <w:rPr>
          <w:rFonts w:ascii="Times New Roman" w:eastAsia="Times New Roman" w:hAnsi="Times New Roman" w:cs="Times New Roman"/>
          <w:color w:val="auto"/>
          <w:sz w:val="22"/>
          <w:szCs w:val="22"/>
          <w:lang w:val="es-ES"/>
        </w:rPr>
      </w:pPr>
      <w:r w:rsidRPr="0010252E">
        <w:rPr>
          <w:rFonts w:ascii="Times New Roman" w:eastAsia="Times New Roman" w:hAnsi="Times New Roman" w:cs="Times New Roman"/>
          <w:color w:val="auto"/>
          <w:sz w:val="22"/>
          <w:szCs w:val="22"/>
          <w:lang w:val="es-ES"/>
        </w:rPr>
        <w:t xml:space="preserve">Líquidos Penetrantes </w:t>
      </w:r>
      <w:r w:rsidR="00E25416">
        <w:rPr>
          <w:rFonts w:ascii="Times New Roman" w:eastAsia="Times New Roman" w:hAnsi="Times New Roman" w:cs="Times New Roman"/>
          <w:color w:val="auto"/>
          <w:sz w:val="22"/>
          <w:szCs w:val="22"/>
          <w:lang w:val="es-ES"/>
        </w:rPr>
        <w:t>–</w:t>
      </w:r>
      <w:r w:rsidRPr="0010252E">
        <w:rPr>
          <w:rFonts w:ascii="Times New Roman" w:eastAsia="Times New Roman" w:hAnsi="Times New Roman" w:cs="Times New Roman"/>
          <w:color w:val="auto"/>
          <w:sz w:val="22"/>
          <w:szCs w:val="22"/>
          <w:lang w:val="es-ES"/>
        </w:rPr>
        <w:t xml:space="preserve"> PT</w:t>
      </w:r>
      <w:r w:rsidR="00E25416">
        <w:rPr>
          <w:rFonts w:ascii="Times New Roman" w:eastAsia="Times New Roman" w:hAnsi="Times New Roman" w:cs="Times New Roman"/>
          <w:color w:val="auto"/>
          <w:sz w:val="22"/>
          <w:szCs w:val="22"/>
          <w:lang w:val="es-ES"/>
        </w:rPr>
        <w:t>.</w:t>
      </w:r>
    </w:p>
    <w:p w14:paraId="3C7F73BC" w14:textId="735AC77C" w:rsidR="00945B9F" w:rsidRPr="0010252E" w:rsidRDefault="00945B9F" w:rsidP="003F433C">
      <w:pPr>
        <w:pStyle w:val="Default"/>
        <w:numPr>
          <w:ilvl w:val="0"/>
          <w:numId w:val="14"/>
        </w:numPr>
        <w:jc w:val="both"/>
        <w:rPr>
          <w:rFonts w:ascii="Times New Roman" w:eastAsia="Times New Roman" w:hAnsi="Times New Roman" w:cs="Times New Roman"/>
          <w:color w:val="auto"/>
          <w:sz w:val="22"/>
          <w:szCs w:val="22"/>
          <w:lang w:val="es-ES"/>
        </w:rPr>
      </w:pPr>
      <w:r w:rsidRPr="0010252E">
        <w:rPr>
          <w:rFonts w:ascii="Times New Roman" w:eastAsia="Times New Roman" w:hAnsi="Times New Roman" w:cs="Times New Roman"/>
          <w:color w:val="auto"/>
          <w:sz w:val="22"/>
          <w:szCs w:val="22"/>
          <w:lang w:val="es-ES"/>
        </w:rPr>
        <w:t xml:space="preserve">Partículas Magnéticas </w:t>
      </w:r>
      <w:r w:rsidR="00E25416">
        <w:rPr>
          <w:rFonts w:ascii="Times New Roman" w:eastAsia="Times New Roman" w:hAnsi="Times New Roman" w:cs="Times New Roman"/>
          <w:color w:val="auto"/>
          <w:sz w:val="22"/>
          <w:szCs w:val="22"/>
          <w:lang w:val="es-ES"/>
        </w:rPr>
        <w:t>–</w:t>
      </w:r>
      <w:r w:rsidRPr="0010252E">
        <w:rPr>
          <w:rFonts w:ascii="Times New Roman" w:eastAsia="Times New Roman" w:hAnsi="Times New Roman" w:cs="Times New Roman"/>
          <w:color w:val="auto"/>
          <w:sz w:val="22"/>
          <w:szCs w:val="22"/>
          <w:lang w:val="es-ES"/>
        </w:rPr>
        <w:t xml:space="preserve"> MT</w:t>
      </w:r>
      <w:r w:rsidR="00E25416">
        <w:rPr>
          <w:rFonts w:ascii="Times New Roman" w:eastAsia="Times New Roman" w:hAnsi="Times New Roman" w:cs="Times New Roman"/>
          <w:color w:val="auto"/>
          <w:sz w:val="22"/>
          <w:szCs w:val="22"/>
          <w:lang w:val="es-ES"/>
        </w:rPr>
        <w:t>.</w:t>
      </w:r>
    </w:p>
    <w:p w14:paraId="0087D1EF" w14:textId="77777777" w:rsidR="00945B9F" w:rsidRPr="0010252E" w:rsidRDefault="00945B9F" w:rsidP="003F433C">
      <w:pPr>
        <w:pStyle w:val="Default"/>
        <w:numPr>
          <w:ilvl w:val="0"/>
          <w:numId w:val="14"/>
        </w:numPr>
        <w:jc w:val="both"/>
        <w:rPr>
          <w:rFonts w:ascii="Times New Roman" w:eastAsia="Times New Roman" w:hAnsi="Times New Roman" w:cs="Times New Roman"/>
          <w:color w:val="auto"/>
          <w:sz w:val="22"/>
          <w:szCs w:val="22"/>
          <w:lang w:val="es-ES"/>
        </w:rPr>
      </w:pPr>
      <w:r w:rsidRPr="0010252E">
        <w:rPr>
          <w:rFonts w:ascii="Times New Roman" w:eastAsia="Times New Roman" w:hAnsi="Times New Roman" w:cs="Times New Roman"/>
          <w:color w:val="auto"/>
          <w:sz w:val="22"/>
          <w:szCs w:val="22"/>
          <w:lang w:val="es-ES"/>
        </w:rPr>
        <w:t xml:space="preserve">Ultrasonido Avanzado </w:t>
      </w:r>
      <w:proofErr w:type="spellStart"/>
      <w:r w:rsidRPr="0010252E">
        <w:rPr>
          <w:rFonts w:ascii="Times New Roman" w:eastAsia="Times New Roman" w:hAnsi="Times New Roman" w:cs="Times New Roman"/>
          <w:color w:val="auto"/>
          <w:sz w:val="22"/>
          <w:szCs w:val="22"/>
          <w:lang w:val="es-ES"/>
        </w:rPr>
        <w:t>Phased</w:t>
      </w:r>
      <w:proofErr w:type="spellEnd"/>
      <w:r w:rsidRPr="0010252E">
        <w:rPr>
          <w:rFonts w:ascii="Times New Roman" w:eastAsia="Times New Roman" w:hAnsi="Times New Roman" w:cs="Times New Roman"/>
          <w:color w:val="auto"/>
          <w:sz w:val="22"/>
          <w:szCs w:val="22"/>
          <w:lang w:val="es-ES"/>
        </w:rPr>
        <w:t xml:space="preserve"> </w:t>
      </w:r>
      <w:proofErr w:type="spellStart"/>
      <w:r w:rsidRPr="0010252E">
        <w:rPr>
          <w:rFonts w:ascii="Times New Roman" w:eastAsia="Times New Roman" w:hAnsi="Times New Roman" w:cs="Times New Roman"/>
          <w:color w:val="auto"/>
          <w:sz w:val="22"/>
          <w:szCs w:val="22"/>
          <w:lang w:val="es-ES"/>
        </w:rPr>
        <w:t>Array</w:t>
      </w:r>
      <w:proofErr w:type="spellEnd"/>
      <w:r w:rsidRPr="0010252E">
        <w:rPr>
          <w:rFonts w:ascii="Times New Roman" w:eastAsia="Times New Roman" w:hAnsi="Times New Roman" w:cs="Times New Roman"/>
          <w:color w:val="auto"/>
          <w:sz w:val="22"/>
          <w:szCs w:val="22"/>
          <w:lang w:val="es-ES"/>
        </w:rPr>
        <w:t xml:space="preserve"> y TOFD</w:t>
      </w:r>
    </w:p>
    <w:p w14:paraId="758D811B" w14:textId="34F05A7A" w:rsidR="00945B9F" w:rsidRPr="0010252E" w:rsidRDefault="00945B9F" w:rsidP="003F433C">
      <w:pPr>
        <w:pStyle w:val="Default"/>
        <w:numPr>
          <w:ilvl w:val="0"/>
          <w:numId w:val="14"/>
        </w:numPr>
        <w:jc w:val="both"/>
        <w:rPr>
          <w:rFonts w:ascii="Times New Roman" w:eastAsia="Times New Roman" w:hAnsi="Times New Roman" w:cs="Times New Roman"/>
          <w:color w:val="auto"/>
          <w:sz w:val="22"/>
          <w:szCs w:val="22"/>
          <w:lang w:val="es-ES"/>
        </w:rPr>
      </w:pPr>
      <w:r w:rsidRPr="0010252E">
        <w:rPr>
          <w:rFonts w:ascii="Times New Roman" w:eastAsia="Times New Roman" w:hAnsi="Times New Roman" w:cs="Times New Roman"/>
          <w:color w:val="auto"/>
          <w:sz w:val="22"/>
          <w:szCs w:val="22"/>
          <w:lang w:val="es-ES"/>
        </w:rPr>
        <w:t xml:space="preserve">Cámara de vacío </w:t>
      </w:r>
      <w:r w:rsidR="00E25416">
        <w:rPr>
          <w:rFonts w:ascii="Times New Roman" w:eastAsia="Times New Roman" w:hAnsi="Times New Roman" w:cs="Times New Roman"/>
          <w:color w:val="auto"/>
          <w:sz w:val="22"/>
          <w:szCs w:val="22"/>
          <w:lang w:val="es-ES"/>
        </w:rPr>
        <w:t>–</w:t>
      </w:r>
      <w:r w:rsidRPr="0010252E">
        <w:rPr>
          <w:rFonts w:ascii="Times New Roman" w:eastAsia="Times New Roman" w:hAnsi="Times New Roman" w:cs="Times New Roman"/>
          <w:color w:val="auto"/>
          <w:sz w:val="22"/>
          <w:szCs w:val="22"/>
          <w:lang w:val="es-ES"/>
        </w:rPr>
        <w:t xml:space="preserve"> LT</w:t>
      </w:r>
      <w:r w:rsidR="00E25416">
        <w:rPr>
          <w:rFonts w:ascii="Times New Roman" w:eastAsia="Times New Roman" w:hAnsi="Times New Roman" w:cs="Times New Roman"/>
          <w:color w:val="auto"/>
          <w:sz w:val="22"/>
          <w:szCs w:val="22"/>
          <w:lang w:val="es-ES"/>
        </w:rPr>
        <w:t>.</w:t>
      </w:r>
    </w:p>
    <w:p w14:paraId="3C0E7549" w14:textId="77777777" w:rsidR="00094C88" w:rsidRDefault="00094C88" w:rsidP="003F433C">
      <w:pPr>
        <w:spacing w:before="0" w:after="0"/>
      </w:pPr>
    </w:p>
    <w:p w14:paraId="509EED5B" w14:textId="34B5C334" w:rsidR="00945B9F" w:rsidRPr="0010252E" w:rsidRDefault="00655EA8" w:rsidP="003F433C">
      <w:pPr>
        <w:spacing w:before="0" w:after="0"/>
      </w:pPr>
      <w:r>
        <w:t xml:space="preserve">La </w:t>
      </w:r>
      <w:r w:rsidR="00397D31">
        <w:t>Contratista</w:t>
      </w:r>
      <w:r>
        <w:t xml:space="preserve"> </w:t>
      </w:r>
      <w:r w:rsidR="00945B9F" w:rsidRPr="0010252E">
        <w:t>deberá presentar los procedimientos generales de los Ensayos a realizar y opcionales, debidamente firmados por el Nivel III.</w:t>
      </w:r>
    </w:p>
    <w:p w14:paraId="1C43D927" w14:textId="77777777" w:rsidR="00094C88" w:rsidRDefault="00094C88" w:rsidP="003F433C">
      <w:pPr>
        <w:pStyle w:val="Default"/>
        <w:jc w:val="both"/>
        <w:rPr>
          <w:rFonts w:ascii="Times New Roman" w:hAnsi="Times New Roman" w:cs="Times New Roman"/>
          <w:sz w:val="22"/>
          <w:szCs w:val="22"/>
          <w:lang w:val="es-ES"/>
        </w:rPr>
      </w:pPr>
    </w:p>
    <w:p w14:paraId="7678ADAA" w14:textId="2BA4AB25" w:rsidR="00DD2CF4" w:rsidRDefault="00655EA8" w:rsidP="003F433C">
      <w:pPr>
        <w:pStyle w:val="Default"/>
        <w:jc w:val="both"/>
        <w:rPr>
          <w:rFonts w:ascii="Times New Roman" w:eastAsia="Times New Roman" w:hAnsi="Times New Roman" w:cs="Times New Roman"/>
          <w:sz w:val="22"/>
          <w:szCs w:val="22"/>
          <w:lang w:eastAsia="es-BO"/>
        </w:rPr>
      </w:pPr>
      <w:r w:rsidRPr="00DD2CF4">
        <w:rPr>
          <w:rFonts w:ascii="Times New Roman" w:hAnsi="Times New Roman" w:cs="Times New Roman"/>
          <w:sz w:val="22"/>
          <w:szCs w:val="22"/>
        </w:rPr>
        <w:t xml:space="preserve">La </w:t>
      </w:r>
      <w:r w:rsidR="00397D31">
        <w:rPr>
          <w:rFonts w:ascii="Times New Roman" w:hAnsi="Times New Roman" w:cs="Times New Roman"/>
          <w:sz w:val="22"/>
          <w:szCs w:val="22"/>
        </w:rPr>
        <w:t>Contratista</w:t>
      </w:r>
      <w:r w:rsidRPr="00DD2CF4">
        <w:rPr>
          <w:rFonts w:ascii="Times New Roman" w:hAnsi="Times New Roman" w:cs="Times New Roman"/>
          <w:sz w:val="22"/>
          <w:szCs w:val="22"/>
        </w:rPr>
        <w:t xml:space="preserve"> </w:t>
      </w:r>
      <w:r w:rsidR="00945B9F" w:rsidRPr="00DD2CF4">
        <w:rPr>
          <w:rFonts w:ascii="Times New Roman" w:hAnsi="Times New Roman" w:cs="Times New Roman"/>
          <w:sz w:val="22"/>
          <w:szCs w:val="22"/>
        </w:rPr>
        <w:t>deberá presentar las certificaciones vigentes de los Inspectores propuestos, incluyendo</w:t>
      </w:r>
      <w:r w:rsidRPr="00DD2CF4">
        <w:rPr>
          <w:rFonts w:ascii="Times New Roman" w:hAnsi="Times New Roman" w:cs="Times New Roman"/>
          <w:sz w:val="22"/>
          <w:szCs w:val="22"/>
        </w:rPr>
        <w:t xml:space="preserve"> la certificación del Nivel III</w:t>
      </w:r>
      <w:r w:rsidR="00945B9F" w:rsidRPr="00DD2CF4">
        <w:rPr>
          <w:rFonts w:ascii="Times New Roman" w:hAnsi="Times New Roman" w:cs="Times New Roman"/>
          <w:sz w:val="22"/>
          <w:szCs w:val="22"/>
        </w:rPr>
        <w:t>, este último deberá estar de acuerdo al Artículo I, T-120 (g) y el Apéndice Mandatorio II del cód</w:t>
      </w:r>
      <w:r w:rsidR="00BA3BFB" w:rsidRPr="00DD2CF4">
        <w:rPr>
          <w:rFonts w:ascii="Times New Roman" w:hAnsi="Times New Roman" w:cs="Times New Roman"/>
          <w:sz w:val="22"/>
          <w:szCs w:val="22"/>
        </w:rPr>
        <w:t xml:space="preserve">igo ASME Sección </w:t>
      </w:r>
      <w:r w:rsidR="00DD2CF4" w:rsidRPr="00DD2CF4">
        <w:rPr>
          <w:rFonts w:ascii="Times New Roman" w:hAnsi="Times New Roman" w:cs="Times New Roman"/>
          <w:sz w:val="22"/>
          <w:szCs w:val="22"/>
        </w:rPr>
        <w:t xml:space="preserve">V. </w:t>
      </w:r>
      <w:r w:rsidR="00DD2CF4" w:rsidRPr="00DD2CF4">
        <w:rPr>
          <w:rFonts w:ascii="Times New Roman" w:eastAsia="Times New Roman" w:hAnsi="Times New Roman" w:cs="Times New Roman"/>
          <w:sz w:val="22"/>
          <w:szCs w:val="22"/>
          <w:lang w:eastAsia="es-BO"/>
        </w:rPr>
        <w:t>(</w:t>
      </w:r>
      <w:proofErr w:type="spellStart"/>
      <w:r w:rsidR="00DD2CF4" w:rsidRPr="00DD2CF4">
        <w:rPr>
          <w:rFonts w:ascii="Times New Roman" w:eastAsia="Times New Roman" w:hAnsi="Times New Roman" w:cs="Times New Roman"/>
          <w:sz w:val="22"/>
          <w:szCs w:val="22"/>
          <w:lang w:eastAsia="es-BO"/>
        </w:rPr>
        <w:t>Last</w:t>
      </w:r>
      <w:proofErr w:type="spellEnd"/>
      <w:r w:rsidR="00DD2CF4" w:rsidRPr="00DD2CF4">
        <w:rPr>
          <w:rFonts w:ascii="Times New Roman" w:eastAsia="Times New Roman" w:hAnsi="Times New Roman" w:cs="Times New Roman"/>
          <w:sz w:val="22"/>
          <w:szCs w:val="22"/>
          <w:lang w:eastAsia="es-BO"/>
        </w:rPr>
        <w:t xml:space="preserve"> </w:t>
      </w:r>
      <w:proofErr w:type="spellStart"/>
      <w:r w:rsidR="00DD2CF4" w:rsidRPr="00DD2CF4">
        <w:rPr>
          <w:rFonts w:ascii="Times New Roman" w:eastAsia="Times New Roman" w:hAnsi="Times New Roman" w:cs="Times New Roman"/>
          <w:sz w:val="22"/>
          <w:szCs w:val="22"/>
          <w:lang w:eastAsia="es-BO"/>
        </w:rPr>
        <w:t>edition</w:t>
      </w:r>
      <w:proofErr w:type="spellEnd"/>
      <w:r w:rsidR="00DD2CF4" w:rsidRPr="00DD2CF4">
        <w:rPr>
          <w:rFonts w:ascii="Times New Roman" w:eastAsia="Times New Roman" w:hAnsi="Times New Roman" w:cs="Times New Roman"/>
          <w:sz w:val="22"/>
          <w:szCs w:val="22"/>
          <w:lang w:eastAsia="es-BO"/>
        </w:rPr>
        <w:t xml:space="preserve">) </w:t>
      </w:r>
    </w:p>
    <w:p w14:paraId="6746791D" w14:textId="77777777" w:rsidR="00094C88" w:rsidRPr="00DD2CF4" w:rsidRDefault="00094C88" w:rsidP="003F433C">
      <w:pPr>
        <w:pStyle w:val="Default"/>
        <w:jc w:val="both"/>
        <w:rPr>
          <w:rFonts w:ascii="Times New Roman" w:eastAsia="Times New Roman" w:hAnsi="Times New Roman" w:cs="Times New Roman"/>
          <w:sz w:val="22"/>
          <w:szCs w:val="22"/>
          <w:lang w:eastAsia="es-BO"/>
        </w:rPr>
      </w:pPr>
    </w:p>
    <w:p w14:paraId="5A8F40D7" w14:textId="60BF4778" w:rsidR="00945B9F" w:rsidRDefault="00AC0D0F" w:rsidP="003F433C">
      <w:pPr>
        <w:pStyle w:val="Ttulo2"/>
        <w:spacing w:before="0" w:after="0"/>
        <w:rPr>
          <w:snapToGrid/>
        </w:rPr>
      </w:pPr>
      <w:bookmarkStart w:id="74" w:name="_Toc97582566"/>
      <w:bookmarkStart w:id="75" w:name="_Toc190768123"/>
      <w:r w:rsidRPr="0010252E">
        <w:rPr>
          <w:snapToGrid/>
        </w:rPr>
        <w:t>Evaluación de integridad mecánica</w:t>
      </w:r>
      <w:bookmarkEnd w:id="74"/>
      <w:r w:rsidR="00D9242C">
        <w:rPr>
          <w:snapToGrid/>
        </w:rPr>
        <w:t>.</w:t>
      </w:r>
      <w:bookmarkEnd w:id="75"/>
    </w:p>
    <w:p w14:paraId="2525AB4D" w14:textId="77777777" w:rsidR="00094C88" w:rsidRPr="00094C88" w:rsidRDefault="00094C88" w:rsidP="00094C88">
      <w:pPr>
        <w:spacing w:before="0" w:after="0"/>
      </w:pPr>
    </w:p>
    <w:p w14:paraId="44B7699F" w14:textId="650B1C8C" w:rsidR="00945B9F" w:rsidRPr="0010252E" w:rsidRDefault="00945B9F" w:rsidP="003F433C">
      <w:pPr>
        <w:spacing w:before="0" w:after="0"/>
      </w:pPr>
      <w:r w:rsidRPr="0010252E">
        <w:t xml:space="preserve">Se deberá considerar que </w:t>
      </w:r>
      <w:r w:rsidR="00BA3BFB">
        <w:t>los tanques</w:t>
      </w:r>
      <w:r w:rsidRPr="0010252E">
        <w:t xml:space="preserve"> a evaluar no cuenta</w:t>
      </w:r>
      <w:r w:rsidR="00BA3BFB">
        <w:t>n</w:t>
      </w:r>
      <w:r w:rsidRPr="0010252E">
        <w:t xml:space="preserve"> con documentos de diseño y construcción, solamente se tiene los datos de inspecciones anteriores, por lo cual se deben generar la hoja con datos actualizada y planos As-</w:t>
      </w:r>
      <w:proofErr w:type="spellStart"/>
      <w:r w:rsidRPr="0010252E">
        <w:t>Built</w:t>
      </w:r>
      <w:proofErr w:type="spellEnd"/>
      <w:r w:rsidRPr="0010252E">
        <w:t>.</w:t>
      </w:r>
    </w:p>
    <w:p w14:paraId="297D5659" w14:textId="77777777" w:rsidR="00094C88" w:rsidRDefault="00094C88" w:rsidP="003F433C">
      <w:pPr>
        <w:spacing w:before="0" w:after="0"/>
      </w:pPr>
    </w:p>
    <w:p w14:paraId="4B5BD9B8" w14:textId="3C55251B" w:rsidR="00945B9F" w:rsidRPr="0010252E" w:rsidRDefault="00945B9F" w:rsidP="003F433C">
      <w:pPr>
        <w:spacing w:before="0" w:after="0"/>
      </w:pPr>
      <w:r w:rsidRPr="0010252E">
        <w:t xml:space="preserve">La evaluación de integridad podrá ser realizada, utilizando las ecuaciones dadas en la sección 4 de API-653 y usando un software </w:t>
      </w:r>
      <w:r w:rsidR="000E4C34">
        <w:t>debidamente licenciado</w:t>
      </w:r>
      <w:r w:rsidRPr="0010252E">
        <w:t xml:space="preserve"> como ser </w:t>
      </w:r>
      <w:proofErr w:type="spellStart"/>
      <w:r w:rsidRPr="0010252E">
        <w:t>Etank</w:t>
      </w:r>
      <w:proofErr w:type="spellEnd"/>
      <w:r w:rsidR="00437211">
        <w:t xml:space="preserve"> </w:t>
      </w:r>
      <w:r w:rsidRPr="0010252E">
        <w:t xml:space="preserve">2000, </w:t>
      </w:r>
      <w:proofErr w:type="spellStart"/>
      <w:r w:rsidRPr="0010252E">
        <w:t>Tank</w:t>
      </w:r>
      <w:proofErr w:type="spellEnd"/>
      <w:r w:rsidRPr="0010252E">
        <w:t xml:space="preserve">, </w:t>
      </w:r>
      <w:proofErr w:type="spellStart"/>
      <w:r w:rsidRPr="0010252E">
        <w:t>Inspectors</w:t>
      </w:r>
      <w:proofErr w:type="spellEnd"/>
      <w:r w:rsidRPr="0010252E">
        <w:t xml:space="preserve"> </w:t>
      </w:r>
      <w:proofErr w:type="spellStart"/>
      <w:r w:rsidRPr="0010252E">
        <w:t>Toolbox</w:t>
      </w:r>
      <w:proofErr w:type="spellEnd"/>
      <w:r w:rsidRPr="0010252E">
        <w:t xml:space="preserve"> o alguno similar.</w:t>
      </w:r>
    </w:p>
    <w:p w14:paraId="797E4B12" w14:textId="77777777" w:rsidR="00094C88" w:rsidRDefault="00094C88" w:rsidP="003F433C">
      <w:pPr>
        <w:spacing w:before="0" w:after="0"/>
      </w:pPr>
    </w:p>
    <w:p w14:paraId="1DBC4355" w14:textId="644656D6" w:rsidR="00945B9F" w:rsidRPr="0010252E" w:rsidRDefault="00945B9F" w:rsidP="003F433C">
      <w:pPr>
        <w:spacing w:before="0" w:after="0"/>
      </w:pPr>
      <w:r w:rsidRPr="0010252E">
        <w:t>Identificación y análisis de mecanismos de daño presentes en el tanque.</w:t>
      </w:r>
    </w:p>
    <w:p w14:paraId="47DAF05F" w14:textId="77777777" w:rsidR="00094C88" w:rsidRDefault="00094C88" w:rsidP="003F433C">
      <w:pPr>
        <w:spacing w:before="0" w:after="0"/>
      </w:pPr>
    </w:p>
    <w:p w14:paraId="5A6FE566" w14:textId="7BF6D875" w:rsidR="00945B9F" w:rsidRPr="0010252E" w:rsidRDefault="00945B9F" w:rsidP="003F433C">
      <w:pPr>
        <w:spacing w:before="0" w:after="0"/>
      </w:pPr>
      <w:r w:rsidRPr="0010252E">
        <w:t>De acuerdo a los resultados obtenidos de las mediciones y las evaluaciones de cada parte del equipo, se deberá realizar una evaluación de la integridad mecánica general para cada tanque, emitiendo comentarios técnicos, observaciones, recomendaciones y conclusiones específicas enmarcadas en el estándar API-653 y buenas prácticas de ingeniería.</w:t>
      </w:r>
    </w:p>
    <w:p w14:paraId="3DEB6403" w14:textId="77777777" w:rsidR="00094C88" w:rsidRDefault="00094C88" w:rsidP="003F433C">
      <w:pPr>
        <w:spacing w:before="0" w:after="0"/>
      </w:pPr>
    </w:p>
    <w:p w14:paraId="11C06BE0" w14:textId="2FA3F88A" w:rsidR="00945B9F" w:rsidRDefault="00945B9F" w:rsidP="003F433C">
      <w:pPr>
        <w:spacing w:before="0" w:after="0"/>
      </w:pPr>
      <w:r w:rsidRPr="0010252E">
        <w:t>El proceso de evaluación y los res</w:t>
      </w:r>
      <w:r w:rsidR="00BA3BFB">
        <w:t xml:space="preserve">ultados </w:t>
      </w:r>
      <w:r w:rsidR="00FB782F">
        <w:t xml:space="preserve">finales </w:t>
      </w:r>
      <w:r w:rsidR="00FB782F" w:rsidRPr="0010252E">
        <w:t>de</w:t>
      </w:r>
      <w:r w:rsidRPr="0010252E">
        <w:t xml:space="preserve"> integridad mecánica</w:t>
      </w:r>
      <w:r w:rsidR="00BA3BFB">
        <w:t xml:space="preserve"> de los tanques</w:t>
      </w:r>
      <w:r w:rsidRPr="0010252E">
        <w:t xml:space="preserve">, deben determinar el tiempo de vida remanente </w:t>
      </w:r>
      <w:r w:rsidR="00BA3BFB">
        <w:t>de cada tanque</w:t>
      </w:r>
      <w:r w:rsidRPr="0010252E">
        <w:t xml:space="preserve"> y deberán ser validados por el inspector certificado API-653 y el Supervisor de </w:t>
      </w:r>
      <w:r w:rsidR="00A25743">
        <w:t>YPFBTR</w:t>
      </w:r>
    </w:p>
    <w:p w14:paraId="1D76F7EA" w14:textId="77777777" w:rsidR="00094C88" w:rsidRPr="0010252E" w:rsidRDefault="00094C88" w:rsidP="003F433C">
      <w:pPr>
        <w:spacing w:before="0" w:after="0"/>
      </w:pPr>
    </w:p>
    <w:p w14:paraId="1DF7207B" w14:textId="34820973" w:rsidR="00945B9F" w:rsidRPr="0010252E" w:rsidRDefault="005A194A" w:rsidP="003F433C">
      <w:pPr>
        <w:pStyle w:val="Ttulo2"/>
        <w:spacing w:before="0" w:after="0"/>
        <w:rPr>
          <w:i/>
          <w:snapToGrid/>
        </w:rPr>
      </w:pPr>
      <w:bookmarkStart w:id="76" w:name="_Toc97582567"/>
      <w:r>
        <w:rPr>
          <w:snapToGrid/>
        </w:rPr>
        <w:t xml:space="preserve">  </w:t>
      </w:r>
      <w:bookmarkStart w:id="77" w:name="_Toc190768124"/>
      <w:r w:rsidR="00AC0D0F" w:rsidRPr="00FF4601">
        <w:t>Entregables</w:t>
      </w:r>
      <w:bookmarkEnd w:id="76"/>
      <w:r w:rsidR="00D9242C">
        <w:t>.</w:t>
      </w:r>
      <w:bookmarkEnd w:id="77"/>
    </w:p>
    <w:p w14:paraId="26D9BA2B" w14:textId="77777777" w:rsidR="00094C88" w:rsidRDefault="00094C88" w:rsidP="003F433C">
      <w:pPr>
        <w:spacing w:before="0" w:after="0"/>
      </w:pPr>
    </w:p>
    <w:p w14:paraId="2CA5D9B0" w14:textId="4CA9BD8D" w:rsidR="00945B9F" w:rsidRPr="0010252E" w:rsidRDefault="00945B9F" w:rsidP="003F433C">
      <w:pPr>
        <w:spacing w:before="0" w:after="0"/>
      </w:pPr>
      <w:r w:rsidRPr="0010252E">
        <w:t>Se deberán generar y entregar los siguientes documentos antes de finalizar la inspección del tanque en formato físico y digital</w:t>
      </w:r>
      <w:r w:rsidR="009F7E64">
        <w:t xml:space="preserve"> (doble ejemplar Original y Copia).</w:t>
      </w:r>
    </w:p>
    <w:p w14:paraId="719D07F5" w14:textId="72243846" w:rsidR="00945B9F" w:rsidRPr="0010252E" w:rsidRDefault="00945B9F" w:rsidP="003F433C">
      <w:pPr>
        <w:pStyle w:val="Prrafodelista"/>
        <w:numPr>
          <w:ilvl w:val="0"/>
          <w:numId w:val="13"/>
        </w:numPr>
        <w:spacing w:before="0" w:after="0"/>
        <w:contextualSpacing w:val="0"/>
        <w:rPr>
          <w:szCs w:val="22"/>
          <w:lang w:val="es-ES"/>
        </w:rPr>
      </w:pPr>
      <w:r w:rsidRPr="0010252E">
        <w:rPr>
          <w:szCs w:val="22"/>
          <w:lang w:val="es-ES"/>
        </w:rPr>
        <w:t>Hoja de datos de acuerdo al modelo del anexo L de API-650</w:t>
      </w:r>
      <w:r w:rsidR="005032BD">
        <w:rPr>
          <w:szCs w:val="22"/>
          <w:lang w:val="es-ES"/>
        </w:rPr>
        <w:t>.</w:t>
      </w:r>
    </w:p>
    <w:p w14:paraId="304725BC" w14:textId="1B9E7EF4" w:rsidR="00945B9F" w:rsidRPr="0010252E" w:rsidRDefault="00945B9F" w:rsidP="003F433C">
      <w:pPr>
        <w:pStyle w:val="Prrafodelista"/>
        <w:numPr>
          <w:ilvl w:val="0"/>
          <w:numId w:val="13"/>
        </w:numPr>
        <w:spacing w:before="0" w:after="0"/>
        <w:contextualSpacing w:val="0"/>
        <w:rPr>
          <w:szCs w:val="22"/>
          <w:lang w:val="es-ES"/>
        </w:rPr>
      </w:pPr>
      <w:r w:rsidRPr="0010252E">
        <w:rPr>
          <w:szCs w:val="22"/>
          <w:lang w:val="es-ES"/>
        </w:rPr>
        <w:lastRenderedPageBreak/>
        <w:t>Plano As-</w:t>
      </w:r>
      <w:proofErr w:type="spellStart"/>
      <w:r w:rsidRPr="0010252E">
        <w:rPr>
          <w:szCs w:val="22"/>
          <w:lang w:val="es-ES"/>
        </w:rPr>
        <w:t>built</w:t>
      </w:r>
      <w:proofErr w:type="spellEnd"/>
      <w:r w:rsidRPr="0010252E">
        <w:rPr>
          <w:szCs w:val="22"/>
          <w:lang w:val="es-ES"/>
        </w:rPr>
        <w:t xml:space="preserve"> </w:t>
      </w:r>
      <w:r w:rsidR="00193513">
        <w:rPr>
          <w:szCs w:val="22"/>
          <w:lang w:val="es-ES"/>
        </w:rPr>
        <w:t>de cada tanque</w:t>
      </w:r>
      <w:r w:rsidR="00F027D2" w:rsidRPr="0010252E">
        <w:rPr>
          <w:szCs w:val="22"/>
          <w:lang w:val="es-ES"/>
        </w:rPr>
        <w:t xml:space="preserve"> </w:t>
      </w:r>
      <w:r w:rsidRPr="0010252E">
        <w:rPr>
          <w:szCs w:val="22"/>
          <w:lang w:val="es-ES"/>
        </w:rPr>
        <w:t>con vistas laterales, de planta e isométrica</w:t>
      </w:r>
      <w:r w:rsidR="005032BD">
        <w:rPr>
          <w:szCs w:val="22"/>
          <w:lang w:val="es-ES"/>
        </w:rPr>
        <w:t>.</w:t>
      </w:r>
    </w:p>
    <w:p w14:paraId="347F6E25" w14:textId="2B0F0EB0" w:rsidR="00945B9F" w:rsidRPr="0010252E" w:rsidRDefault="00945B9F" w:rsidP="003F433C">
      <w:pPr>
        <w:pStyle w:val="Prrafodelista"/>
        <w:numPr>
          <w:ilvl w:val="0"/>
          <w:numId w:val="13"/>
        </w:numPr>
        <w:spacing w:before="0" w:after="0"/>
        <w:contextualSpacing w:val="0"/>
        <w:rPr>
          <w:szCs w:val="22"/>
          <w:lang w:val="es-ES"/>
        </w:rPr>
      </w:pPr>
      <w:r w:rsidRPr="0010252E">
        <w:rPr>
          <w:szCs w:val="22"/>
          <w:lang w:val="es-ES"/>
        </w:rPr>
        <w:t xml:space="preserve">Plano 3D </w:t>
      </w:r>
      <w:r w:rsidR="00193513">
        <w:rPr>
          <w:szCs w:val="22"/>
          <w:lang w:val="es-ES"/>
        </w:rPr>
        <w:t>de cada tanque.</w:t>
      </w:r>
    </w:p>
    <w:p w14:paraId="17B15AE9" w14:textId="28356C75" w:rsidR="00945B9F" w:rsidRPr="0010252E" w:rsidRDefault="00945B9F" w:rsidP="003F433C">
      <w:pPr>
        <w:pStyle w:val="Prrafodelista"/>
        <w:numPr>
          <w:ilvl w:val="0"/>
          <w:numId w:val="13"/>
        </w:numPr>
        <w:spacing w:before="0" w:after="0"/>
        <w:contextualSpacing w:val="0"/>
        <w:rPr>
          <w:szCs w:val="22"/>
          <w:lang w:val="es-ES"/>
        </w:rPr>
      </w:pPr>
      <w:r w:rsidRPr="0010252E">
        <w:rPr>
          <w:szCs w:val="22"/>
          <w:lang w:val="es-ES"/>
        </w:rPr>
        <w:t>Plan de inspección</w:t>
      </w:r>
      <w:r w:rsidR="005032BD">
        <w:rPr>
          <w:szCs w:val="22"/>
          <w:lang w:val="es-ES"/>
        </w:rPr>
        <w:t>.</w:t>
      </w:r>
    </w:p>
    <w:p w14:paraId="09F94B7A" w14:textId="2048EF29" w:rsidR="00945B9F" w:rsidRPr="0010252E" w:rsidRDefault="00945B9F" w:rsidP="003F433C">
      <w:pPr>
        <w:pStyle w:val="Prrafodelista"/>
        <w:numPr>
          <w:ilvl w:val="0"/>
          <w:numId w:val="13"/>
        </w:numPr>
        <w:spacing w:before="0" w:after="0"/>
        <w:contextualSpacing w:val="0"/>
        <w:rPr>
          <w:szCs w:val="22"/>
          <w:lang w:val="es-ES"/>
        </w:rPr>
      </w:pPr>
      <w:r w:rsidRPr="0010252E">
        <w:rPr>
          <w:szCs w:val="22"/>
          <w:lang w:val="es-ES"/>
        </w:rPr>
        <w:t>Plano desarrollado del techo del tanque</w:t>
      </w:r>
      <w:r w:rsidR="005032BD">
        <w:rPr>
          <w:szCs w:val="22"/>
          <w:lang w:val="es-ES"/>
        </w:rPr>
        <w:t>.</w:t>
      </w:r>
    </w:p>
    <w:p w14:paraId="3BD14EF4" w14:textId="43EFC0ED" w:rsidR="00945B9F" w:rsidRPr="0010252E" w:rsidRDefault="00945B9F" w:rsidP="003F433C">
      <w:pPr>
        <w:pStyle w:val="Prrafodelista"/>
        <w:numPr>
          <w:ilvl w:val="0"/>
          <w:numId w:val="13"/>
        </w:numPr>
        <w:spacing w:before="0" w:after="0"/>
        <w:contextualSpacing w:val="0"/>
        <w:rPr>
          <w:szCs w:val="22"/>
          <w:lang w:val="es-ES"/>
        </w:rPr>
      </w:pPr>
      <w:r w:rsidRPr="0010252E">
        <w:rPr>
          <w:szCs w:val="22"/>
          <w:lang w:val="es-ES"/>
        </w:rPr>
        <w:t>Plano desarrollado de la envolvente del tanque</w:t>
      </w:r>
      <w:r w:rsidR="005032BD">
        <w:rPr>
          <w:szCs w:val="22"/>
          <w:lang w:val="es-ES"/>
        </w:rPr>
        <w:t>.</w:t>
      </w:r>
    </w:p>
    <w:p w14:paraId="67CEB2FE" w14:textId="70017A7D" w:rsidR="00945B9F" w:rsidRPr="0010252E" w:rsidRDefault="00945B9F" w:rsidP="003F433C">
      <w:pPr>
        <w:pStyle w:val="Prrafodelista"/>
        <w:numPr>
          <w:ilvl w:val="0"/>
          <w:numId w:val="13"/>
        </w:numPr>
        <w:spacing w:before="0" w:after="0"/>
        <w:contextualSpacing w:val="0"/>
        <w:rPr>
          <w:szCs w:val="22"/>
          <w:lang w:val="es-ES"/>
        </w:rPr>
      </w:pPr>
      <w:r w:rsidRPr="0010252E">
        <w:rPr>
          <w:szCs w:val="22"/>
          <w:lang w:val="es-ES"/>
        </w:rPr>
        <w:t>Plano desarrollado del piso del tanque</w:t>
      </w:r>
      <w:r w:rsidR="005032BD">
        <w:rPr>
          <w:szCs w:val="22"/>
          <w:lang w:val="es-ES"/>
        </w:rPr>
        <w:t>.</w:t>
      </w:r>
    </w:p>
    <w:p w14:paraId="7FB597A1" w14:textId="520693BF" w:rsidR="00945B9F" w:rsidRPr="0010252E" w:rsidRDefault="00945B9F" w:rsidP="003F433C">
      <w:pPr>
        <w:pStyle w:val="Prrafodelista"/>
        <w:numPr>
          <w:ilvl w:val="0"/>
          <w:numId w:val="13"/>
        </w:numPr>
        <w:spacing w:before="0" w:after="0"/>
        <w:contextualSpacing w:val="0"/>
        <w:rPr>
          <w:szCs w:val="22"/>
          <w:lang w:val="es-ES"/>
        </w:rPr>
      </w:pPr>
      <w:r w:rsidRPr="0010252E">
        <w:rPr>
          <w:szCs w:val="22"/>
          <w:lang w:val="es-ES"/>
        </w:rPr>
        <w:t>Plano con detalles de las conexiones y entradas de hombre del tanque</w:t>
      </w:r>
      <w:r w:rsidR="005032BD">
        <w:rPr>
          <w:szCs w:val="22"/>
          <w:lang w:val="es-ES"/>
        </w:rPr>
        <w:t>.</w:t>
      </w:r>
    </w:p>
    <w:p w14:paraId="74870820" w14:textId="33474B23" w:rsidR="00945B9F" w:rsidRPr="0010252E" w:rsidRDefault="00945B9F" w:rsidP="003F433C">
      <w:pPr>
        <w:pStyle w:val="Prrafodelista"/>
        <w:numPr>
          <w:ilvl w:val="0"/>
          <w:numId w:val="13"/>
        </w:numPr>
        <w:spacing w:before="0" w:after="0"/>
        <w:contextualSpacing w:val="0"/>
        <w:rPr>
          <w:szCs w:val="22"/>
          <w:lang w:val="es-ES"/>
        </w:rPr>
      </w:pPr>
      <w:r w:rsidRPr="0010252E">
        <w:rPr>
          <w:szCs w:val="22"/>
          <w:lang w:val="es-ES"/>
        </w:rPr>
        <w:t>Registros de inspección y planillas de medición</w:t>
      </w:r>
      <w:r w:rsidR="005032BD">
        <w:rPr>
          <w:szCs w:val="22"/>
          <w:lang w:val="es-ES"/>
        </w:rPr>
        <w:t>.</w:t>
      </w:r>
    </w:p>
    <w:p w14:paraId="7B4FB193" w14:textId="7A655FA0" w:rsidR="00945B9F" w:rsidRPr="0010252E" w:rsidRDefault="00945B9F" w:rsidP="003F433C">
      <w:pPr>
        <w:pStyle w:val="Prrafodelista"/>
        <w:numPr>
          <w:ilvl w:val="0"/>
          <w:numId w:val="13"/>
        </w:numPr>
        <w:spacing w:before="0" w:after="0"/>
        <w:contextualSpacing w:val="0"/>
        <w:rPr>
          <w:szCs w:val="22"/>
          <w:lang w:val="es-ES"/>
        </w:rPr>
      </w:pPr>
      <w:r w:rsidRPr="0010252E">
        <w:rPr>
          <w:szCs w:val="22"/>
          <w:lang w:val="es-ES"/>
        </w:rPr>
        <w:t>Listado de indicaciones relevantes en piso, envolvente y techo</w:t>
      </w:r>
      <w:r w:rsidR="005032BD">
        <w:rPr>
          <w:szCs w:val="22"/>
          <w:lang w:val="es-ES"/>
        </w:rPr>
        <w:t>.</w:t>
      </w:r>
    </w:p>
    <w:p w14:paraId="3B5C61A5" w14:textId="60CCEFEC" w:rsidR="00945B9F" w:rsidRDefault="00945B9F" w:rsidP="003F433C">
      <w:pPr>
        <w:pStyle w:val="Prrafodelista"/>
        <w:numPr>
          <w:ilvl w:val="0"/>
          <w:numId w:val="13"/>
        </w:numPr>
        <w:spacing w:before="0" w:after="0"/>
        <w:contextualSpacing w:val="0"/>
        <w:rPr>
          <w:szCs w:val="22"/>
          <w:lang w:val="es-ES"/>
        </w:rPr>
      </w:pPr>
      <w:r w:rsidRPr="0010252E">
        <w:rPr>
          <w:szCs w:val="22"/>
          <w:lang w:val="es-ES"/>
        </w:rPr>
        <w:t>Evaluación de integridad mecánica del tanque para continuidad de servicio, con conclusiones técnicas y recomendaciones.</w:t>
      </w:r>
    </w:p>
    <w:p w14:paraId="60DC5EBF" w14:textId="6761DC64" w:rsidR="005A558E" w:rsidRPr="005A558E" w:rsidRDefault="005A558E" w:rsidP="003F433C">
      <w:pPr>
        <w:pStyle w:val="Prrafodelista"/>
        <w:numPr>
          <w:ilvl w:val="0"/>
          <w:numId w:val="13"/>
        </w:numPr>
        <w:spacing w:before="0" w:after="0"/>
        <w:contextualSpacing w:val="0"/>
        <w:rPr>
          <w:szCs w:val="22"/>
          <w:lang w:val="es-ES"/>
        </w:rPr>
      </w:pPr>
      <w:r w:rsidRPr="005A558E">
        <w:rPr>
          <w:szCs w:val="22"/>
          <w:lang w:val="es-ES"/>
        </w:rPr>
        <w:t>Reportes en digital y físico de todas las examinaciones realizadas</w:t>
      </w:r>
      <w:r>
        <w:rPr>
          <w:szCs w:val="22"/>
          <w:lang w:val="es-ES"/>
        </w:rPr>
        <w:t xml:space="preserve"> del mapeo de corrosión</w:t>
      </w:r>
      <w:r w:rsidR="005032BD">
        <w:rPr>
          <w:szCs w:val="22"/>
          <w:lang w:val="es-ES"/>
        </w:rPr>
        <w:t>.</w:t>
      </w:r>
    </w:p>
    <w:p w14:paraId="012BBDBA" w14:textId="2EA2045B" w:rsidR="005A558E" w:rsidRPr="005A558E" w:rsidRDefault="005A558E" w:rsidP="003F433C">
      <w:pPr>
        <w:pStyle w:val="Prrafodelista"/>
        <w:numPr>
          <w:ilvl w:val="0"/>
          <w:numId w:val="13"/>
        </w:numPr>
        <w:spacing w:before="0" w:after="0"/>
        <w:contextualSpacing w:val="0"/>
        <w:rPr>
          <w:szCs w:val="22"/>
          <w:lang w:val="es-ES"/>
        </w:rPr>
      </w:pPr>
      <w:r w:rsidRPr="005A558E">
        <w:rPr>
          <w:szCs w:val="22"/>
          <w:lang w:val="es-ES"/>
        </w:rPr>
        <w:t xml:space="preserve">Datas del mapeo </w:t>
      </w:r>
      <w:r>
        <w:rPr>
          <w:szCs w:val="22"/>
          <w:lang w:val="es-ES"/>
        </w:rPr>
        <w:t>de corrosión</w:t>
      </w:r>
      <w:r w:rsidR="005032BD">
        <w:rPr>
          <w:szCs w:val="22"/>
          <w:lang w:val="es-ES"/>
        </w:rPr>
        <w:t>.</w:t>
      </w:r>
    </w:p>
    <w:p w14:paraId="311D2A59" w14:textId="69342DF3" w:rsidR="005A558E" w:rsidRDefault="005A558E" w:rsidP="003F433C">
      <w:pPr>
        <w:pStyle w:val="Prrafodelista"/>
        <w:numPr>
          <w:ilvl w:val="0"/>
          <w:numId w:val="13"/>
        </w:numPr>
        <w:spacing w:before="0" w:after="0"/>
        <w:contextualSpacing w:val="0"/>
        <w:rPr>
          <w:szCs w:val="22"/>
          <w:lang w:val="es-ES"/>
        </w:rPr>
      </w:pPr>
      <w:r w:rsidRPr="005A558E">
        <w:rPr>
          <w:szCs w:val="22"/>
          <w:lang w:val="es-ES"/>
        </w:rPr>
        <w:t>Adicionalmente, el reporte indicará el mínimo espesor de la zona evaluada.</w:t>
      </w:r>
    </w:p>
    <w:p w14:paraId="11D3BC37" w14:textId="77777777" w:rsidR="00094C88" w:rsidRPr="005A558E" w:rsidRDefault="00094C88" w:rsidP="00094C88">
      <w:pPr>
        <w:pStyle w:val="Prrafodelista"/>
        <w:spacing w:before="0" w:after="0"/>
        <w:ind w:left="1146"/>
        <w:contextualSpacing w:val="0"/>
        <w:rPr>
          <w:szCs w:val="22"/>
          <w:lang w:val="es-ES"/>
        </w:rPr>
      </w:pPr>
    </w:p>
    <w:p w14:paraId="3C96D5C1" w14:textId="44FA9B93" w:rsidR="00FC6A04" w:rsidRDefault="00AC0D0F" w:rsidP="003F433C">
      <w:pPr>
        <w:pStyle w:val="Ttulo1"/>
        <w:spacing w:before="0" w:after="0"/>
      </w:pPr>
      <w:bookmarkStart w:id="78" w:name="_Toc137046053"/>
      <w:bookmarkStart w:id="79" w:name="_Toc190768125"/>
      <w:r w:rsidRPr="00401D53">
        <w:t>Control</w:t>
      </w:r>
      <w:r w:rsidRPr="0033200C">
        <w:t xml:space="preserve"> de obra</w:t>
      </w:r>
      <w:bookmarkEnd w:id="78"/>
      <w:r w:rsidR="00D9242C">
        <w:t>.</w:t>
      </w:r>
      <w:bookmarkEnd w:id="79"/>
    </w:p>
    <w:p w14:paraId="5D2F3E7A" w14:textId="77777777" w:rsidR="00094C88" w:rsidRPr="00094C88" w:rsidRDefault="00094C88" w:rsidP="00094C88">
      <w:pPr>
        <w:spacing w:before="0" w:after="0"/>
      </w:pPr>
    </w:p>
    <w:p w14:paraId="019328D4" w14:textId="1E641D1F" w:rsidR="00FC6A04" w:rsidRPr="00FC6A04" w:rsidRDefault="005032BD" w:rsidP="003F433C">
      <w:pPr>
        <w:spacing w:before="0" w:after="0"/>
      </w:pPr>
      <w:r>
        <w:t xml:space="preserve">Durante </w:t>
      </w:r>
      <w:r w:rsidR="00FC6A04" w:rsidRPr="00FC6A04">
        <w:t xml:space="preserve">el trabajo la empresa </w:t>
      </w:r>
      <w:r w:rsidR="00397D31">
        <w:t>Contratista</w:t>
      </w:r>
      <w:r w:rsidR="00FC6A04" w:rsidRPr="00FC6A04">
        <w:t xml:space="preserve"> deberá presentar los informes diarios de avance, plasmado en un parte diario y una planilla con el control</w:t>
      </w:r>
      <w:r w:rsidR="00E25416">
        <w:t xml:space="preserve"> de avance con porcentajes diarios</w:t>
      </w:r>
      <w:r w:rsidR="00FC6A04" w:rsidRPr="00FC6A04">
        <w:t>.</w:t>
      </w:r>
    </w:p>
    <w:p w14:paraId="3537360F" w14:textId="77777777" w:rsidR="00094C88" w:rsidRDefault="00094C88" w:rsidP="003F433C">
      <w:pPr>
        <w:spacing w:before="0" w:after="0"/>
      </w:pPr>
    </w:p>
    <w:p w14:paraId="05920D15" w14:textId="6A7450D7" w:rsidR="00FC6A04" w:rsidRDefault="005032BD" w:rsidP="003F433C">
      <w:pPr>
        <w:spacing w:before="0" w:after="0"/>
      </w:pPr>
      <w:r>
        <w:t xml:space="preserve">El </w:t>
      </w:r>
      <w:r w:rsidR="00397D31">
        <w:t>Contratista</w:t>
      </w:r>
      <w:r w:rsidR="00FC6A04" w:rsidRPr="00FC6A04">
        <w:t xml:space="preserve"> antes de realizar cualquier actividad tendrá que sostener una reunión previa de coordinación con el supervisor de </w:t>
      </w:r>
      <w:r w:rsidR="00A25743">
        <w:t>YPFBTR</w:t>
      </w:r>
      <w:r w:rsidR="00E25416">
        <w:t xml:space="preserve"> responsable de obra in situ.</w:t>
      </w:r>
    </w:p>
    <w:p w14:paraId="61BF57D8" w14:textId="77777777" w:rsidR="00094C88" w:rsidRPr="00FC6A04" w:rsidRDefault="00094C88" w:rsidP="003F433C">
      <w:pPr>
        <w:spacing w:before="0" w:after="0"/>
      </w:pPr>
    </w:p>
    <w:p w14:paraId="75C9080E" w14:textId="37DF9B72" w:rsidR="00035BAA" w:rsidRDefault="0033200C" w:rsidP="003F433C">
      <w:pPr>
        <w:pStyle w:val="Ttulo1"/>
        <w:spacing w:before="0" w:after="0"/>
        <w:rPr>
          <w:lang w:eastAsia="es-BO"/>
        </w:rPr>
      </w:pPr>
      <w:bookmarkStart w:id="80" w:name="_Toc139020035"/>
      <w:bookmarkStart w:id="81" w:name="_Toc137046054"/>
      <w:bookmarkEnd w:id="80"/>
      <w:r w:rsidRPr="0033200C">
        <w:t xml:space="preserve"> </w:t>
      </w:r>
      <w:bookmarkStart w:id="82" w:name="_Toc136741888"/>
      <w:bookmarkStart w:id="83" w:name="_Toc137046055"/>
      <w:bookmarkStart w:id="84" w:name="_Toc190768126"/>
      <w:bookmarkEnd w:id="81"/>
      <w:r w:rsidR="00AC0D0F" w:rsidRPr="00035BAA">
        <w:rPr>
          <w:lang w:eastAsia="es-BO"/>
        </w:rPr>
        <w:t xml:space="preserve">Requisitos de </w:t>
      </w:r>
      <w:r w:rsidR="00D9242C">
        <w:rPr>
          <w:lang w:eastAsia="es-BO"/>
        </w:rPr>
        <w:t>Seguridad Social y Medio Ambiente (</w:t>
      </w:r>
      <w:r w:rsidR="00035BAA" w:rsidRPr="00035BAA">
        <w:rPr>
          <w:lang w:eastAsia="es-BO"/>
        </w:rPr>
        <w:t>SSMS</w:t>
      </w:r>
      <w:r w:rsidR="00D9242C">
        <w:rPr>
          <w:lang w:eastAsia="es-BO"/>
        </w:rPr>
        <w:t>).</w:t>
      </w:r>
      <w:bookmarkEnd w:id="84"/>
      <w:r w:rsidR="00035BAA" w:rsidRPr="00035BAA">
        <w:rPr>
          <w:lang w:eastAsia="es-BO"/>
        </w:rPr>
        <w:t xml:space="preserve"> </w:t>
      </w:r>
    </w:p>
    <w:p w14:paraId="185B36C3" w14:textId="77777777" w:rsidR="00094C88" w:rsidRPr="00094C88" w:rsidRDefault="00094C88" w:rsidP="00094C88">
      <w:pPr>
        <w:spacing w:before="0" w:after="0"/>
        <w:rPr>
          <w:lang w:eastAsia="es-BO"/>
        </w:rPr>
      </w:pPr>
    </w:p>
    <w:p w14:paraId="11C21306" w14:textId="512DFEED" w:rsidR="00035BAA" w:rsidRDefault="00035BAA" w:rsidP="003F433C">
      <w:pPr>
        <w:autoSpaceDE w:val="0"/>
        <w:autoSpaceDN w:val="0"/>
        <w:adjustRightInd w:val="0"/>
        <w:spacing w:before="0" w:after="0"/>
        <w:rPr>
          <w:color w:val="000000"/>
          <w:szCs w:val="22"/>
          <w:lang w:val="es-BO" w:eastAsia="es-BO"/>
        </w:rPr>
      </w:pPr>
      <w:r w:rsidRPr="00035BAA">
        <w:rPr>
          <w:color w:val="000000"/>
          <w:szCs w:val="22"/>
          <w:lang w:val="es-BO" w:eastAsia="es-BO"/>
        </w:rPr>
        <w:t xml:space="preserve">La empresa </w:t>
      </w:r>
      <w:r w:rsidR="00397D31">
        <w:rPr>
          <w:color w:val="000000"/>
          <w:szCs w:val="22"/>
          <w:lang w:val="es-BO" w:eastAsia="es-BO"/>
        </w:rPr>
        <w:t>Contratista</w:t>
      </w:r>
      <w:r w:rsidRPr="00035BAA">
        <w:rPr>
          <w:color w:val="000000"/>
          <w:szCs w:val="22"/>
          <w:lang w:val="es-BO" w:eastAsia="es-BO"/>
        </w:rPr>
        <w:t xml:space="preserve"> en todo momento deberá cumplir con los requisitos de Salud, Seguridad, Medio Ambiente y Social de </w:t>
      </w:r>
      <w:r w:rsidR="00A25743">
        <w:rPr>
          <w:color w:val="000000"/>
          <w:szCs w:val="22"/>
          <w:lang w:val="es-BO" w:eastAsia="es-BO"/>
        </w:rPr>
        <w:t>YPFBTR</w:t>
      </w:r>
      <w:r w:rsidRPr="00035BAA">
        <w:rPr>
          <w:color w:val="000000"/>
          <w:szCs w:val="22"/>
          <w:lang w:val="es-BO" w:eastAsia="es-BO"/>
        </w:rPr>
        <w:t xml:space="preserve"> de acuerdo al siguiente listado: </w:t>
      </w:r>
    </w:p>
    <w:p w14:paraId="4ACDC8A6" w14:textId="77777777" w:rsidR="00000C68" w:rsidRPr="00035BAA" w:rsidRDefault="00000C68" w:rsidP="003F433C">
      <w:pPr>
        <w:autoSpaceDE w:val="0"/>
        <w:autoSpaceDN w:val="0"/>
        <w:adjustRightInd w:val="0"/>
        <w:spacing w:before="0" w:after="0"/>
        <w:rPr>
          <w:color w:val="000000"/>
          <w:szCs w:val="22"/>
          <w:lang w:val="es-BO" w:eastAsia="es-BO"/>
        </w:rPr>
      </w:pPr>
    </w:p>
    <w:p w14:paraId="5D6098DB" w14:textId="588E325E" w:rsidR="00035BAA" w:rsidRPr="00000C68" w:rsidRDefault="00035BAA" w:rsidP="003F433C">
      <w:pPr>
        <w:pStyle w:val="Prrafodelista"/>
        <w:numPr>
          <w:ilvl w:val="0"/>
          <w:numId w:val="34"/>
        </w:numPr>
        <w:autoSpaceDE w:val="0"/>
        <w:autoSpaceDN w:val="0"/>
        <w:adjustRightInd w:val="0"/>
        <w:spacing w:before="0" w:after="0"/>
        <w:contextualSpacing w:val="0"/>
        <w:rPr>
          <w:color w:val="000000"/>
          <w:szCs w:val="22"/>
          <w:lang w:eastAsia="es-BO"/>
        </w:rPr>
      </w:pPr>
      <w:r w:rsidRPr="00000C68">
        <w:rPr>
          <w:color w:val="000000"/>
          <w:szCs w:val="22"/>
          <w:lang w:eastAsia="es-BO"/>
        </w:rPr>
        <w:t xml:space="preserve">El personal que ingrese a espacios confinados de estar debidamente capacitado de acuerdo al ITS 014. Provistos por YPFB TR. </w:t>
      </w:r>
    </w:p>
    <w:p w14:paraId="5DD4F4EE" w14:textId="1C85F49E" w:rsidR="00035BAA" w:rsidRPr="00000C68" w:rsidRDefault="00035BAA" w:rsidP="003F433C">
      <w:pPr>
        <w:pStyle w:val="Prrafodelista"/>
        <w:numPr>
          <w:ilvl w:val="0"/>
          <w:numId w:val="34"/>
        </w:numPr>
        <w:autoSpaceDE w:val="0"/>
        <w:autoSpaceDN w:val="0"/>
        <w:adjustRightInd w:val="0"/>
        <w:spacing w:before="0" w:after="0"/>
        <w:contextualSpacing w:val="0"/>
        <w:rPr>
          <w:color w:val="000000"/>
          <w:szCs w:val="22"/>
          <w:lang w:eastAsia="es-BO"/>
        </w:rPr>
      </w:pPr>
      <w:r w:rsidRPr="00000C68">
        <w:rPr>
          <w:color w:val="000000"/>
          <w:szCs w:val="22"/>
          <w:lang w:eastAsia="es-BO"/>
        </w:rPr>
        <w:t xml:space="preserve">Cursos básicos, Primeros Auxilios, Uso de Extintores, Comunicación de Peligros, Uso de Equipo de protección Personal y Ergonomía en coordinación por YPFB TR. </w:t>
      </w:r>
    </w:p>
    <w:p w14:paraId="4DC53377" w14:textId="3519FAFF" w:rsidR="00035BAA" w:rsidRPr="00000C68" w:rsidRDefault="00035BAA" w:rsidP="003F433C">
      <w:pPr>
        <w:pStyle w:val="Prrafodelista"/>
        <w:numPr>
          <w:ilvl w:val="0"/>
          <w:numId w:val="34"/>
        </w:numPr>
        <w:autoSpaceDE w:val="0"/>
        <w:autoSpaceDN w:val="0"/>
        <w:adjustRightInd w:val="0"/>
        <w:spacing w:before="0" w:after="0"/>
        <w:contextualSpacing w:val="0"/>
        <w:rPr>
          <w:color w:val="000000"/>
          <w:szCs w:val="22"/>
          <w:lang w:eastAsia="es-BO"/>
        </w:rPr>
      </w:pPr>
      <w:r w:rsidRPr="00000C68">
        <w:rPr>
          <w:color w:val="000000"/>
          <w:szCs w:val="22"/>
          <w:lang w:eastAsia="es-BO"/>
        </w:rPr>
        <w:t xml:space="preserve">Se debe de llenar los permisos de trabajo previo al ingreso a los espacios confinados utilizando el FS.024, de acuerdo al PS.054 Permisos de trabajo. </w:t>
      </w:r>
    </w:p>
    <w:p w14:paraId="21543061" w14:textId="32E9B69D" w:rsidR="00035BAA" w:rsidRPr="00000C68" w:rsidRDefault="00035BAA" w:rsidP="003F433C">
      <w:pPr>
        <w:pStyle w:val="Prrafodelista"/>
        <w:numPr>
          <w:ilvl w:val="0"/>
          <w:numId w:val="34"/>
        </w:numPr>
        <w:autoSpaceDE w:val="0"/>
        <w:autoSpaceDN w:val="0"/>
        <w:adjustRightInd w:val="0"/>
        <w:spacing w:before="0" w:after="0"/>
        <w:contextualSpacing w:val="0"/>
        <w:rPr>
          <w:color w:val="000000"/>
          <w:szCs w:val="22"/>
          <w:lang w:eastAsia="es-BO"/>
        </w:rPr>
      </w:pPr>
      <w:r w:rsidRPr="00000C68">
        <w:rPr>
          <w:color w:val="000000"/>
          <w:szCs w:val="22"/>
          <w:lang w:eastAsia="es-BO"/>
        </w:rPr>
        <w:t xml:space="preserve">Si existe presencia de atmosferas explosiva o el porcentaje oxigeno es menor al 19.5 se utilizará equipos de aire auto contenido para cada persona que ingrese a la actividad. </w:t>
      </w:r>
    </w:p>
    <w:p w14:paraId="35D0AC0A" w14:textId="11EB2C39" w:rsidR="00035BAA" w:rsidRPr="00000C68" w:rsidRDefault="00035BAA" w:rsidP="003F433C">
      <w:pPr>
        <w:pStyle w:val="Prrafodelista"/>
        <w:numPr>
          <w:ilvl w:val="0"/>
          <w:numId w:val="34"/>
        </w:numPr>
        <w:autoSpaceDE w:val="0"/>
        <w:autoSpaceDN w:val="0"/>
        <w:adjustRightInd w:val="0"/>
        <w:spacing w:before="0" w:after="0"/>
        <w:contextualSpacing w:val="0"/>
        <w:rPr>
          <w:color w:val="000000"/>
          <w:szCs w:val="22"/>
          <w:lang w:eastAsia="es-BO"/>
        </w:rPr>
      </w:pPr>
      <w:r w:rsidRPr="00000C68">
        <w:rPr>
          <w:color w:val="000000"/>
          <w:szCs w:val="22"/>
          <w:lang w:eastAsia="es-BO"/>
        </w:rPr>
        <w:t xml:space="preserve">Se realizan controles de ingreso y salida del personal no mayor a los 40 minutos, y de acuerdo a las condiciones del interior de espacio confinado. </w:t>
      </w:r>
    </w:p>
    <w:p w14:paraId="2164DB52" w14:textId="77CA7E9B" w:rsidR="00035BAA" w:rsidRPr="00000C68" w:rsidRDefault="00035BAA" w:rsidP="003F433C">
      <w:pPr>
        <w:pStyle w:val="Prrafodelista"/>
        <w:numPr>
          <w:ilvl w:val="0"/>
          <w:numId w:val="34"/>
        </w:numPr>
        <w:autoSpaceDE w:val="0"/>
        <w:autoSpaceDN w:val="0"/>
        <w:adjustRightInd w:val="0"/>
        <w:spacing w:before="0" w:after="0"/>
        <w:contextualSpacing w:val="0"/>
        <w:rPr>
          <w:color w:val="000000"/>
          <w:szCs w:val="22"/>
          <w:lang w:eastAsia="es-BO"/>
        </w:rPr>
      </w:pPr>
      <w:r w:rsidRPr="00000C68">
        <w:rPr>
          <w:color w:val="000000"/>
          <w:szCs w:val="22"/>
          <w:lang w:eastAsia="es-BO"/>
        </w:rPr>
        <w:t xml:space="preserve">Inspector o personal asignado de supervisión de </w:t>
      </w:r>
      <w:r w:rsidR="00CC024F">
        <w:rPr>
          <w:color w:val="000000"/>
          <w:szCs w:val="22"/>
          <w:lang w:eastAsia="es-BO"/>
        </w:rPr>
        <w:t>Seguridad</w:t>
      </w:r>
      <w:r w:rsidRPr="00000C68">
        <w:rPr>
          <w:color w:val="000000"/>
          <w:szCs w:val="22"/>
          <w:lang w:eastAsia="es-BO"/>
        </w:rPr>
        <w:t xml:space="preserve"> de YPFB TR realizará el monitoreo y los controles de seguridad operativa en las actividades a realizar. </w:t>
      </w:r>
    </w:p>
    <w:p w14:paraId="353E8A8B" w14:textId="60FE9425" w:rsidR="00035BAA" w:rsidRDefault="00035BAA" w:rsidP="003F433C">
      <w:pPr>
        <w:pStyle w:val="Prrafodelista"/>
        <w:numPr>
          <w:ilvl w:val="0"/>
          <w:numId w:val="34"/>
        </w:numPr>
        <w:autoSpaceDE w:val="0"/>
        <w:autoSpaceDN w:val="0"/>
        <w:adjustRightInd w:val="0"/>
        <w:spacing w:before="0" w:after="0"/>
        <w:contextualSpacing w:val="0"/>
        <w:rPr>
          <w:color w:val="000000"/>
          <w:szCs w:val="22"/>
          <w:lang w:eastAsia="es-BO"/>
        </w:rPr>
      </w:pPr>
      <w:r w:rsidRPr="00000C68">
        <w:rPr>
          <w:color w:val="000000"/>
          <w:szCs w:val="22"/>
          <w:lang w:eastAsia="es-BO"/>
        </w:rPr>
        <w:t xml:space="preserve">La empresa </w:t>
      </w:r>
      <w:r w:rsidR="00397D31">
        <w:rPr>
          <w:color w:val="000000"/>
          <w:szCs w:val="22"/>
          <w:lang w:eastAsia="es-BO"/>
        </w:rPr>
        <w:t>Contratista</w:t>
      </w:r>
      <w:r w:rsidRPr="00000C68">
        <w:rPr>
          <w:color w:val="000000"/>
          <w:szCs w:val="22"/>
          <w:lang w:eastAsia="es-BO"/>
        </w:rPr>
        <w:t xml:space="preserve"> deberá contar con un plan de rescate validado por </w:t>
      </w:r>
      <w:r w:rsidR="00A25743">
        <w:rPr>
          <w:color w:val="000000"/>
          <w:szCs w:val="22"/>
          <w:lang w:eastAsia="es-BO"/>
        </w:rPr>
        <w:t>YPFBTR</w:t>
      </w:r>
      <w:r w:rsidRPr="00000C68">
        <w:rPr>
          <w:color w:val="000000"/>
          <w:szCs w:val="22"/>
          <w:lang w:eastAsia="es-BO"/>
        </w:rPr>
        <w:t xml:space="preserve"> </w:t>
      </w:r>
    </w:p>
    <w:p w14:paraId="3F165713" w14:textId="18C80E69" w:rsidR="00094C88" w:rsidRDefault="00094C88" w:rsidP="00094C88">
      <w:pPr>
        <w:pStyle w:val="Prrafodelista"/>
        <w:autoSpaceDE w:val="0"/>
        <w:autoSpaceDN w:val="0"/>
        <w:adjustRightInd w:val="0"/>
        <w:spacing w:before="0" w:after="0"/>
        <w:contextualSpacing w:val="0"/>
        <w:rPr>
          <w:color w:val="000000"/>
          <w:szCs w:val="22"/>
          <w:lang w:eastAsia="es-BO"/>
        </w:rPr>
      </w:pPr>
    </w:p>
    <w:p w14:paraId="4DDD84A5" w14:textId="3004F2E1" w:rsidR="00094C88" w:rsidRDefault="00094C88" w:rsidP="00094C88">
      <w:pPr>
        <w:pStyle w:val="Prrafodelista"/>
        <w:autoSpaceDE w:val="0"/>
        <w:autoSpaceDN w:val="0"/>
        <w:adjustRightInd w:val="0"/>
        <w:spacing w:before="0" w:after="0"/>
        <w:contextualSpacing w:val="0"/>
        <w:rPr>
          <w:color w:val="000000"/>
          <w:szCs w:val="22"/>
          <w:lang w:eastAsia="es-BO"/>
        </w:rPr>
      </w:pPr>
    </w:p>
    <w:p w14:paraId="48E67AD4" w14:textId="77777777" w:rsidR="00094C88" w:rsidRPr="00000C68" w:rsidRDefault="00094C88" w:rsidP="00094C88">
      <w:pPr>
        <w:pStyle w:val="Prrafodelista"/>
        <w:autoSpaceDE w:val="0"/>
        <w:autoSpaceDN w:val="0"/>
        <w:adjustRightInd w:val="0"/>
        <w:spacing w:before="0" w:after="0"/>
        <w:contextualSpacing w:val="0"/>
        <w:rPr>
          <w:color w:val="000000"/>
          <w:szCs w:val="22"/>
          <w:lang w:eastAsia="es-BO"/>
        </w:rPr>
      </w:pPr>
    </w:p>
    <w:p w14:paraId="63E75EC7" w14:textId="51FA7BC4" w:rsidR="00035BAA" w:rsidRDefault="00AC0D0F" w:rsidP="003F433C">
      <w:pPr>
        <w:pStyle w:val="Ttulo2"/>
        <w:spacing w:before="0" w:after="0"/>
        <w:rPr>
          <w:lang w:val="es-BO" w:eastAsia="es-BO"/>
        </w:rPr>
      </w:pPr>
      <w:bookmarkStart w:id="85" w:name="_Toc190768127"/>
      <w:r w:rsidRPr="00035BAA">
        <w:rPr>
          <w:lang w:val="es-BO" w:eastAsia="es-BO"/>
        </w:rPr>
        <w:t>Equipos/ instrumento/ herramientas requerido</w:t>
      </w:r>
      <w:r w:rsidR="00850246">
        <w:rPr>
          <w:lang w:val="es-BO" w:eastAsia="es-BO"/>
        </w:rPr>
        <w:t>.</w:t>
      </w:r>
      <w:bookmarkEnd w:id="85"/>
    </w:p>
    <w:p w14:paraId="116AF097" w14:textId="77777777" w:rsidR="00094C88" w:rsidRPr="00094C88" w:rsidRDefault="00094C88" w:rsidP="00094C88">
      <w:pPr>
        <w:spacing w:before="0" w:after="0"/>
        <w:rPr>
          <w:lang w:val="es-BO" w:eastAsia="es-BO"/>
        </w:rPr>
      </w:pPr>
    </w:p>
    <w:p w14:paraId="3E2BE444" w14:textId="5B3B51D0" w:rsidR="00035BAA" w:rsidRPr="00CC024F" w:rsidRDefault="00035BAA" w:rsidP="003F433C">
      <w:pPr>
        <w:pStyle w:val="Prrafodelista"/>
        <w:numPr>
          <w:ilvl w:val="0"/>
          <w:numId w:val="36"/>
        </w:numPr>
        <w:autoSpaceDE w:val="0"/>
        <w:autoSpaceDN w:val="0"/>
        <w:adjustRightInd w:val="0"/>
        <w:spacing w:before="0" w:after="0"/>
        <w:contextualSpacing w:val="0"/>
        <w:rPr>
          <w:color w:val="000000"/>
          <w:szCs w:val="22"/>
          <w:lang w:eastAsia="es-BO"/>
        </w:rPr>
      </w:pPr>
      <w:r w:rsidRPr="00CC024F">
        <w:rPr>
          <w:color w:val="000000"/>
          <w:szCs w:val="22"/>
          <w:lang w:eastAsia="es-BO"/>
        </w:rPr>
        <w:lastRenderedPageBreak/>
        <w:t xml:space="preserve">Equipo detector de gas del tipo </w:t>
      </w:r>
      <w:proofErr w:type="spellStart"/>
      <w:r w:rsidRPr="00CC024F">
        <w:rPr>
          <w:color w:val="000000"/>
          <w:szCs w:val="22"/>
          <w:lang w:eastAsia="es-BO"/>
        </w:rPr>
        <w:t>multiga</w:t>
      </w:r>
      <w:r w:rsidR="006B733A">
        <w:rPr>
          <w:color w:val="000000"/>
          <w:szCs w:val="22"/>
          <w:lang w:eastAsia="es-BO"/>
        </w:rPr>
        <w:t>ses</w:t>
      </w:r>
      <w:proofErr w:type="spellEnd"/>
      <w:r w:rsidR="006B733A">
        <w:rPr>
          <w:color w:val="000000"/>
          <w:szCs w:val="22"/>
          <w:lang w:eastAsia="es-BO"/>
        </w:rPr>
        <w:t xml:space="preserve"> el cual debe de contar con s</w:t>
      </w:r>
      <w:r w:rsidRPr="00CC024F">
        <w:rPr>
          <w:color w:val="000000"/>
          <w:szCs w:val="22"/>
          <w:lang w:eastAsia="es-BO"/>
        </w:rPr>
        <w:t xml:space="preserve">ensores de oxigeno (O2) mezcla explosiva LEL, Monóxido de carbono (CO) Sulfuro de Hidrogeno (H2S). y bomba de suministro de aire. </w:t>
      </w:r>
    </w:p>
    <w:p w14:paraId="34E0D4BA" w14:textId="07C249BB" w:rsidR="00035BAA" w:rsidRPr="00CC024F" w:rsidRDefault="00035BAA" w:rsidP="003F433C">
      <w:pPr>
        <w:pStyle w:val="Prrafodelista"/>
        <w:numPr>
          <w:ilvl w:val="0"/>
          <w:numId w:val="36"/>
        </w:numPr>
        <w:autoSpaceDE w:val="0"/>
        <w:autoSpaceDN w:val="0"/>
        <w:adjustRightInd w:val="0"/>
        <w:spacing w:before="0" w:after="0"/>
        <w:contextualSpacing w:val="0"/>
        <w:rPr>
          <w:color w:val="000000"/>
          <w:szCs w:val="22"/>
          <w:lang w:eastAsia="es-BO"/>
        </w:rPr>
      </w:pPr>
      <w:r w:rsidRPr="00CC024F">
        <w:rPr>
          <w:color w:val="000000"/>
          <w:szCs w:val="22"/>
          <w:lang w:eastAsia="es-BO"/>
        </w:rPr>
        <w:t xml:space="preserve">Se revisará los equipos y herramienta que se utilizará previo al inicio de las actividades ITS 023 Seguridad equipos y herramientas. </w:t>
      </w:r>
    </w:p>
    <w:p w14:paraId="304DBD1C" w14:textId="47EE3C01" w:rsidR="00035BAA" w:rsidRPr="00CC024F" w:rsidRDefault="00035BAA" w:rsidP="003F433C">
      <w:pPr>
        <w:pStyle w:val="Prrafodelista"/>
        <w:numPr>
          <w:ilvl w:val="0"/>
          <w:numId w:val="36"/>
        </w:numPr>
        <w:autoSpaceDE w:val="0"/>
        <w:autoSpaceDN w:val="0"/>
        <w:adjustRightInd w:val="0"/>
        <w:spacing w:before="0" w:after="0"/>
        <w:contextualSpacing w:val="0"/>
        <w:rPr>
          <w:color w:val="000000"/>
          <w:szCs w:val="22"/>
          <w:lang w:eastAsia="es-BO"/>
        </w:rPr>
      </w:pPr>
      <w:r w:rsidRPr="00CC024F">
        <w:rPr>
          <w:color w:val="000000"/>
          <w:szCs w:val="22"/>
          <w:lang w:eastAsia="es-BO"/>
        </w:rPr>
        <w:t xml:space="preserve">Equipo de comunicación cuando aplique. </w:t>
      </w:r>
    </w:p>
    <w:p w14:paraId="315CB756" w14:textId="79E554D0" w:rsidR="00035BAA" w:rsidRPr="00CC024F" w:rsidRDefault="00035BAA" w:rsidP="003F433C">
      <w:pPr>
        <w:pStyle w:val="Prrafodelista"/>
        <w:numPr>
          <w:ilvl w:val="0"/>
          <w:numId w:val="36"/>
        </w:numPr>
        <w:autoSpaceDE w:val="0"/>
        <w:autoSpaceDN w:val="0"/>
        <w:adjustRightInd w:val="0"/>
        <w:spacing w:before="0" w:after="0"/>
        <w:contextualSpacing w:val="0"/>
        <w:rPr>
          <w:color w:val="000000"/>
          <w:szCs w:val="22"/>
          <w:lang w:eastAsia="es-BO"/>
        </w:rPr>
      </w:pPr>
      <w:r w:rsidRPr="00CC024F">
        <w:rPr>
          <w:color w:val="000000"/>
          <w:szCs w:val="22"/>
          <w:lang w:eastAsia="es-BO"/>
        </w:rPr>
        <w:t xml:space="preserve">Equipo de iluminación cuando aplique. </w:t>
      </w:r>
    </w:p>
    <w:p w14:paraId="4CF221C1" w14:textId="321E1FD5" w:rsidR="00035BAA" w:rsidRPr="00CC024F" w:rsidRDefault="00035BAA" w:rsidP="003F433C">
      <w:pPr>
        <w:pStyle w:val="Prrafodelista"/>
        <w:numPr>
          <w:ilvl w:val="0"/>
          <w:numId w:val="36"/>
        </w:numPr>
        <w:autoSpaceDE w:val="0"/>
        <w:autoSpaceDN w:val="0"/>
        <w:adjustRightInd w:val="0"/>
        <w:spacing w:before="0" w:after="0"/>
        <w:contextualSpacing w:val="0"/>
        <w:rPr>
          <w:color w:val="000000"/>
          <w:szCs w:val="22"/>
          <w:lang w:eastAsia="es-BO"/>
        </w:rPr>
      </w:pPr>
      <w:r w:rsidRPr="00CC024F">
        <w:rPr>
          <w:color w:val="000000"/>
          <w:szCs w:val="22"/>
          <w:lang w:eastAsia="es-BO"/>
        </w:rPr>
        <w:t xml:space="preserve">En caso de ser áreas clasificada o exista atmosferas explosivas el trabajo debe ser ejecutado con equipos (intrínsecamente seguro) prueba de explosión División 1 </w:t>
      </w:r>
    </w:p>
    <w:p w14:paraId="0005B5D8" w14:textId="08CC31BE" w:rsidR="00035BAA" w:rsidRPr="00CC024F" w:rsidRDefault="00035BAA" w:rsidP="003F433C">
      <w:pPr>
        <w:pStyle w:val="Prrafodelista"/>
        <w:numPr>
          <w:ilvl w:val="0"/>
          <w:numId w:val="36"/>
        </w:numPr>
        <w:autoSpaceDE w:val="0"/>
        <w:autoSpaceDN w:val="0"/>
        <w:adjustRightInd w:val="0"/>
        <w:spacing w:before="0" w:after="0"/>
        <w:contextualSpacing w:val="0"/>
        <w:rPr>
          <w:color w:val="000000"/>
          <w:szCs w:val="22"/>
          <w:lang w:eastAsia="es-BO"/>
        </w:rPr>
      </w:pPr>
      <w:r w:rsidRPr="00CC024F">
        <w:rPr>
          <w:color w:val="000000"/>
          <w:szCs w:val="22"/>
          <w:lang w:eastAsia="es-BO"/>
        </w:rPr>
        <w:t xml:space="preserve">Extintor de fuego portátil ITS 040 </w:t>
      </w:r>
    </w:p>
    <w:p w14:paraId="782558AD" w14:textId="77777777" w:rsidR="00094C88" w:rsidRDefault="00035BAA" w:rsidP="003F433C">
      <w:pPr>
        <w:pStyle w:val="Prrafodelista"/>
        <w:numPr>
          <w:ilvl w:val="0"/>
          <w:numId w:val="36"/>
        </w:numPr>
        <w:autoSpaceDE w:val="0"/>
        <w:autoSpaceDN w:val="0"/>
        <w:adjustRightInd w:val="0"/>
        <w:spacing w:before="0" w:after="0"/>
        <w:contextualSpacing w:val="0"/>
        <w:rPr>
          <w:color w:val="000000"/>
          <w:szCs w:val="22"/>
          <w:lang w:eastAsia="es-BO"/>
        </w:rPr>
      </w:pPr>
      <w:r w:rsidRPr="00CC024F">
        <w:rPr>
          <w:color w:val="000000"/>
          <w:szCs w:val="22"/>
          <w:lang w:eastAsia="es-BO"/>
        </w:rPr>
        <w:t>Ventilador y/o extractor cuando aplique.</w:t>
      </w:r>
    </w:p>
    <w:p w14:paraId="761DD2F1" w14:textId="7AA71D8B" w:rsidR="00035BAA" w:rsidRPr="00CC024F" w:rsidRDefault="00035BAA" w:rsidP="00094C88">
      <w:pPr>
        <w:pStyle w:val="Prrafodelista"/>
        <w:autoSpaceDE w:val="0"/>
        <w:autoSpaceDN w:val="0"/>
        <w:adjustRightInd w:val="0"/>
        <w:spacing w:before="0" w:after="0"/>
        <w:contextualSpacing w:val="0"/>
        <w:rPr>
          <w:color w:val="000000"/>
          <w:szCs w:val="22"/>
          <w:lang w:eastAsia="es-BO"/>
        </w:rPr>
      </w:pPr>
      <w:r w:rsidRPr="00CC024F">
        <w:rPr>
          <w:color w:val="000000"/>
          <w:szCs w:val="22"/>
          <w:lang w:eastAsia="es-BO"/>
        </w:rPr>
        <w:t xml:space="preserve"> </w:t>
      </w:r>
    </w:p>
    <w:p w14:paraId="3489E4D2" w14:textId="6F48C673" w:rsidR="00035BAA" w:rsidRDefault="00AC0D0F" w:rsidP="003F433C">
      <w:pPr>
        <w:pStyle w:val="Ttulo2"/>
        <w:spacing w:before="0" w:after="0"/>
        <w:rPr>
          <w:lang w:val="es-BO" w:eastAsia="es-BO"/>
        </w:rPr>
      </w:pPr>
      <w:bookmarkStart w:id="86" w:name="_Toc190768128"/>
      <w:r w:rsidRPr="00035BAA">
        <w:rPr>
          <w:lang w:val="es-BO" w:eastAsia="es-BO"/>
        </w:rPr>
        <w:t>Requisitos de salud</w:t>
      </w:r>
      <w:r w:rsidR="00850246">
        <w:rPr>
          <w:lang w:val="es-BO" w:eastAsia="es-BO"/>
        </w:rPr>
        <w:t>.</w:t>
      </w:r>
      <w:bookmarkEnd w:id="86"/>
    </w:p>
    <w:p w14:paraId="55F22B07" w14:textId="77777777" w:rsidR="00094C88" w:rsidRPr="00094C88" w:rsidRDefault="00094C88" w:rsidP="00094C88">
      <w:pPr>
        <w:spacing w:before="0" w:after="0"/>
        <w:rPr>
          <w:lang w:val="es-BO" w:eastAsia="es-BO"/>
        </w:rPr>
      </w:pPr>
    </w:p>
    <w:p w14:paraId="17B0C6B5" w14:textId="77777777" w:rsidR="00C74665" w:rsidRDefault="00035BAA" w:rsidP="003F433C">
      <w:pPr>
        <w:autoSpaceDE w:val="0"/>
        <w:autoSpaceDN w:val="0"/>
        <w:adjustRightInd w:val="0"/>
        <w:spacing w:before="0" w:after="0"/>
        <w:rPr>
          <w:color w:val="000000"/>
          <w:szCs w:val="22"/>
          <w:lang w:val="es-BO" w:eastAsia="es-BO"/>
        </w:rPr>
      </w:pPr>
      <w:r w:rsidRPr="00035BAA">
        <w:rPr>
          <w:color w:val="000000"/>
          <w:szCs w:val="22"/>
          <w:lang w:val="es-BO" w:eastAsia="es-BO"/>
        </w:rPr>
        <w:t xml:space="preserve">Todo el personal que realice actividades en espacios confinado debe: </w:t>
      </w:r>
    </w:p>
    <w:p w14:paraId="259A4F1A" w14:textId="77777777" w:rsidR="00C74665" w:rsidRDefault="00C74665" w:rsidP="003F433C">
      <w:pPr>
        <w:autoSpaceDE w:val="0"/>
        <w:autoSpaceDN w:val="0"/>
        <w:adjustRightInd w:val="0"/>
        <w:spacing w:before="0" w:after="0"/>
        <w:rPr>
          <w:color w:val="000000"/>
          <w:szCs w:val="22"/>
          <w:lang w:val="es-BO" w:eastAsia="es-BO"/>
        </w:rPr>
      </w:pPr>
    </w:p>
    <w:p w14:paraId="5024D7EF" w14:textId="645F284D" w:rsidR="008165F3" w:rsidRPr="00C74665" w:rsidRDefault="008165F3" w:rsidP="003F433C">
      <w:pPr>
        <w:autoSpaceDE w:val="0"/>
        <w:autoSpaceDN w:val="0"/>
        <w:adjustRightInd w:val="0"/>
        <w:spacing w:before="0" w:after="0"/>
        <w:rPr>
          <w:color w:val="000000"/>
          <w:szCs w:val="22"/>
          <w:lang w:val="es-BO" w:eastAsia="es-BO"/>
        </w:rPr>
      </w:pPr>
      <w:r w:rsidRPr="00C74665">
        <w:rPr>
          <w:color w:val="000000"/>
          <w:szCs w:val="22"/>
          <w:lang w:val="es-BO" w:eastAsia="es-BO"/>
        </w:rPr>
        <w:t xml:space="preserve">Realizar los exámenes medico de acuerdo al </w:t>
      </w:r>
      <w:r w:rsidR="00C74665">
        <w:rPr>
          <w:color w:val="000000"/>
          <w:szCs w:val="22"/>
          <w:lang w:val="es-BO" w:eastAsia="es-BO"/>
        </w:rPr>
        <w:t>Procedimiento de Seguridad (</w:t>
      </w:r>
      <w:r w:rsidRPr="00C74665">
        <w:rPr>
          <w:color w:val="000000"/>
          <w:szCs w:val="22"/>
          <w:lang w:val="es-BO" w:eastAsia="es-BO"/>
        </w:rPr>
        <w:t>PS 029</w:t>
      </w:r>
      <w:r w:rsidR="00C74665">
        <w:rPr>
          <w:color w:val="000000"/>
          <w:szCs w:val="22"/>
          <w:lang w:val="es-BO" w:eastAsia="es-BO"/>
        </w:rPr>
        <w:t>), exámenes médicos periódico y e</w:t>
      </w:r>
      <w:r w:rsidRPr="00C74665">
        <w:rPr>
          <w:color w:val="000000"/>
          <w:szCs w:val="22"/>
          <w:lang w:val="es-BO" w:eastAsia="es-BO"/>
        </w:rPr>
        <w:t xml:space="preserve">valuación de aptitud para el trabajo con respaldo del </w:t>
      </w:r>
      <w:r w:rsidR="00C74665">
        <w:rPr>
          <w:color w:val="000000"/>
          <w:szCs w:val="22"/>
          <w:lang w:val="es-BO" w:eastAsia="es-BO"/>
        </w:rPr>
        <w:t>Formulario de Seguridad (</w:t>
      </w:r>
      <w:r w:rsidRPr="00C74665">
        <w:rPr>
          <w:color w:val="000000"/>
          <w:szCs w:val="22"/>
          <w:lang w:val="es-BO" w:eastAsia="es-BO"/>
        </w:rPr>
        <w:t>FS.100</w:t>
      </w:r>
      <w:r w:rsidR="00C74665">
        <w:rPr>
          <w:color w:val="000000"/>
          <w:szCs w:val="22"/>
          <w:lang w:val="es-BO" w:eastAsia="es-BO"/>
        </w:rPr>
        <w:t>)</w:t>
      </w:r>
      <w:r w:rsidRPr="00C74665">
        <w:rPr>
          <w:color w:val="000000"/>
          <w:szCs w:val="22"/>
          <w:lang w:val="es-BO" w:eastAsia="es-BO"/>
        </w:rPr>
        <w:t xml:space="preserve"> o documento similar de aptitud laboral. </w:t>
      </w:r>
    </w:p>
    <w:p w14:paraId="307CBA0D" w14:textId="19004384" w:rsidR="008165F3" w:rsidRPr="00C74665" w:rsidRDefault="008165F3" w:rsidP="003F433C">
      <w:pPr>
        <w:pStyle w:val="Prrafodelista"/>
        <w:numPr>
          <w:ilvl w:val="0"/>
          <w:numId w:val="28"/>
        </w:numPr>
        <w:autoSpaceDE w:val="0"/>
        <w:autoSpaceDN w:val="0"/>
        <w:adjustRightInd w:val="0"/>
        <w:spacing w:before="0" w:after="0"/>
        <w:contextualSpacing w:val="0"/>
        <w:rPr>
          <w:color w:val="000000"/>
          <w:szCs w:val="22"/>
          <w:lang w:eastAsia="es-BO"/>
        </w:rPr>
      </w:pPr>
      <w:r w:rsidRPr="00C74665">
        <w:rPr>
          <w:color w:val="000000"/>
          <w:szCs w:val="22"/>
          <w:lang w:eastAsia="es-BO"/>
        </w:rPr>
        <w:t xml:space="preserve">Agudeza Visual y test de colores </w:t>
      </w:r>
    </w:p>
    <w:p w14:paraId="3BFA507A" w14:textId="7916DE47" w:rsidR="008165F3" w:rsidRPr="00C74665" w:rsidRDefault="008165F3" w:rsidP="003F433C">
      <w:pPr>
        <w:pStyle w:val="Prrafodelista"/>
        <w:numPr>
          <w:ilvl w:val="0"/>
          <w:numId w:val="28"/>
        </w:numPr>
        <w:autoSpaceDE w:val="0"/>
        <w:autoSpaceDN w:val="0"/>
        <w:adjustRightInd w:val="0"/>
        <w:spacing w:before="0" w:after="0"/>
        <w:contextualSpacing w:val="0"/>
        <w:rPr>
          <w:color w:val="000000"/>
          <w:szCs w:val="22"/>
          <w:lang w:eastAsia="es-BO"/>
        </w:rPr>
      </w:pPr>
      <w:r w:rsidRPr="00C74665">
        <w:rPr>
          <w:color w:val="000000"/>
          <w:szCs w:val="22"/>
          <w:lang w:eastAsia="es-BO"/>
        </w:rPr>
        <w:t xml:space="preserve">Audiometría y Prueba de equilibrio </w:t>
      </w:r>
    </w:p>
    <w:p w14:paraId="0CEE244D" w14:textId="5E48C172" w:rsidR="008165F3" w:rsidRPr="00C74665" w:rsidRDefault="008165F3" w:rsidP="003F433C">
      <w:pPr>
        <w:pStyle w:val="Prrafodelista"/>
        <w:numPr>
          <w:ilvl w:val="0"/>
          <w:numId w:val="28"/>
        </w:numPr>
        <w:autoSpaceDE w:val="0"/>
        <w:autoSpaceDN w:val="0"/>
        <w:adjustRightInd w:val="0"/>
        <w:spacing w:before="0" w:after="0"/>
        <w:contextualSpacing w:val="0"/>
        <w:rPr>
          <w:color w:val="000000"/>
          <w:szCs w:val="22"/>
          <w:lang w:eastAsia="es-BO"/>
        </w:rPr>
      </w:pPr>
      <w:r w:rsidRPr="00C74665">
        <w:rPr>
          <w:color w:val="000000"/>
          <w:szCs w:val="22"/>
          <w:lang w:eastAsia="es-BO"/>
        </w:rPr>
        <w:t xml:space="preserve">Electro cardiograma </w:t>
      </w:r>
    </w:p>
    <w:p w14:paraId="26F3587E" w14:textId="3D0B94C4" w:rsidR="008165F3" w:rsidRPr="00C74665" w:rsidRDefault="008165F3" w:rsidP="003F433C">
      <w:pPr>
        <w:pStyle w:val="Prrafodelista"/>
        <w:numPr>
          <w:ilvl w:val="0"/>
          <w:numId w:val="28"/>
        </w:numPr>
        <w:autoSpaceDE w:val="0"/>
        <w:autoSpaceDN w:val="0"/>
        <w:adjustRightInd w:val="0"/>
        <w:spacing w:before="0" w:after="0"/>
        <w:contextualSpacing w:val="0"/>
        <w:rPr>
          <w:color w:val="000000"/>
          <w:szCs w:val="22"/>
          <w:lang w:eastAsia="es-BO"/>
        </w:rPr>
      </w:pPr>
      <w:proofErr w:type="spellStart"/>
      <w:r w:rsidRPr="00C74665">
        <w:rPr>
          <w:color w:val="000000"/>
          <w:szCs w:val="22"/>
          <w:lang w:eastAsia="es-BO"/>
        </w:rPr>
        <w:t>Espirometría</w:t>
      </w:r>
      <w:proofErr w:type="spellEnd"/>
      <w:r w:rsidRPr="00C74665">
        <w:rPr>
          <w:color w:val="000000"/>
          <w:szCs w:val="22"/>
          <w:lang w:eastAsia="es-BO"/>
        </w:rPr>
        <w:t xml:space="preserve"> </w:t>
      </w:r>
    </w:p>
    <w:p w14:paraId="6096AE4A" w14:textId="697CC649" w:rsidR="008165F3" w:rsidRPr="00C74665" w:rsidRDefault="008165F3" w:rsidP="003F433C">
      <w:pPr>
        <w:pStyle w:val="Prrafodelista"/>
        <w:numPr>
          <w:ilvl w:val="0"/>
          <w:numId w:val="38"/>
        </w:numPr>
        <w:autoSpaceDE w:val="0"/>
        <w:autoSpaceDN w:val="0"/>
        <w:adjustRightInd w:val="0"/>
        <w:spacing w:before="0" w:after="0"/>
        <w:contextualSpacing w:val="0"/>
        <w:rPr>
          <w:color w:val="000000"/>
          <w:szCs w:val="22"/>
          <w:lang w:eastAsia="es-BO"/>
        </w:rPr>
      </w:pPr>
      <w:r w:rsidRPr="00C74665">
        <w:rPr>
          <w:color w:val="000000"/>
          <w:szCs w:val="22"/>
          <w:lang w:eastAsia="es-BO"/>
        </w:rPr>
        <w:t xml:space="preserve">Realizar los controles de salud del personal antes del ingreso a realizar actividades en espacios confinados confirmando (signos vitales, Presión Arterial y saturación de oxígeno) Según corresponda. </w:t>
      </w:r>
    </w:p>
    <w:p w14:paraId="0FA948E4" w14:textId="16D71C5D" w:rsidR="008165F3" w:rsidRPr="00C74665" w:rsidRDefault="008165F3" w:rsidP="003F433C">
      <w:pPr>
        <w:pStyle w:val="Prrafodelista"/>
        <w:numPr>
          <w:ilvl w:val="0"/>
          <w:numId w:val="38"/>
        </w:numPr>
        <w:autoSpaceDE w:val="0"/>
        <w:autoSpaceDN w:val="0"/>
        <w:adjustRightInd w:val="0"/>
        <w:spacing w:before="0" w:after="0"/>
        <w:contextualSpacing w:val="0"/>
        <w:rPr>
          <w:color w:val="000000"/>
          <w:szCs w:val="22"/>
          <w:lang w:eastAsia="es-BO"/>
        </w:rPr>
      </w:pPr>
      <w:r w:rsidRPr="00C74665">
        <w:rPr>
          <w:color w:val="000000"/>
          <w:szCs w:val="22"/>
          <w:lang w:eastAsia="es-BO"/>
        </w:rPr>
        <w:t xml:space="preserve">Seguro de Salud privado o cobertura de la seguridad social. </w:t>
      </w:r>
    </w:p>
    <w:p w14:paraId="67F63F82" w14:textId="7FA1C65E" w:rsidR="008165F3" w:rsidRPr="00C74665" w:rsidRDefault="008165F3" w:rsidP="003F433C">
      <w:pPr>
        <w:pStyle w:val="Prrafodelista"/>
        <w:numPr>
          <w:ilvl w:val="0"/>
          <w:numId w:val="38"/>
        </w:numPr>
        <w:autoSpaceDE w:val="0"/>
        <w:autoSpaceDN w:val="0"/>
        <w:adjustRightInd w:val="0"/>
        <w:spacing w:before="0" w:after="0"/>
        <w:contextualSpacing w:val="0"/>
        <w:rPr>
          <w:color w:val="000000"/>
          <w:szCs w:val="22"/>
          <w:lang w:eastAsia="es-BO"/>
        </w:rPr>
      </w:pPr>
      <w:r w:rsidRPr="00C74665">
        <w:rPr>
          <w:color w:val="000000"/>
          <w:szCs w:val="22"/>
          <w:lang w:eastAsia="es-BO"/>
        </w:rPr>
        <w:t>Seguro contra</w:t>
      </w:r>
      <w:r w:rsidR="000520CC">
        <w:rPr>
          <w:color w:val="000000"/>
          <w:szCs w:val="22"/>
          <w:lang w:eastAsia="es-BO"/>
        </w:rPr>
        <w:t xml:space="preserve"> accidentes personales hasta 10.</w:t>
      </w:r>
      <w:r w:rsidRPr="00C74665">
        <w:rPr>
          <w:color w:val="000000"/>
          <w:szCs w:val="22"/>
          <w:lang w:eastAsia="es-BO"/>
        </w:rPr>
        <w:t xml:space="preserve">000 </w:t>
      </w:r>
      <w:r w:rsidR="000520CC">
        <w:rPr>
          <w:color w:val="000000"/>
          <w:szCs w:val="22"/>
          <w:lang w:eastAsia="es-BO"/>
        </w:rPr>
        <w:t>USD</w:t>
      </w:r>
      <w:r w:rsidRPr="00C74665">
        <w:rPr>
          <w:color w:val="000000"/>
          <w:szCs w:val="22"/>
          <w:lang w:eastAsia="es-BO"/>
        </w:rPr>
        <w:t xml:space="preserve">. o cobertura de la seguridad social. </w:t>
      </w:r>
    </w:p>
    <w:p w14:paraId="6CEF47DF" w14:textId="47F487DC" w:rsidR="008165F3" w:rsidRDefault="008165F3" w:rsidP="003F433C">
      <w:pPr>
        <w:pStyle w:val="Prrafodelista"/>
        <w:numPr>
          <w:ilvl w:val="0"/>
          <w:numId w:val="38"/>
        </w:numPr>
        <w:autoSpaceDE w:val="0"/>
        <w:autoSpaceDN w:val="0"/>
        <w:adjustRightInd w:val="0"/>
        <w:spacing w:before="0" w:after="0"/>
        <w:contextualSpacing w:val="0"/>
        <w:rPr>
          <w:color w:val="000000"/>
          <w:szCs w:val="22"/>
          <w:lang w:eastAsia="es-BO"/>
        </w:rPr>
      </w:pPr>
      <w:r w:rsidRPr="00C74665">
        <w:rPr>
          <w:color w:val="000000"/>
          <w:szCs w:val="22"/>
          <w:lang w:eastAsia="es-BO"/>
        </w:rPr>
        <w:t>S</w:t>
      </w:r>
      <w:r w:rsidR="000520CC">
        <w:rPr>
          <w:color w:val="000000"/>
          <w:szCs w:val="22"/>
          <w:lang w:eastAsia="es-BO"/>
        </w:rPr>
        <w:t>eguro de Vida Póliza de 20.000 U</w:t>
      </w:r>
      <w:r w:rsidRPr="00C74665">
        <w:rPr>
          <w:color w:val="000000"/>
          <w:szCs w:val="22"/>
          <w:lang w:eastAsia="es-BO"/>
        </w:rPr>
        <w:t>S</w:t>
      </w:r>
      <w:r w:rsidR="000520CC">
        <w:rPr>
          <w:color w:val="000000"/>
          <w:szCs w:val="22"/>
          <w:lang w:eastAsia="es-BO"/>
        </w:rPr>
        <w:t>D</w:t>
      </w:r>
      <w:r w:rsidRPr="00C74665">
        <w:rPr>
          <w:color w:val="000000"/>
          <w:szCs w:val="22"/>
          <w:lang w:eastAsia="es-BO"/>
        </w:rPr>
        <w:t xml:space="preserve">. o cobertura de la seguridad social. </w:t>
      </w:r>
    </w:p>
    <w:p w14:paraId="0B0CD6EC" w14:textId="77777777" w:rsidR="00094C88" w:rsidRPr="00C74665" w:rsidRDefault="00094C88" w:rsidP="00094C88">
      <w:pPr>
        <w:pStyle w:val="Prrafodelista"/>
        <w:autoSpaceDE w:val="0"/>
        <w:autoSpaceDN w:val="0"/>
        <w:adjustRightInd w:val="0"/>
        <w:spacing w:before="0" w:after="0"/>
        <w:contextualSpacing w:val="0"/>
        <w:rPr>
          <w:color w:val="000000"/>
          <w:szCs w:val="22"/>
          <w:lang w:eastAsia="es-BO"/>
        </w:rPr>
      </w:pPr>
    </w:p>
    <w:p w14:paraId="32A53A90" w14:textId="16AA640E" w:rsidR="008165F3" w:rsidRDefault="00AC0D0F" w:rsidP="003F433C">
      <w:pPr>
        <w:pStyle w:val="Ttulo2"/>
        <w:spacing w:before="0" w:after="0"/>
        <w:rPr>
          <w:lang w:val="es-BO" w:eastAsia="es-BO"/>
        </w:rPr>
      </w:pPr>
      <w:bookmarkStart w:id="87" w:name="_Toc190768129"/>
      <w:r w:rsidRPr="008165F3">
        <w:rPr>
          <w:lang w:val="es-BO" w:eastAsia="es-BO"/>
        </w:rPr>
        <w:t>Precaución o advertencia</w:t>
      </w:r>
      <w:r w:rsidR="000520CC">
        <w:rPr>
          <w:lang w:val="es-BO" w:eastAsia="es-BO"/>
        </w:rPr>
        <w:t>.</w:t>
      </w:r>
      <w:bookmarkEnd w:id="87"/>
    </w:p>
    <w:p w14:paraId="21CD358B" w14:textId="77777777" w:rsidR="00094C88" w:rsidRPr="00094C88" w:rsidRDefault="00094C88" w:rsidP="00094C88">
      <w:pPr>
        <w:spacing w:before="0" w:after="0"/>
        <w:rPr>
          <w:lang w:val="es-BO" w:eastAsia="es-BO"/>
        </w:rPr>
      </w:pPr>
    </w:p>
    <w:p w14:paraId="114D1B73" w14:textId="7A2F5A73" w:rsidR="008165F3" w:rsidRDefault="008165F3" w:rsidP="003F433C">
      <w:pPr>
        <w:autoSpaceDE w:val="0"/>
        <w:autoSpaceDN w:val="0"/>
        <w:adjustRightInd w:val="0"/>
        <w:spacing w:before="0" w:after="0"/>
        <w:rPr>
          <w:color w:val="000000"/>
          <w:szCs w:val="22"/>
          <w:lang w:val="es-BO" w:eastAsia="es-BO"/>
        </w:rPr>
      </w:pPr>
      <w:r w:rsidRPr="008165F3">
        <w:rPr>
          <w:color w:val="000000"/>
          <w:szCs w:val="22"/>
          <w:lang w:val="es-BO" w:eastAsia="es-BO"/>
        </w:rPr>
        <w:t>Ninguna persona debe ingresar a espacios confinado</w:t>
      </w:r>
      <w:r w:rsidR="00094C88">
        <w:rPr>
          <w:color w:val="000000"/>
          <w:szCs w:val="22"/>
          <w:lang w:val="es-BO" w:eastAsia="es-BO"/>
        </w:rPr>
        <w:t>s,</w:t>
      </w:r>
      <w:r w:rsidRPr="008165F3">
        <w:rPr>
          <w:color w:val="000000"/>
          <w:szCs w:val="22"/>
          <w:lang w:val="es-BO" w:eastAsia="es-BO"/>
        </w:rPr>
        <w:t xml:space="preserve"> a menos que todas las fuentes de energía hayan sido aisladas (Bridas ciegas) accesorios de cierre y etiquetado</w:t>
      </w:r>
      <w:r w:rsidR="00094C88">
        <w:rPr>
          <w:color w:val="000000"/>
          <w:szCs w:val="22"/>
          <w:lang w:val="es-BO" w:eastAsia="es-BO"/>
        </w:rPr>
        <w:t>.</w:t>
      </w:r>
    </w:p>
    <w:p w14:paraId="0CD1AB2E" w14:textId="77777777" w:rsidR="008165F3" w:rsidRDefault="008165F3" w:rsidP="003F433C">
      <w:pPr>
        <w:autoSpaceDE w:val="0"/>
        <w:autoSpaceDN w:val="0"/>
        <w:adjustRightInd w:val="0"/>
        <w:spacing w:before="0" w:after="0"/>
        <w:rPr>
          <w:szCs w:val="22"/>
        </w:rPr>
      </w:pPr>
    </w:p>
    <w:p w14:paraId="5C4F2C3A" w14:textId="04A7B8B0" w:rsidR="008165F3" w:rsidRDefault="008165F3" w:rsidP="003F433C">
      <w:pPr>
        <w:autoSpaceDE w:val="0"/>
        <w:autoSpaceDN w:val="0"/>
        <w:adjustRightInd w:val="0"/>
        <w:spacing w:before="0" w:after="0"/>
        <w:rPr>
          <w:color w:val="000000"/>
          <w:szCs w:val="22"/>
          <w:lang w:val="es-BO" w:eastAsia="es-BO"/>
        </w:rPr>
      </w:pPr>
      <w:r>
        <w:rPr>
          <w:szCs w:val="22"/>
        </w:rPr>
        <w:t xml:space="preserve">Requisitos de </w:t>
      </w:r>
      <w:r w:rsidR="000520CC">
        <w:rPr>
          <w:szCs w:val="22"/>
        </w:rPr>
        <w:t xml:space="preserve">Seguridad </w:t>
      </w:r>
      <w:r>
        <w:rPr>
          <w:szCs w:val="22"/>
        </w:rPr>
        <w:t>SSMS Vigentes:</w:t>
      </w:r>
    </w:p>
    <w:p w14:paraId="14B9075C" w14:textId="6C332BB2" w:rsidR="008165F3" w:rsidRDefault="008165F3" w:rsidP="003F433C">
      <w:pPr>
        <w:autoSpaceDE w:val="0"/>
        <w:autoSpaceDN w:val="0"/>
        <w:adjustRightInd w:val="0"/>
        <w:spacing w:before="0" w:after="0"/>
        <w:rPr>
          <w:color w:val="000000"/>
          <w:szCs w:val="22"/>
          <w:lang w:val="es-BO" w:eastAsia="es-BO"/>
        </w:rPr>
      </w:pPr>
    </w:p>
    <w:p w14:paraId="5A59296A" w14:textId="14576FA5" w:rsidR="00035BAA" w:rsidRDefault="008165F3" w:rsidP="00094C88">
      <w:pPr>
        <w:autoSpaceDE w:val="0"/>
        <w:autoSpaceDN w:val="0"/>
        <w:adjustRightInd w:val="0"/>
        <w:spacing w:before="0" w:after="0"/>
        <w:jc w:val="center"/>
        <w:rPr>
          <w:color w:val="000000"/>
          <w:szCs w:val="22"/>
          <w:lang w:val="es-BO" w:eastAsia="es-BO"/>
        </w:rPr>
      </w:pPr>
      <w:r w:rsidRPr="008165F3">
        <w:rPr>
          <w:noProof/>
          <w:color w:val="000000"/>
          <w:szCs w:val="22"/>
          <w:lang w:val="es-BO" w:eastAsia="es-BO"/>
        </w:rPr>
        <w:drawing>
          <wp:inline distT="0" distB="0" distL="0" distR="0" wp14:anchorId="1F34E7DD" wp14:editId="562665F0">
            <wp:extent cx="3171825" cy="1227337"/>
            <wp:effectExtent l="19050" t="19050" r="9525" b="11430"/>
            <wp:docPr id="25" name="Imagen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3171825" cy="1227337"/>
                    </a:xfrm>
                    <a:prstGeom prst="rect">
                      <a:avLst/>
                    </a:prstGeom>
                    <a:noFill/>
                    <a:ln w="3175">
                      <a:solidFill>
                        <a:schemeClr val="tx1"/>
                      </a:solidFill>
                    </a:ln>
                  </pic:spPr>
                </pic:pic>
              </a:graphicData>
            </a:graphic>
          </wp:inline>
        </w:drawing>
      </w:r>
    </w:p>
    <w:p w14:paraId="1A28EC77" w14:textId="5E86A089" w:rsidR="008165F3" w:rsidRPr="00265F42" w:rsidRDefault="008165F3" w:rsidP="00094C88">
      <w:pPr>
        <w:autoSpaceDE w:val="0"/>
        <w:autoSpaceDN w:val="0"/>
        <w:adjustRightInd w:val="0"/>
        <w:spacing w:before="0" w:after="0"/>
        <w:jc w:val="center"/>
        <w:rPr>
          <w:iCs/>
          <w:szCs w:val="22"/>
        </w:rPr>
      </w:pPr>
      <w:r w:rsidRPr="00265F42">
        <w:rPr>
          <w:iCs/>
          <w:szCs w:val="22"/>
        </w:rPr>
        <w:t xml:space="preserve">Cuadro N°1. Requisitos de </w:t>
      </w:r>
      <w:r w:rsidR="000520CC">
        <w:rPr>
          <w:iCs/>
          <w:szCs w:val="22"/>
        </w:rPr>
        <w:t xml:space="preserve">Seguridad </w:t>
      </w:r>
      <w:r w:rsidRPr="00265F42">
        <w:rPr>
          <w:iCs/>
          <w:szCs w:val="22"/>
        </w:rPr>
        <w:t xml:space="preserve">SSMS para </w:t>
      </w:r>
      <w:r w:rsidR="00397D31">
        <w:rPr>
          <w:iCs/>
          <w:szCs w:val="22"/>
        </w:rPr>
        <w:t>Contratista</w:t>
      </w:r>
    </w:p>
    <w:p w14:paraId="7BFC3614" w14:textId="16D46021" w:rsidR="008165F3" w:rsidRDefault="008165F3" w:rsidP="003F433C">
      <w:pPr>
        <w:pStyle w:val="Ttulo1"/>
        <w:spacing w:before="0" w:after="0"/>
        <w:rPr>
          <w:lang w:val="es-BO" w:eastAsia="es-BO"/>
        </w:rPr>
      </w:pPr>
      <w:r w:rsidRPr="008165F3">
        <w:rPr>
          <w:lang w:val="es-BO" w:eastAsia="es-BO"/>
        </w:rPr>
        <w:lastRenderedPageBreak/>
        <w:t xml:space="preserve"> </w:t>
      </w:r>
      <w:bookmarkStart w:id="88" w:name="_Toc190768130"/>
      <w:r w:rsidR="00AC0D0F" w:rsidRPr="008165F3">
        <w:rPr>
          <w:lang w:val="es-BO" w:eastAsia="es-BO"/>
        </w:rPr>
        <w:t>Cronograma de ejecución</w:t>
      </w:r>
      <w:r w:rsidR="000520CC">
        <w:rPr>
          <w:lang w:val="es-BO" w:eastAsia="es-BO"/>
        </w:rPr>
        <w:t>.</w:t>
      </w:r>
      <w:bookmarkEnd w:id="88"/>
    </w:p>
    <w:p w14:paraId="6C788670" w14:textId="77777777" w:rsidR="00094C88" w:rsidRPr="00094C88" w:rsidRDefault="00094C88" w:rsidP="00094C88">
      <w:pPr>
        <w:spacing w:before="0" w:after="0"/>
        <w:rPr>
          <w:lang w:val="es-BO" w:eastAsia="es-BO"/>
        </w:rPr>
      </w:pPr>
    </w:p>
    <w:p w14:paraId="15B39142" w14:textId="32B43117" w:rsidR="008165F3" w:rsidRDefault="008165F3" w:rsidP="003F433C">
      <w:pPr>
        <w:autoSpaceDE w:val="0"/>
        <w:autoSpaceDN w:val="0"/>
        <w:adjustRightInd w:val="0"/>
        <w:spacing w:before="0" w:after="0"/>
        <w:rPr>
          <w:color w:val="000000"/>
          <w:szCs w:val="22"/>
          <w:lang w:val="es-BO" w:eastAsia="es-BO"/>
        </w:rPr>
      </w:pPr>
      <w:r w:rsidRPr="008165F3">
        <w:rPr>
          <w:color w:val="000000"/>
          <w:szCs w:val="22"/>
          <w:lang w:val="es-BO" w:eastAsia="es-BO"/>
        </w:rPr>
        <w:t xml:space="preserve">Los trabajos están programados para ser ejecutados de acuerdo al siguiente detalle. </w:t>
      </w:r>
    </w:p>
    <w:p w14:paraId="67A2DD60" w14:textId="77777777" w:rsidR="002E67FC" w:rsidRDefault="002E67FC" w:rsidP="003F433C">
      <w:pPr>
        <w:autoSpaceDE w:val="0"/>
        <w:autoSpaceDN w:val="0"/>
        <w:adjustRightInd w:val="0"/>
        <w:spacing w:before="0" w:after="0"/>
        <w:rPr>
          <w:color w:val="000000"/>
          <w:szCs w:val="22"/>
          <w:lang w:val="es-BO" w:eastAsia="es-BO"/>
        </w:rPr>
      </w:pPr>
    </w:p>
    <w:p w14:paraId="45CBFDD8" w14:textId="0916D45E" w:rsidR="000520CC" w:rsidRPr="002E67FC" w:rsidRDefault="002E67FC" w:rsidP="003F433C">
      <w:pPr>
        <w:autoSpaceDE w:val="0"/>
        <w:autoSpaceDN w:val="0"/>
        <w:adjustRightInd w:val="0"/>
        <w:spacing w:before="0" w:after="0"/>
        <w:rPr>
          <w:b/>
          <w:color w:val="000000"/>
          <w:szCs w:val="22"/>
          <w:lang w:val="es-BO" w:eastAsia="es-BO"/>
        </w:rPr>
      </w:pPr>
      <w:r>
        <w:rPr>
          <w:b/>
          <w:color w:val="000000"/>
          <w:szCs w:val="22"/>
          <w:lang w:val="es-BO" w:eastAsia="es-BO"/>
        </w:rPr>
        <w:t>Cronograma</w:t>
      </w:r>
      <w:r w:rsidRPr="002E67FC">
        <w:rPr>
          <w:b/>
          <w:color w:val="000000"/>
          <w:szCs w:val="22"/>
          <w:lang w:val="es-BO" w:eastAsia="es-BO"/>
        </w:rPr>
        <w:t xml:space="preserve"> de Seguridad Medio Ambiente y Social</w:t>
      </w:r>
      <w:r>
        <w:rPr>
          <w:b/>
          <w:color w:val="000000"/>
          <w:szCs w:val="22"/>
          <w:lang w:val="es-BO" w:eastAsia="es-BO"/>
        </w:rPr>
        <w:t xml:space="preserve"> (Aprobación de carpeta)</w:t>
      </w:r>
      <w:r w:rsidRPr="002E67FC">
        <w:rPr>
          <w:b/>
          <w:color w:val="000000"/>
          <w:szCs w:val="22"/>
          <w:lang w:val="es-BO" w:eastAsia="es-BO"/>
        </w:rPr>
        <w:t>:</w:t>
      </w:r>
    </w:p>
    <w:p w14:paraId="2F8696F9" w14:textId="77777777" w:rsidR="002E67FC" w:rsidRPr="008165F3" w:rsidRDefault="002E67FC" w:rsidP="003F433C">
      <w:pPr>
        <w:autoSpaceDE w:val="0"/>
        <w:autoSpaceDN w:val="0"/>
        <w:adjustRightInd w:val="0"/>
        <w:spacing w:before="0" w:after="0"/>
        <w:rPr>
          <w:color w:val="000000"/>
          <w:szCs w:val="22"/>
          <w:lang w:val="es-BO" w:eastAsia="es-BO"/>
        </w:rPr>
      </w:pPr>
    </w:p>
    <w:p w14:paraId="24D84B59" w14:textId="75BDDF60" w:rsidR="008165F3" w:rsidRPr="000520CC" w:rsidRDefault="007947BE" w:rsidP="003F433C">
      <w:pPr>
        <w:pStyle w:val="Prrafodelista"/>
        <w:numPr>
          <w:ilvl w:val="0"/>
          <w:numId w:val="41"/>
        </w:numPr>
        <w:autoSpaceDE w:val="0"/>
        <w:autoSpaceDN w:val="0"/>
        <w:adjustRightInd w:val="0"/>
        <w:spacing w:before="0" w:after="0"/>
        <w:contextualSpacing w:val="0"/>
        <w:rPr>
          <w:color w:val="000000"/>
          <w:szCs w:val="22"/>
          <w:lang w:eastAsia="es-BO"/>
        </w:rPr>
      </w:pPr>
      <w:r w:rsidRPr="000520CC">
        <w:rPr>
          <w:color w:val="000000"/>
          <w:szCs w:val="22"/>
          <w:lang w:eastAsia="es-BO"/>
        </w:rPr>
        <w:t xml:space="preserve">Inicio planificado el primer tanque en mayo de </w:t>
      </w:r>
      <w:r w:rsidR="008165F3" w:rsidRPr="000520CC">
        <w:rPr>
          <w:color w:val="000000"/>
          <w:szCs w:val="22"/>
          <w:lang w:eastAsia="es-BO"/>
        </w:rPr>
        <w:t xml:space="preserve">2025 </w:t>
      </w:r>
    </w:p>
    <w:p w14:paraId="18CF5BEB" w14:textId="481009C2" w:rsidR="008165F3" w:rsidRPr="000520CC" w:rsidRDefault="008165F3" w:rsidP="003F433C">
      <w:pPr>
        <w:pStyle w:val="Prrafodelista"/>
        <w:numPr>
          <w:ilvl w:val="0"/>
          <w:numId w:val="41"/>
        </w:numPr>
        <w:autoSpaceDE w:val="0"/>
        <w:autoSpaceDN w:val="0"/>
        <w:adjustRightInd w:val="0"/>
        <w:spacing w:before="0" w:after="0"/>
        <w:contextualSpacing w:val="0"/>
        <w:rPr>
          <w:color w:val="000000"/>
          <w:szCs w:val="22"/>
          <w:lang w:eastAsia="es-BO"/>
        </w:rPr>
      </w:pPr>
      <w:r w:rsidRPr="000520CC">
        <w:rPr>
          <w:color w:val="000000"/>
          <w:szCs w:val="22"/>
          <w:lang w:eastAsia="es-BO"/>
        </w:rPr>
        <w:t xml:space="preserve">5 días hábiles, elaboración de la carpeta por la </w:t>
      </w:r>
      <w:r w:rsidR="00397D31">
        <w:rPr>
          <w:color w:val="000000"/>
          <w:szCs w:val="22"/>
          <w:lang w:eastAsia="es-BO"/>
        </w:rPr>
        <w:t>Contratista</w:t>
      </w:r>
      <w:r w:rsidRPr="000520CC">
        <w:rPr>
          <w:color w:val="000000"/>
          <w:szCs w:val="22"/>
          <w:lang w:eastAsia="es-BO"/>
        </w:rPr>
        <w:t xml:space="preserve">. </w:t>
      </w:r>
    </w:p>
    <w:p w14:paraId="6605FDE4" w14:textId="6EBC4E6A" w:rsidR="008165F3" w:rsidRPr="000520CC" w:rsidRDefault="008165F3" w:rsidP="003F433C">
      <w:pPr>
        <w:pStyle w:val="Prrafodelista"/>
        <w:numPr>
          <w:ilvl w:val="0"/>
          <w:numId w:val="41"/>
        </w:numPr>
        <w:autoSpaceDE w:val="0"/>
        <w:autoSpaceDN w:val="0"/>
        <w:adjustRightInd w:val="0"/>
        <w:spacing w:before="0" w:after="0"/>
        <w:contextualSpacing w:val="0"/>
        <w:rPr>
          <w:color w:val="000000"/>
          <w:szCs w:val="22"/>
          <w:lang w:eastAsia="es-BO"/>
        </w:rPr>
      </w:pPr>
      <w:r w:rsidRPr="000520CC">
        <w:rPr>
          <w:color w:val="000000"/>
          <w:szCs w:val="22"/>
          <w:lang w:eastAsia="es-BO"/>
        </w:rPr>
        <w:t xml:space="preserve">5 días hábiles, correspondiente a la 1ra revisión. </w:t>
      </w:r>
    </w:p>
    <w:p w14:paraId="0EEA0486" w14:textId="5D5840C8" w:rsidR="008165F3" w:rsidRPr="000520CC" w:rsidRDefault="008165F3" w:rsidP="003F433C">
      <w:pPr>
        <w:pStyle w:val="Prrafodelista"/>
        <w:numPr>
          <w:ilvl w:val="0"/>
          <w:numId w:val="41"/>
        </w:numPr>
        <w:autoSpaceDE w:val="0"/>
        <w:autoSpaceDN w:val="0"/>
        <w:adjustRightInd w:val="0"/>
        <w:spacing w:before="0" w:after="0"/>
        <w:contextualSpacing w:val="0"/>
        <w:rPr>
          <w:color w:val="000000"/>
          <w:szCs w:val="22"/>
          <w:lang w:eastAsia="es-BO"/>
        </w:rPr>
      </w:pPr>
      <w:r w:rsidRPr="000520CC">
        <w:rPr>
          <w:color w:val="000000"/>
          <w:szCs w:val="22"/>
          <w:lang w:eastAsia="es-BO"/>
        </w:rPr>
        <w:t xml:space="preserve">3 días hábiles, atención a los comentarios emitidos por YPFB TR. </w:t>
      </w:r>
    </w:p>
    <w:p w14:paraId="42BC4359" w14:textId="01CB5509" w:rsidR="008165F3" w:rsidRPr="000520CC" w:rsidRDefault="008165F3" w:rsidP="003F433C">
      <w:pPr>
        <w:pStyle w:val="Prrafodelista"/>
        <w:numPr>
          <w:ilvl w:val="0"/>
          <w:numId w:val="41"/>
        </w:numPr>
        <w:autoSpaceDE w:val="0"/>
        <w:autoSpaceDN w:val="0"/>
        <w:adjustRightInd w:val="0"/>
        <w:spacing w:before="0" w:after="0"/>
        <w:contextualSpacing w:val="0"/>
        <w:rPr>
          <w:color w:val="000000"/>
          <w:szCs w:val="22"/>
          <w:lang w:eastAsia="es-BO"/>
        </w:rPr>
      </w:pPr>
      <w:r w:rsidRPr="000520CC">
        <w:rPr>
          <w:color w:val="000000"/>
          <w:szCs w:val="22"/>
          <w:lang w:eastAsia="es-BO"/>
        </w:rPr>
        <w:t xml:space="preserve">2 días hábiles, correspondiente a la 2da revisión y aprobación. </w:t>
      </w:r>
    </w:p>
    <w:p w14:paraId="4B708FCA" w14:textId="77777777" w:rsidR="008165F3" w:rsidRPr="008165F3" w:rsidRDefault="008165F3" w:rsidP="003F433C">
      <w:pPr>
        <w:autoSpaceDE w:val="0"/>
        <w:autoSpaceDN w:val="0"/>
        <w:adjustRightInd w:val="0"/>
        <w:spacing w:before="0" w:after="0"/>
        <w:rPr>
          <w:color w:val="000000"/>
          <w:szCs w:val="22"/>
          <w:lang w:val="es-BO" w:eastAsia="es-BO"/>
        </w:rPr>
      </w:pPr>
    </w:p>
    <w:p w14:paraId="384905C9" w14:textId="7A8F3119" w:rsidR="008165F3" w:rsidRDefault="008165F3" w:rsidP="003F433C">
      <w:pPr>
        <w:autoSpaceDE w:val="0"/>
        <w:autoSpaceDN w:val="0"/>
        <w:adjustRightInd w:val="0"/>
        <w:spacing w:before="0" w:after="0"/>
        <w:rPr>
          <w:color w:val="000000"/>
          <w:szCs w:val="22"/>
          <w:lang w:val="es-BO" w:eastAsia="es-BO"/>
        </w:rPr>
      </w:pPr>
      <w:r w:rsidRPr="008165F3">
        <w:rPr>
          <w:color w:val="000000"/>
          <w:szCs w:val="22"/>
          <w:lang w:val="es-BO" w:eastAsia="es-BO"/>
        </w:rPr>
        <w:t xml:space="preserve">En caso de no contar con la aprobación de la carpeta en los 15 días hábiles detallados, se aplicarán las multas que corresponde por día de retraso. </w:t>
      </w:r>
    </w:p>
    <w:p w14:paraId="625B83E4" w14:textId="426FEE75" w:rsidR="000520CC" w:rsidRDefault="000520CC" w:rsidP="003F433C">
      <w:pPr>
        <w:autoSpaceDE w:val="0"/>
        <w:autoSpaceDN w:val="0"/>
        <w:adjustRightInd w:val="0"/>
        <w:spacing w:before="0" w:after="0"/>
        <w:rPr>
          <w:color w:val="000000"/>
          <w:szCs w:val="22"/>
          <w:lang w:val="es-BO" w:eastAsia="es-BO"/>
        </w:rPr>
      </w:pPr>
    </w:p>
    <w:p w14:paraId="5B1BDD19" w14:textId="16940666" w:rsidR="002E67FC" w:rsidRPr="002E67FC" w:rsidRDefault="002E67FC" w:rsidP="003F433C">
      <w:pPr>
        <w:autoSpaceDE w:val="0"/>
        <w:autoSpaceDN w:val="0"/>
        <w:adjustRightInd w:val="0"/>
        <w:spacing w:before="0" w:after="0"/>
        <w:rPr>
          <w:b/>
          <w:color w:val="000000"/>
          <w:szCs w:val="22"/>
          <w:lang w:val="es-BO" w:eastAsia="es-BO"/>
        </w:rPr>
      </w:pPr>
      <w:r w:rsidRPr="002E67FC">
        <w:rPr>
          <w:b/>
          <w:color w:val="000000"/>
          <w:szCs w:val="22"/>
          <w:lang w:val="es-BO" w:eastAsia="es-BO"/>
        </w:rPr>
        <w:t>Cronograma del servicio:</w:t>
      </w:r>
    </w:p>
    <w:p w14:paraId="47C62A15" w14:textId="77777777" w:rsidR="002E67FC" w:rsidRPr="008165F3" w:rsidRDefault="002E67FC" w:rsidP="003F433C">
      <w:pPr>
        <w:autoSpaceDE w:val="0"/>
        <w:autoSpaceDN w:val="0"/>
        <w:adjustRightInd w:val="0"/>
        <w:spacing w:before="0" w:after="0"/>
        <w:rPr>
          <w:color w:val="000000"/>
          <w:szCs w:val="22"/>
          <w:lang w:val="es-BO" w:eastAsia="es-BO"/>
        </w:rPr>
      </w:pPr>
    </w:p>
    <w:p w14:paraId="646FBBD8" w14:textId="49891DE7" w:rsidR="008165F3" w:rsidRPr="000520CC" w:rsidRDefault="008165F3" w:rsidP="003F433C">
      <w:pPr>
        <w:pStyle w:val="Prrafodelista"/>
        <w:numPr>
          <w:ilvl w:val="0"/>
          <w:numId w:val="42"/>
        </w:numPr>
        <w:autoSpaceDE w:val="0"/>
        <w:autoSpaceDN w:val="0"/>
        <w:adjustRightInd w:val="0"/>
        <w:spacing w:before="0" w:after="0"/>
        <w:contextualSpacing w:val="0"/>
        <w:rPr>
          <w:color w:val="000000"/>
          <w:szCs w:val="22"/>
          <w:lang w:eastAsia="es-BO"/>
        </w:rPr>
      </w:pPr>
      <w:r w:rsidRPr="000520CC">
        <w:rPr>
          <w:color w:val="000000"/>
          <w:szCs w:val="22"/>
          <w:lang w:eastAsia="es-BO"/>
        </w:rPr>
        <w:t xml:space="preserve">El servicio </w:t>
      </w:r>
      <w:r w:rsidR="000520CC">
        <w:rPr>
          <w:color w:val="000000"/>
          <w:szCs w:val="22"/>
          <w:lang w:eastAsia="es-BO"/>
        </w:rPr>
        <w:t>de inspección</w:t>
      </w:r>
      <w:r w:rsidR="00366B1D">
        <w:rPr>
          <w:color w:val="000000"/>
          <w:szCs w:val="22"/>
          <w:lang w:eastAsia="es-BO"/>
        </w:rPr>
        <w:t>,</w:t>
      </w:r>
      <w:r w:rsidR="000520CC">
        <w:rPr>
          <w:color w:val="000000"/>
          <w:szCs w:val="22"/>
          <w:lang w:eastAsia="es-BO"/>
        </w:rPr>
        <w:t xml:space="preserve"> se debe ejecutar en</w:t>
      </w:r>
      <w:r w:rsidR="00366B1D">
        <w:rPr>
          <w:color w:val="000000"/>
          <w:szCs w:val="22"/>
          <w:lang w:eastAsia="es-BO"/>
        </w:rPr>
        <w:t xml:space="preserve"> </w:t>
      </w:r>
      <w:r w:rsidRPr="000520CC">
        <w:rPr>
          <w:color w:val="000000"/>
          <w:szCs w:val="22"/>
          <w:lang w:eastAsia="es-BO"/>
        </w:rPr>
        <w:t xml:space="preserve">15 días </w:t>
      </w:r>
      <w:r w:rsidR="000520CC">
        <w:rPr>
          <w:color w:val="000000"/>
          <w:szCs w:val="22"/>
          <w:lang w:eastAsia="es-BO"/>
        </w:rPr>
        <w:t xml:space="preserve">calendario a </w:t>
      </w:r>
      <w:r w:rsidRPr="000520CC">
        <w:rPr>
          <w:color w:val="000000"/>
          <w:szCs w:val="22"/>
          <w:lang w:eastAsia="es-BO"/>
        </w:rPr>
        <w:t>partir de emitida la Orden de Proceder</w:t>
      </w:r>
      <w:r w:rsidR="00366B1D">
        <w:rPr>
          <w:color w:val="000000"/>
          <w:szCs w:val="22"/>
          <w:lang w:eastAsia="es-BO"/>
        </w:rPr>
        <w:t xml:space="preserve">, para cada tanque, </w:t>
      </w:r>
      <w:r w:rsidR="00366B1D" w:rsidRPr="00366B1D">
        <w:rPr>
          <w:b/>
          <w:color w:val="000000"/>
          <w:szCs w:val="22"/>
          <w:lang w:eastAsia="es-BO"/>
        </w:rPr>
        <w:t xml:space="preserve">4 órdenes de proceder en </w:t>
      </w:r>
      <w:r w:rsidR="00366B1D">
        <w:rPr>
          <w:b/>
          <w:color w:val="000000"/>
          <w:szCs w:val="22"/>
          <w:lang w:eastAsia="es-BO"/>
        </w:rPr>
        <w:t>total</w:t>
      </w:r>
      <w:r w:rsidR="00366B1D">
        <w:rPr>
          <w:color w:val="000000"/>
          <w:szCs w:val="22"/>
          <w:lang w:eastAsia="es-BO"/>
        </w:rPr>
        <w:t>. Este lapso de tiempo</w:t>
      </w:r>
      <w:r w:rsidRPr="000520CC">
        <w:rPr>
          <w:color w:val="000000"/>
          <w:szCs w:val="22"/>
          <w:lang w:eastAsia="es-BO"/>
        </w:rPr>
        <w:t xml:space="preserve"> comprende los trabajos de campo y gabinete. </w:t>
      </w:r>
    </w:p>
    <w:p w14:paraId="2D8646C7" w14:textId="6B8BFAAA" w:rsidR="008165F3" w:rsidRDefault="008165F3" w:rsidP="003F433C">
      <w:pPr>
        <w:pStyle w:val="Prrafodelista"/>
        <w:numPr>
          <w:ilvl w:val="0"/>
          <w:numId w:val="42"/>
        </w:numPr>
        <w:autoSpaceDE w:val="0"/>
        <w:autoSpaceDN w:val="0"/>
        <w:adjustRightInd w:val="0"/>
        <w:spacing w:before="0" w:after="0"/>
        <w:contextualSpacing w:val="0"/>
        <w:rPr>
          <w:color w:val="000000"/>
          <w:szCs w:val="22"/>
          <w:lang w:eastAsia="es-BO"/>
        </w:rPr>
      </w:pPr>
      <w:r w:rsidRPr="000520CC">
        <w:rPr>
          <w:color w:val="000000"/>
          <w:szCs w:val="22"/>
          <w:lang w:eastAsia="es-BO"/>
        </w:rPr>
        <w:t xml:space="preserve">El formato de presentación del cronograma deberá realizarse en Microsoft Project listando todas las actividades descritas en el punto 4 (Descripción del Alcance del Servicio). </w:t>
      </w:r>
    </w:p>
    <w:p w14:paraId="741C39E6" w14:textId="77777777" w:rsidR="000520CC" w:rsidRPr="000520CC" w:rsidRDefault="000520CC" w:rsidP="003F433C">
      <w:pPr>
        <w:pStyle w:val="Prrafodelista"/>
        <w:autoSpaceDE w:val="0"/>
        <w:autoSpaceDN w:val="0"/>
        <w:adjustRightInd w:val="0"/>
        <w:spacing w:before="0" w:after="0"/>
        <w:ind w:left="1080"/>
        <w:contextualSpacing w:val="0"/>
        <w:rPr>
          <w:color w:val="000000"/>
          <w:szCs w:val="22"/>
          <w:lang w:eastAsia="es-BO"/>
        </w:rPr>
      </w:pPr>
    </w:p>
    <w:p w14:paraId="13561D0F" w14:textId="63F48779" w:rsidR="008165F3" w:rsidRPr="008165F3" w:rsidRDefault="008165F3" w:rsidP="003F433C">
      <w:pPr>
        <w:autoSpaceDE w:val="0"/>
        <w:autoSpaceDN w:val="0"/>
        <w:adjustRightInd w:val="0"/>
        <w:spacing w:before="0" w:after="0"/>
        <w:rPr>
          <w:color w:val="000000"/>
          <w:szCs w:val="22"/>
          <w:lang w:val="es-BO" w:eastAsia="es-BO"/>
        </w:rPr>
      </w:pPr>
      <w:r w:rsidRPr="008165F3">
        <w:rPr>
          <w:color w:val="000000"/>
          <w:szCs w:val="22"/>
          <w:lang w:val="es-BO" w:eastAsia="es-BO"/>
        </w:rPr>
        <w:t xml:space="preserve">El cronograma propuesto debe incluir dentro del plazo total, las tareas previas de elaboración, revisión y aprobación de la carpeta </w:t>
      </w:r>
      <w:r w:rsidR="00761877">
        <w:rPr>
          <w:color w:val="000000"/>
          <w:szCs w:val="22"/>
          <w:lang w:val="es-BO" w:eastAsia="es-BO"/>
        </w:rPr>
        <w:t xml:space="preserve">de Seguridad Medio Ambiente y Social </w:t>
      </w:r>
      <w:r w:rsidRPr="008165F3">
        <w:rPr>
          <w:color w:val="000000"/>
          <w:szCs w:val="22"/>
          <w:lang w:val="es-BO" w:eastAsia="es-BO"/>
        </w:rPr>
        <w:t xml:space="preserve">previo a la movilización, así como también las tareas de cierre del contrato, como son elaboración, revisión y aprobación de la documentación conforme a obra Data </w:t>
      </w:r>
      <w:proofErr w:type="spellStart"/>
      <w:r w:rsidRPr="008165F3">
        <w:rPr>
          <w:color w:val="000000"/>
          <w:szCs w:val="22"/>
          <w:lang w:val="es-BO" w:eastAsia="es-BO"/>
        </w:rPr>
        <w:t>Books</w:t>
      </w:r>
      <w:proofErr w:type="spellEnd"/>
      <w:r w:rsidRPr="008165F3">
        <w:rPr>
          <w:color w:val="000000"/>
          <w:szCs w:val="22"/>
          <w:lang w:val="es-BO" w:eastAsia="es-BO"/>
        </w:rPr>
        <w:t xml:space="preserve">, Planos. </w:t>
      </w:r>
    </w:p>
    <w:p w14:paraId="5EA413E2" w14:textId="084E8077" w:rsidR="008165F3" w:rsidRPr="008165F3" w:rsidRDefault="008165F3" w:rsidP="003F433C">
      <w:pPr>
        <w:autoSpaceDE w:val="0"/>
        <w:autoSpaceDN w:val="0"/>
        <w:adjustRightInd w:val="0"/>
        <w:spacing w:before="0" w:after="0"/>
        <w:rPr>
          <w:i/>
          <w:iCs/>
          <w:szCs w:val="22"/>
          <w:lang w:val="es-BO"/>
        </w:rPr>
      </w:pPr>
    </w:p>
    <w:p w14:paraId="172C0346" w14:textId="55E53318" w:rsidR="008165F3" w:rsidRPr="008165F3" w:rsidRDefault="000520CC" w:rsidP="003F433C">
      <w:pPr>
        <w:autoSpaceDE w:val="0"/>
        <w:autoSpaceDN w:val="0"/>
        <w:adjustRightInd w:val="0"/>
        <w:spacing w:before="0" w:after="0"/>
        <w:rPr>
          <w:rFonts w:ascii="Wingdings" w:hAnsi="Wingdings" w:cs="Wingdings"/>
          <w:color w:val="000000"/>
          <w:szCs w:val="22"/>
          <w:lang w:val="es-BO" w:eastAsia="es-BO"/>
        </w:rPr>
      </w:pPr>
      <w:r>
        <w:rPr>
          <w:color w:val="000000"/>
          <w:szCs w:val="22"/>
          <w:lang w:val="es-BO" w:eastAsia="es-BO"/>
        </w:rPr>
        <w:t xml:space="preserve">La empresa </w:t>
      </w:r>
      <w:r w:rsidR="00397D31">
        <w:rPr>
          <w:color w:val="000000"/>
          <w:szCs w:val="22"/>
          <w:lang w:val="es-BO" w:eastAsia="es-BO"/>
        </w:rPr>
        <w:t>Contratista</w:t>
      </w:r>
      <w:r w:rsidR="008165F3" w:rsidRPr="008165F3">
        <w:rPr>
          <w:color w:val="000000"/>
          <w:szCs w:val="22"/>
          <w:lang w:val="es-BO" w:eastAsia="es-BO"/>
        </w:rPr>
        <w:t xml:space="preserve"> podrá incluir otras actividades que juzguen necesarias para completar el alcance del servicio, llegando como máximo a un cuarto nivel para presentación a YPFB TR. </w:t>
      </w:r>
    </w:p>
    <w:p w14:paraId="0E865BD7" w14:textId="18ABD1B5" w:rsidR="008165F3" w:rsidRPr="008165F3" w:rsidRDefault="008165F3" w:rsidP="003F433C">
      <w:pPr>
        <w:autoSpaceDE w:val="0"/>
        <w:autoSpaceDN w:val="0"/>
        <w:adjustRightInd w:val="0"/>
        <w:spacing w:before="0" w:after="0"/>
        <w:rPr>
          <w:rFonts w:ascii="Wingdings" w:hAnsi="Wingdings" w:cs="Wingdings"/>
          <w:color w:val="000000"/>
          <w:szCs w:val="22"/>
          <w:lang w:val="es-BO" w:eastAsia="es-BO"/>
        </w:rPr>
      </w:pPr>
      <w:r w:rsidRPr="008165F3">
        <w:rPr>
          <w:color w:val="000000"/>
          <w:szCs w:val="22"/>
          <w:lang w:val="es-BO" w:eastAsia="es-BO"/>
        </w:rPr>
        <w:t xml:space="preserve">Dentro del plazo total, además de las actividades propias para el cumplimiento del alcance de obras, la empresa </w:t>
      </w:r>
      <w:r w:rsidR="00397D31">
        <w:rPr>
          <w:color w:val="000000"/>
          <w:szCs w:val="22"/>
          <w:lang w:val="es-BO" w:eastAsia="es-BO"/>
        </w:rPr>
        <w:t>Contratista</w:t>
      </w:r>
      <w:r w:rsidRPr="008165F3">
        <w:rPr>
          <w:color w:val="000000"/>
          <w:szCs w:val="22"/>
          <w:lang w:val="es-BO" w:eastAsia="es-BO"/>
        </w:rPr>
        <w:t xml:space="preserve"> debe incluir en el cronograma dos (2) hitos importantes: </w:t>
      </w:r>
    </w:p>
    <w:p w14:paraId="26845739" w14:textId="77777777" w:rsidR="008165F3" w:rsidRDefault="008165F3" w:rsidP="003F433C">
      <w:pPr>
        <w:pStyle w:val="Default"/>
        <w:jc w:val="both"/>
        <w:rPr>
          <w:i/>
          <w:iCs/>
          <w:szCs w:val="22"/>
        </w:rPr>
      </w:pPr>
    </w:p>
    <w:p w14:paraId="271036DE" w14:textId="77777777" w:rsidR="00D12279" w:rsidRPr="00D12279" w:rsidRDefault="008165F3" w:rsidP="003F433C">
      <w:pPr>
        <w:pStyle w:val="Default"/>
        <w:jc w:val="both"/>
        <w:rPr>
          <w:rFonts w:ascii="Times New Roman" w:eastAsia="Times New Roman" w:hAnsi="Times New Roman" w:cs="Times New Roman"/>
          <w:sz w:val="22"/>
          <w:szCs w:val="22"/>
          <w:lang w:eastAsia="es-BO"/>
        </w:rPr>
      </w:pPr>
      <w:bookmarkStart w:id="89" w:name="_Toc190083684"/>
      <w:bookmarkStart w:id="90" w:name="_Toc190084480"/>
      <w:bookmarkStart w:id="91" w:name="_Toc190768131"/>
      <w:r w:rsidRPr="00D12279">
        <w:rPr>
          <w:rStyle w:val="Ttulo1Car"/>
          <w:rFonts w:ascii="Times New Roman" w:hAnsi="Times New Roman" w:cs="Times New Roman"/>
          <w:sz w:val="20"/>
          <w:szCs w:val="20"/>
          <w:lang w:eastAsia="es-BO"/>
        </w:rPr>
        <w:t>1º.</w:t>
      </w:r>
      <w:bookmarkEnd w:id="89"/>
      <w:bookmarkEnd w:id="90"/>
      <w:bookmarkEnd w:id="91"/>
      <w:r w:rsidRPr="008165F3">
        <w:rPr>
          <w:rFonts w:ascii="Times New Roman" w:eastAsia="Times New Roman" w:hAnsi="Times New Roman" w:cs="Times New Roman"/>
          <w:sz w:val="22"/>
          <w:szCs w:val="22"/>
          <w:lang w:eastAsia="es-BO"/>
        </w:rPr>
        <w:t xml:space="preserve"> </w:t>
      </w:r>
      <w:r w:rsidR="00D12279" w:rsidRPr="00D12279">
        <w:rPr>
          <w:rFonts w:ascii="Times New Roman" w:eastAsia="Times New Roman" w:hAnsi="Times New Roman" w:cs="Times New Roman"/>
          <w:sz w:val="22"/>
          <w:szCs w:val="22"/>
          <w:lang w:eastAsia="es-BO"/>
        </w:rPr>
        <w:t xml:space="preserve">Una vez emitida el Acta de Recepción Provisional (ARP), se podrán levantar un Listado de los ítems Completar (Punch List) con actividades que no son críticas ni necesarias, cuyas fechas de fin deben completarse antes de la fecha de conclusión del contrato a fin de evitar multas por incumplimiento de plazo o en extremo el cobro de la boleta de cumplimiento del contrato. Aclarar si este hito de entrega será también susceptible de multas y asegurar que se incluya en la Invitación a cotizar. </w:t>
      </w:r>
    </w:p>
    <w:p w14:paraId="3B6E823C" w14:textId="1206B9BD" w:rsidR="008165F3" w:rsidRPr="008165F3" w:rsidRDefault="008165F3" w:rsidP="003F433C">
      <w:pPr>
        <w:pStyle w:val="Default"/>
        <w:jc w:val="both"/>
        <w:rPr>
          <w:rFonts w:ascii="Times New Roman" w:eastAsia="Times New Roman" w:hAnsi="Times New Roman" w:cs="Times New Roman"/>
          <w:sz w:val="22"/>
          <w:szCs w:val="22"/>
          <w:lang w:eastAsia="es-BO"/>
        </w:rPr>
      </w:pPr>
    </w:p>
    <w:p w14:paraId="5D9BDAE9" w14:textId="345BCCD0" w:rsidR="00D12279" w:rsidRDefault="00D12279" w:rsidP="003F433C">
      <w:pPr>
        <w:autoSpaceDE w:val="0"/>
        <w:autoSpaceDN w:val="0"/>
        <w:adjustRightInd w:val="0"/>
        <w:spacing w:before="0" w:after="0"/>
        <w:rPr>
          <w:color w:val="000000"/>
          <w:szCs w:val="22"/>
          <w:lang w:val="es-BO" w:eastAsia="es-BO"/>
        </w:rPr>
      </w:pPr>
      <w:r w:rsidRPr="00D12279">
        <w:rPr>
          <w:b/>
          <w:color w:val="000000"/>
          <w:szCs w:val="22"/>
          <w:lang w:val="es-BO" w:eastAsia="es-BO"/>
        </w:rPr>
        <w:t>2º.</w:t>
      </w:r>
      <w:r w:rsidRPr="00D12279">
        <w:rPr>
          <w:color w:val="000000"/>
          <w:szCs w:val="22"/>
          <w:lang w:val="es-BO" w:eastAsia="es-BO"/>
        </w:rPr>
        <w:t xml:space="preserve"> Recepción definitiva: se emitirá el Acta de Recepción Definitiva (ARD) con el cierre marca la conclusión de la totalidad del alcance del contrato, y la aprobación de la documentación conformidad. El ARP debe emitirse dentro del plazo contractual, para lo cual no debe existir ningún pendiente, a fin de evitar multas por incumplimiento de plazo o en extremo el cobro de la boleta de cumplimiento del contrato. </w:t>
      </w:r>
    </w:p>
    <w:p w14:paraId="40CD1497" w14:textId="77777777" w:rsidR="00366B1D" w:rsidRPr="00D12279" w:rsidRDefault="00366B1D" w:rsidP="003F433C">
      <w:pPr>
        <w:autoSpaceDE w:val="0"/>
        <w:autoSpaceDN w:val="0"/>
        <w:adjustRightInd w:val="0"/>
        <w:spacing w:before="0" w:after="0"/>
        <w:rPr>
          <w:color w:val="000000"/>
          <w:szCs w:val="22"/>
          <w:lang w:val="es-BO" w:eastAsia="es-BO"/>
        </w:rPr>
      </w:pPr>
    </w:p>
    <w:p w14:paraId="1A8730A0" w14:textId="01B16310" w:rsidR="00D12279" w:rsidRDefault="00031D7E" w:rsidP="003F433C">
      <w:pPr>
        <w:pStyle w:val="Ttulo1"/>
        <w:spacing w:before="0" w:after="0"/>
      </w:pPr>
      <w:bookmarkStart w:id="92" w:name="_Toc190768132"/>
      <w:r>
        <w:t>Requisitos para la E</w:t>
      </w:r>
      <w:r w:rsidR="00AC0D0F" w:rsidRPr="00D12279">
        <w:t>mpresa</w:t>
      </w:r>
      <w:r>
        <w:t>.</w:t>
      </w:r>
      <w:bookmarkEnd w:id="92"/>
    </w:p>
    <w:p w14:paraId="0D321E14" w14:textId="77777777" w:rsidR="00366B1D" w:rsidRPr="00366B1D" w:rsidRDefault="00366B1D" w:rsidP="00366B1D">
      <w:pPr>
        <w:spacing w:before="0" w:after="0"/>
      </w:pPr>
    </w:p>
    <w:p w14:paraId="11544390" w14:textId="08FC6A25" w:rsidR="00031D7E" w:rsidRPr="00031D7E" w:rsidRDefault="00031D7E" w:rsidP="003F433C">
      <w:pPr>
        <w:autoSpaceDE w:val="0"/>
        <w:autoSpaceDN w:val="0"/>
        <w:adjustRightInd w:val="0"/>
        <w:spacing w:before="0" w:after="0"/>
        <w:rPr>
          <w:color w:val="000000"/>
          <w:szCs w:val="22"/>
          <w:lang w:val="es-BO" w:eastAsia="es-BO"/>
        </w:rPr>
      </w:pPr>
      <w:r w:rsidRPr="00031D7E">
        <w:rPr>
          <w:color w:val="000000"/>
          <w:szCs w:val="22"/>
          <w:lang w:val="es-BO" w:eastAsia="es-BO"/>
        </w:rPr>
        <w:lastRenderedPageBreak/>
        <w:t xml:space="preserve">La empresa </w:t>
      </w:r>
      <w:r w:rsidR="00397D31">
        <w:rPr>
          <w:color w:val="000000"/>
          <w:szCs w:val="22"/>
          <w:lang w:val="es-BO" w:eastAsia="es-BO"/>
        </w:rPr>
        <w:t>Contratista</w:t>
      </w:r>
      <w:r w:rsidRPr="00031D7E">
        <w:rPr>
          <w:color w:val="000000"/>
          <w:szCs w:val="22"/>
          <w:lang w:val="es-BO" w:eastAsia="es-BO"/>
        </w:rPr>
        <w:t xml:space="preserve"> deberá contar con el registro y autorización por la Superintendencia de Electricidad y Combustible (SEC) de Chile.</w:t>
      </w:r>
    </w:p>
    <w:p w14:paraId="4A76E93E" w14:textId="77777777" w:rsidR="00031D7E" w:rsidRDefault="00031D7E" w:rsidP="003F433C">
      <w:pPr>
        <w:autoSpaceDE w:val="0"/>
        <w:autoSpaceDN w:val="0"/>
        <w:adjustRightInd w:val="0"/>
        <w:spacing w:before="0" w:after="0"/>
        <w:rPr>
          <w:color w:val="000000"/>
          <w:szCs w:val="22"/>
          <w:lang w:val="es-BO" w:eastAsia="es-BO"/>
        </w:rPr>
      </w:pPr>
    </w:p>
    <w:p w14:paraId="4F611FFF" w14:textId="5D2AE62D" w:rsidR="00D12279" w:rsidRDefault="00031D7E" w:rsidP="003F433C">
      <w:pPr>
        <w:autoSpaceDE w:val="0"/>
        <w:autoSpaceDN w:val="0"/>
        <w:adjustRightInd w:val="0"/>
        <w:spacing w:before="0" w:after="0"/>
        <w:rPr>
          <w:color w:val="000000"/>
          <w:szCs w:val="22"/>
          <w:lang w:val="es-BO" w:eastAsia="es-BO"/>
        </w:rPr>
      </w:pPr>
      <w:r>
        <w:rPr>
          <w:color w:val="000000"/>
          <w:szCs w:val="22"/>
          <w:lang w:val="es-BO" w:eastAsia="es-BO"/>
        </w:rPr>
        <w:t xml:space="preserve">La empresa </w:t>
      </w:r>
      <w:r w:rsidR="00397D31">
        <w:rPr>
          <w:color w:val="000000"/>
          <w:szCs w:val="22"/>
          <w:lang w:val="es-BO" w:eastAsia="es-BO"/>
        </w:rPr>
        <w:t>Contratista</w:t>
      </w:r>
      <w:r w:rsidR="00D12279" w:rsidRPr="00D12279">
        <w:rPr>
          <w:color w:val="000000"/>
          <w:szCs w:val="22"/>
          <w:lang w:val="es-BO" w:eastAsia="es-BO"/>
        </w:rPr>
        <w:t xml:space="preserve"> deberá contar con experiencia, en la inspección de tanques atmosféricos soldados construidos de acuerdo a API-650 e inspe</w:t>
      </w:r>
      <w:r w:rsidR="001A056E">
        <w:rPr>
          <w:color w:val="000000"/>
          <w:szCs w:val="22"/>
          <w:lang w:val="es-BO" w:eastAsia="es-BO"/>
        </w:rPr>
        <w:t xml:space="preserve">ccionados de acuerdo a API-653, </w:t>
      </w:r>
      <w:r w:rsidR="00D12279" w:rsidRPr="00D12279">
        <w:rPr>
          <w:color w:val="000000"/>
          <w:szCs w:val="22"/>
          <w:lang w:val="es-BO" w:eastAsia="es-BO"/>
        </w:rPr>
        <w:t>experiencia en</w:t>
      </w:r>
      <w:r>
        <w:rPr>
          <w:color w:val="000000"/>
          <w:szCs w:val="22"/>
          <w:lang w:val="es-BO" w:eastAsia="es-BO"/>
        </w:rPr>
        <w:t xml:space="preserve"> Ensayos No Destructivos (END).</w:t>
      </w:r>
    </w:p>
    <w:p w14:paraId="51CD40C9" w14:textId="77777777" w:rsidR="00366B1D" w:rsidRDefault="00366B1D" w:rsidP="003F433C">
      <w:pPr>
        <w:autoSpaceDE w:val="0"/>
        <w:autoSpaceDN w:val="0"/>
        <w:adjustRightInd w:val="0"/>
        <w:spacing w:before="0" w:after="0"/>
        <w:rPr>
          <w:color w:val="000000"/>
          <w:szCs w:val="22"/>
          <w:lang w:val="es-BO" w:eastAsia="es-BO"/>
        </w:rPr>
      </w:pPr>
    </w:p>
    <w:p w14:paraId="0D47BD77" w14:textId="007E73B7" w:rsidR="00D12279" w:rsidRDefault="00031D7E" w:rsidP="003F433C">
      <w:pPr>
        <w:pStyle w:val="Ttulo1"/>
        <w:spacing w:before="0" w:after="0"/>
      </w:pPr>
      <w:bookmarkStart w:id="93" w:name="_Toc190768133"/>
      <w:r>
        <w:t xml:space="preserve">Requisitos del </w:t>
      </w:r>
      <w:r w:rsidR="00AC0D0F" w:rsidRPr="00AC0D0F">
        <w:t>Personal</w:t>
      </w:r>
      <w:r>
        <w:t>.</w:t>
      </w:r>
      <w:bookmarkEnd w:id="93"/>
      <w:r w:rsidR="00AC0D0F" w:rsidRPr="00AC0D0F">
        <w:t xml:space="preserve"> </w:t>
      </w:r>
    </w:p>
    <w:p w14:paraId="0E29E310" w14:textId="77777777" w:rsidR="00366B1D" w:rsidRPr="00366B1D" w:rsidRDefault="00366B1D" w:rsidP="00366B1D">
      <w:pPr>
        <w:spacing w:before="0" w:after="0"/>
      </w:pPr>
    </w:p>
    <w:p w14:paraId="2FBBB786" w14:textId="4A3D0A89" w:rsidR="00D12279" w:rsidRDefault="00A25743" w:rsidP="00366B1D">
      <w:pPr>
        <w:autoSpaceDE w:val="0"/>
        <w:autoSpaceDN w:val="0"/>
        <w:adjustRightInd w:val="0"/>
        <w:spacing w:before="0" w:after="0"/>
        <w:rPr>
          <w:szCs w:val="22"/>
        </w:rPr>
      </w:pPr>
      <w:r>
        <w:rPr>
          <w:color w:val="000000"/>
          <w:szCs w:val="22"/>
          <w:lang w:val="es-BO" w:eastAsia="es-BO"/>
        </w:rPr>
        <w:t>YPFBTR</w:t>
      </w:r>
      <w:r w:rsidR="00D12279" w:rsidRPr="00D12279">
        <w:rPr>
          <w:color w:val="000000"/>
          <w:szCs w:val="22"/>
          <w:lang w:val="es-BO" w:eastAsia="es-BO"/>
        </w:rPr>
        <w:t xml:space="preserve"> exigirá a la empresa </w:t>
      </w:r>
      <w:r w:rsidR="00397D31">
        <w:rPr>
          <w:color w:val="000000"/>
          <w:szCs w:val="22"/>
          <w:lang w:val="es-BO" w:eastAsia="es-BO"/>
        </w:rPr>
        <w:t>Contratista</w:t>
      </w:r>
      <w:r w:rsidR="00D12279" w:rsidRPr="00D12279">
        <w:rPr>
          <w:color w:val="000000"/>
          <w:szCs w:val="22"/>
          <w:lang w:val="es-BO" w:eastAsia="es-BO"/>
        </w:rPr>
        <w:t xml:space="preserve"> la participación del personal clave ofertado. Si en algún caso se decide el cambio del personal ofertado durante el desarrollo del proyecto,</w:t>
      </w:r>
      <w:r w:rsidR="00DD687D">
        <w:rPr>
          <w:color w:val="000000"/>
          <w:szCs w:val="22"/>
          <w:lang w:val="es-BO" w:eastAsia="es-BO"/>
        </w:rPr>
        <w:t xml:space="preserve"> </w:t>
      </w:r>
      <w:r w:rsidR="00D12279">
        <w:rPr>
          <w:szCs w:val="22"/>
        </w:rPr>
        <w:t xml:space="preserve">el mismo deberá ser remplazado por otro similar o de mayor experiencia y conocimiento, previa evaluación de </w:t>
      </w:r>
      <w:r>
        <w:rPr>
          <w:szCs w:val="22"/>
        </w:rPr>
        <w:t>YPFBTR</w:t>
      </w:r>
      <w:r w:rsidR="00D12279">
        <w:rPr>
          <w:szCs w:val="22"/>
        </w:rPr>
        <w:t>, el tiempo que se demore en su remplazo no debe afectar el cronograma de obra y no tiene incidencia en la oferta económica.</w:t>
      </w:r>
    </w:p>
    <w:p w14:paraId="222C5DC8" w14:textId="77777777" w:rsidR="00366B1D" w:rsidRPr="008165F3" w:rsidRDefault="00366B1D" w:rsidP="00366B1D">
      <w:pPr>
        <w:autoSpaceDE w:val="0"/>
        <w:autoSpaceDN w:val="0"/>
        <w:adjustRightInd w:val="0"/>
        <w:spacing w:before="0" w:after="0"/>
        <w:rPr>
          <w:iCs/>
          <w:szCs w:val="22"/>
          <w:lang w:val="es-BO"/>
        </w:rPr>
      </w:pPr>
    </w:p>
    <w:p w14:paraId="53747586" w14:textId="44313F33" w:rsidR="008165F3" w:rsidRDefault="00AC0D0F" w:rsidP="00366B1D">
      <w:pPr>
        <w:pStyle w:val="Ttulo2"/>
        <w:spacing w:before="0" w:after="0"/>
      </w:pPr>
      <w:bookmarkStart w:id="94" w:name="_Toc190768134"/>
      <w:r>
        <w:t>Inspector certificado API 653</w:t>
      </w:r>
      <w:bookmarkEnd w:id="94"/>
    </w:p>
    <w:p w14:paraId="30526A6F" w14:textId="77777777" w:rsidR="00366B1D" w:rsidRPr="00366B1D" w:rsidRDefault="00366B1D" w:rsidP="00366B1D">
      <w:pPr>
        <w:spacing w:before="0" w:after="0"/>
      </w:pPr>
    </w:p>
    <w:p w14:paraId="52BD62B7" w14:textId="77777777" w:rsidR="00366B1D" w:rsidRDefault="00DD687D" w:rsidP="00366B1D">
      <w:pPr>
        <w:autoSpaceDE w:val="0"/>
        <w:autoSpaceDN w:val="0"/>
        <w:adjustRightInd w:val="0"/>
        <w:spacing w:before="0" w:after="0"/>
        <w:rPr>
          <w:szCs w:val="22"/>
        </w:rPr>
      </w:pPr>
      <w:r>
        <w:rPr>
          <w:szCs w:val="22"/>
        </w:rPr>
        <w:t>E</w:t>
      </w:r>
      <w:r w:rsidR="00D12279">
        <w:rPr>
          <w:szCs w:val="22"/>
        </w:rPr>
        <w:t>xperiencia general en la inspección y recertificación</w:t>
      </w:r>
      <w:r>
        <w:rPr>
          <w:szCs w:val="22"/>
        </w:rPr>
        <w:t xml:space="preserve"> de tanques atmosféricos, experiencia especí</w:t>
      </w:r>
      <w:r w:rsidR="00D12279">
        <w:rPr>
          <w:szCs w:val="22"/>
        </w:rPr>
        <w:t xml:space="preserve">fica como inspector certificado API 653. Certificación vigente de acuerdo con el Anexo D de API 653, la certificación debe estar vigente </w:t>
      </w:r>
      <w:r>
        <w:rPr>
          <w:szCs w:val="22"/>
        </w:rPr>
        <w:t>durante toda la ejecución del servicio</w:t>
      </w:r>
      <w:r w:rsidR="00D12279">
        <w:rPr>
          <w:szCs w:val="22"/>
        </w:rPr>
        <w:t>.</w:t>
      </w:r>
    </w:p>
    <w:p w14:paraId="1612ECA0" w14:textId="1C004E02" w:rsidR="00105902" w:rsidRDefault="00105902" w:rsidP="00366B1D">
      <w:pPr>
        <w:autoSpaceDE w:val="0"/>
        <w:autoSpaceDN w:val="0"/>
        <w:adjustRightInd w:val="0"/>
        <w:spacing w:before="0" w:after="0"/>
        <w:rPr>
          <w:szCs w:val="22"/>
        </w:rPr>
      </w:pPr>
      <w:r>
        <w:rPr>
          <w:szCs w:val="22"/>
        </w:rPr>
        <w:t xml:space="preserve"> </w:t>
      </w:r>
    </w:p>
    <w:p w14:paraId="2972DD5D" w14:textId="65081532" w:rsidR="00035BAA" w:rsidRDefault="00105902" w:rsidP="00366B1D">
      <w:pPr>
        <w:pStyle w:val="Ttulo2"/>
        <w:spacing w:before="0" w:after="0"/>
      </w:pPr>
      <w:bookmarkStart w:id="95" w:name="_Toc190768135"/>
      <w:r>
        <w:t xml:space="preserve">Inspector (es) de ensayos no destructivos </w:t>
      </w:r>
      <w:r w:rsidR="00D12279">
        <w:t>(END)</w:t>
      </w:r>
      <w:bookmarkEnd w:id="95"/>
    </w:p>
    <w:p w14:paraId="02221C26" w14:textId="77777777" w:rsidR="00366B1D" w:rsidRPr="00366B1D" w:rsidRDefault="00366B1D" w:rsidP="00366B1D">
      <w:pPr>
        <w:spacing w:before="0" w:after="0"/>
      </w:pPr>
    </w:p>
    <w:p w14:paraId="2AAA1EC7" w14:textId="77777777" w:rsidR="00DD687D" w:rsidRDefault="00D12279" w:rsidP="00366B1D">
      <w:pPr>
        <w:autoSpaceDE w:val="0"/>
        <w:autoSpaceDN w:val="0"/>
        <w:adjustRightInd w:val="0"/>
        <w:spacing w:before="0" w:after="0"/>
        <w:rPr>
          <w:szCs w:val="22"/>
        </w:rPr>
      </w:pPr>
      <w:r>
        <w:rPr>
          <w:szCs w:val="22"/>
        </w:rPr>
        <w:t>Experiencia en trabajos con recipientes a Presión ASME VIII y API 510, API 650, API 653, experiencia general en</w:t>
      </w:r>
      <w:r w:rsidR="00DD687D">
        <w:rPr>
          <w:szCs w:val="22"/>
        </w:rPr>
        <w:t xml:space="preserve"> Ultrasonido Avanzado PA &amp; TOFD,</w:t>
      </w:r>
      <w:r>
        <w:rPr>
          <w:szCs w:val="22"/>
        </w:rPr>
        <w:t xml:space="preserve"> </w:t>
      </w:r>
      <w:r w:rsidR="00DD687D">
        <w:rPr>
          <w:szCs w:val="22"/>
        </w:rPr>
        <w:t xml:space="preserve">experiencia en </w:t>
      </w:r>
      <w:r>
        <w:rPr>
          <w:szCs w:val="22"/>
        </w:rPr>
        <w:t>trabajos específicos de Mapeo de Corrosión, certificación vigente en END Nivel II en</w:t>
      </w:r>
      <w:r w:rsidR="00DD687D">
        <w:rPr>
          <w:szCs w:val="22"/>
        </w:rPr>
        <w:t xml:space="preserve"> UT y PA &amp; TOFD. </w:t>
      </w:r>
    </w:p>
    <w:p w14:paraId="5DB9B737" w14:textId="77777777" w:rsidR="00DD687D" w:rsidRDefault="00DD687D" w:rsidP="00366B1D">
      <w:pPr>
        <w:autoSpaceDE w:val="0"/>
        <w:autoSpaceDN w:val="0"/>
        <w:adjustRightInd w:val="0"/>
        <w:spacing w:before="0" w:after="0"/>
        <w:rPr>
          <w:szCs w:val="22"/>
        </w:rPr>
      </w:pPr>
    </w:p>
    <w:p w14:paraId="1C807A51" w14:textId="5328BA0A" w:rsidR="00D12279" w:rsidRDefault="00DD687D" w:rsidP="00366B1D">
      <w:pPr>
        <w:autoSpaceDE w:val="0"/>
        <w:autoSpaceDN w:val="0"/>
        <w:adjustRightInd w:val="0"/>
        <w:spacing w:before="0" w:after="0"/>
        <w:rPr>
          <w:szCs w:val="22"/>
        </w:rPr>
      </w:pPr>
      <w:r>
        <w:rPr>
          <w:szCs w:val="22"/>
        </w:rPr>
        <w:t>L</w:t>
      </w:r>
      <w:r w:rsidR="00D12279">
        <w:rPr>
          <w:szCs w:val="22"/>
        </w:rPr>
        <w:t xml:space="preserve">a certificación debe estar vigente </w:t>
      </w:r>
      <w:r>
        <w:rPr>
          <w:szCs w:val="22"/>
        </w:rPr>
        <w:t xml:space="preserve">durante toda </w:t>
      </w:r>
      <w:r w:rsidR="00D12279">
        <w:rPr>
          <w:szCs w:val="22"/>
        </w:rPr>
        <w:t xml:space="preserve">la ejecución del </w:t>
      </w:r>
      <w:r>
        <w:rPr>
          <w:szCs w:val="22"/>
        </w:rPr>
        <w:t>servicio</w:t>
      </w:r>
      <w:r w:rsidR="00D12279">
        <w:rPr>
          <w:szCs w:val="22"/>
        </w:rPr>
        <w:t>. En el caso de la actividad de mapeo de corrosión</w:t>
      </w:r>
      <w:r>
        <w:rPr>
          <w:szCs w:val="22"/>
        </w:rPr>
        <w:t>,</w:t>
      </w:r>
      <w:r w:rsidR="00D12279">
        <w:rPr>
          <w:szCs w:val="22"/>
        </w:rPr>
        <w:t xml:space="preserve"> tiene la responsabilidad de revisar y conocer el procedimiento de Ultrasonido C-SCAN por la técnica PA &amp; TOFD, ejecutar los ensayos y elaborar los reportes correspondientes, supervisar la calibración de los equipos de UT, evaluación de las datas adquiridas del mapeo de corrosión.</w:t>
      </w:r>
    </w:p>
    <w:p w14:paraId="5C760432" w14:textId="77777777" w:rsidR="00366B1D" w:rsidRDefault="00366B1D" w:rsidP="00366B1D">
      <w:pPr>
        <w:autoSpaceDE w:val="0"/>
        <w:autoSpaceDN w:val="0"/>
        <w:adjustRightInd w:val="0"/>
        <w:spacing w:before="0" w:after="0"/>
        <w:rPr>
          <w:szCs w:val="22"/>
          <w:lang w:val="es-BO" w:eastAsia="es-BO"/>
        </w:rPr>
      </w:pPr>
    </w:p>
    <w:p w14:paraId="18AE100E" w14:textId="45FDAA1E" w:rsidR="00035BAA" w:rsidRDefault="00105902" w:rsidP="00366B1D">
      <w:pPr>
        <w:pStyle w:val="Ttulo2"/>
        <w:spacing w:before="0" w:after="0"/>
        <w:rPr>
          <w:bCs/>
        </w:rPr>
      </w:pPr>
      <w:bookmarkStart w:id="96" w:name="_Toc190768136"/>
      <w:r w:rsidRPr="00060F69">
        <w:t>Especialista en relevamiento</w:t>
      </w:r>
      <w:r w:rsidR="00D12279">
        <w:rPr>
          <w:bCs/>
        </w:rPr>
        <w:t xml:space="preserve"> 3D</w:t>
      </w:r>
      <w:bookmarkEnd w:id="96"/>
    </w:p>
    <w:p w14:paraId="2F74156B" w14:textId="77777777" w:rsidR="00366B1D" w:rsidRPr="00366B1D" w:rsidRDefault="00366B1D" w:rsidP="00366B1D">
      <w:pPr>
        <w:spacing w:before="0" w:after="0"/>
      </w:pPr>
    </w:p>
    <w:p w14:paraId="04BF434E" w14:textId="6D243D85" w:rsidR="003733EA" w:rsidRDefault="00DD687D" w:rsidP="00366B1D">
      <w:pPr>
        <w:spacing w:before="0" w:after="0"/>
      </w:pPr>
      <w:r>
        <w:t>Experiencia en</w:t>
      </w:r>
      <w:r w:rsidR="003733EA" w:rsidRPr="00D869A3">
        <w:t xml:space="preserve"> manejo de Software para diseño asistido por computadora y diseño de sistemas de </w:t>
      </w:r>
      <w:r w:rsidR="003733EA">
        <w:t>tanques de almacenamiento de hidrocarburos</w:t>
      </w:r>
      <w:r w:rsidR="003733EA" w:rsidRPr="00D869A3">
        <w:t>.</w:t>
      </w:r>
    </w:p>
    <w:p w14:paraId="22590B02" w14:textId="77777777" w:rsidR="00366B1D" w:rsidRPr="00D869A3" w:rsidRDefault="00366B1D" w:rsidP="00366B1D">
      <w:pPr>
        <w:spacing w:before="0" w:after="0"/>
        <w:rPr>
          <w:i/>
        </w:rPr>
      </w:pPr>
    </w:p>
    <w:p w14:paraId="023F9D8E" w14:textId="62D29B7D" w:rsidR="006B3B6D" w:rsidRDefault="00105902" w:rsidP="00366B1D">
      <w:pPr>
        <w:pStyle w:val="Ttulo2"/>
        <w:spacing w:before="0" w:after="0"/>
        <w:rPr>
          <w:lang w:val="es-BO" w:eastAsia="es-BO"/>
        </w:rPr>
      </w:pPr>
      <w:bookmarkStart w:id="97" w:name="_Toc190768137"/>
      <w:r w:rsidRPr="00D12279">
        <w:rPr>
          <w:lang w:val="es-BO" w:eastAsia="es-BO"/>
        </w:rPr>
        <w:t>Topógrafo</w:t>
      </w:r>
      <w:bookmarkEnd w:id="97"/>
    </w:p>
    <w:p w14:paraId="44A407D7" w14:textId="77777777" w:rsidR="00366B1D" w:rsidRPr="00366B1D" w:rsidRDefault="00366B1D" w:rsidP="00366B1D">
      <w:pPr>
        <w:spacing w:before="0" w:after="0"/>
        <w:rPr>
          <w:lang w:val="es-BO" w:eastAsia="es-BO"/>
        </w:rPr>
      </w:pPr>
    </w:p>
    <w:p w14:paraId="6E0CB293" w14:textId="4115368A" w:rsidR="00D12279" w:rsidRDefault="00DD687D" w:rsidP="00366B1D">
      <w:pPr>
        <w:autoSpaceDE w:val="0"/>
        <w:autoSpaceDN w:val="0"/>
        <w:adjustRightInd w:val="0"/>
        <w:spacing w:before="0" w:after="0"/>
        <w:rPr>
          <w:color w:val="000000"/>
          <w:szCs w:val="22"/>
          <w:lang w:val="es-BO" w:eastAsia="es-BO"/>
        </w:rPr>
      </w:pPr>
      <w:r w:rsidRPr="00AD49ED">
        <w:rPr>
          <w:bCs/>
          <w:color w:val="000000"/>
          <w:szCs w:val="22"/>
          <w:lang w:val="es-BO" w:eastAsia="es-BO"/>
        </w:rPr>
        <w:t>E</w:t>
      </w:r>
      <w:r w:rsidR="00D12279" w:rsidRPr="00AD49ED">
        <w:rPr>
          <w:color w:val="000000"/>
          <w:szCs w:val="22"/>
          <w:lang w:val="es-BO" w:eastAsia="es-BO"/>
        </w:rPr>
        <w:t>xp</w:t>
      </w:r>
      <w:r w:rsidR="00AD49ED">
        <w:rPr>
          <w:color w:val="000000"/>
          <w:szCs w:val="22"/>
          <w:lang w:val="es-BO" w:eastAsia="es-BO"/>
        </w:rPr>
        <w:t>eriencia en Ingeniería Civil, Agrimensura</w:t>
      </w:r>
      <w:r w:rsidR="00D12279" w:rsidRPr="00D12279">
        <w:rPr>
          <w:color w:val="000000"/>
          <w:szCs w:val="22"/>
          <w:lang w:val="es-BO" w:eastAsia="es-BO"/>
        </w:rPr>
        <w:t xml:space="preserve"> o Técnico Topógrafo, con conocimiento en el manejo de diseño asistido por computadora y en proyectos del rubro</w:t>
      </w:r>
      <w:r w:rsidR="00BD75BA">
        <w:rPr>
          <w:color w:val="000000"/>
          <w:szCs w:val="22"/>
          <w:lang w:val="es-BO" w:eastAsia="es-BO"/>
        </w:rPr>
        <w:t>.</w:t>
      </w:r>
    </w:p>
    <w:p w14:paraId="65DA126A" w14:textId="77777777" w:rsidR="00366B1D" w:rsidRDefault="00366B1D" w:rsidP="003F433C">
      <w:pPr>
        <w:autoSpaceDE w:val="0"/>
        <w:autoSpaceDN w:val="0"/>
        <w:adjustRightInd w:val="0"/>
        <w:spacing w:before="0" w:after="0"/>
        <w:rPr>
          <w:b/>
          <w:bCs/>
          <w:szCs w:val="22"/>
        </w:rPr>
      </w:pPr>
    </w:p>
    <w:p w14:paraId="55D7FC4A" w14:textId="0EA88CCB" w:rsidR="00D12279" w:rsidRDefault="00105902" w:rsidP="003F433C">
      <w:pPr>
        <w:pStyle w:val="Ttulo1"/>
        <w:spacing w:before="0" w:after="0"/>
      </w:pPr>
      <w:bookmarkStart w:id="98" w:name="_Toc190768138"/>
      <w:r>
        <w:t>Contenido de la propuesta técnica</w:t>
      </w:r>
      <w:bookmarkEnd w:id="98"/>
    </w:p>
    <w:p w14:paraId="732E11B3" w14:textId="77777777" w:rsidR="00A25743" w:rsidRPr="00A25743" w:rsidRDefault="00A25743" w:rsidP="00A25743">
      <w:pPr>
        <w:spacing w:before="0" w:after="0"/>
      </w:pPr>
    </w:p>
    <w:p w14:paraId="00298AE4" w14:textId="30B00416" w:rsidR="008E7BDF" w:rsidRDefault="00103640" w:rsidP="00A25743">
      <w:pPr>
        <w:pStyle w:val="Ttulo2"/>
        <w:spacing w:before="0" w:after="0"/>
      </w:pPr>
      <w:bookmarkStart w:id="99" w:name="_Toc485722717"/>
      <w:bookmarkStart w:id="100" w:name="_Toc190768139"/>
      <w:bookmarkEnd w:id="82"/>
      <w:bookmarkEnd w:id="83"/>
      <w:r w:rsidRPr="00276EA7">
        <w:t xml:space="preserve">Plan de ejecución </w:t>
      </w:r>
      <w:bookmarkEnd w:id="99"/>
      <w:r w:rsidRPr="00276EA7">
        <w:t>para la provisión del servicio</w:t>
      </w:r>
      <w:bookmarkEnd w:id="100"/>
    </w:p>
    <w:p w14:paraId="6B9985E6" w14:textId="77777777" w:rsidR="00366B1D" w:rsidRPr="00366B1D" w:rsidRDefault="00366B1D" w:rsidP="00A25743">
      <w:pPr>
        <w:spacing w:before="0" w:after="0"/>
      </w:pPr>
    </w:p>
    <w:p w14:paraId="00298AE5" w14:textId="544ECF9A" w:rsidR="008E7BDF" w:rsidRDefault="001C6CD5" w:rsidP="00A25743">
      <w:pPr>
        <w:spacing w:before="0" w:after="0"/>
      </w:pPr>
      <w:r>
        <w:t>L</w:t>
      </w:r>
      <w:r w:rsidR="00A2009E" w:rsidRPr="0010252E">
        <w:t>a</w:t>
      </w:r>
      <w:r w:rsidR="00843DEE">
        <w:t xml:space="preserve"> empresa</w:t>
      </w:r>
      <w:r w:rsidR="00A2009E" w:rsidRPr="0010252E">
        <w:t xml:space="preserve"> </w:t>
      </w:r>
      <w:r w:rsidR="00397D31">
        <w:t>Contratista</w:t>
      </w:r>
      <w:r w:rsidR="008E7BDF" w:rsidRPr="0010252E">
        <w:t xml:space="preserve"> debe presentar </w:t>
      </w:r>
      <w:r w:rsidR="00A2009E" w:rsidRPr="0010252E">
        <w:t>su</w:t>
      </w:r>
      <w:r w:rsidR="008E7BDF" w:rsidRPr="0010252E">
        <w:t xml:space="preserve"> Plan de Ejecución, contemplando </w:t>
      </w:r>
      <w:r w:rsidR="000D556D" w:rsidRPr="0010252E">
        <w:t xml:space="preserve">la descripción de </w:t>
      </w:r>
      <w:r w:rsidR="008E7BDF" w:rsidRPr="0010252E">
        <w:t>todas las actividades a realizar</w:t>
      </w:r>
      <w:r w:rsidR="0076584B">
        <w:t>,</w:t>
      </w:r>
      <w:r w:rsidR="008E7BDF" w:rsidRPr="0010252E">
        <w:t xml:space="preserve"> según</w:t>
      </w:r>
      <w:r w:rsidR="000D556D" w:rsidRPr="0010252E">
        <w:t xml:space="preserve"> el</w:t>
      </w:r>
      <w:r w:rsidR="008E7BDF" w:rsidRPr="0010252E">
        <w:t xml:space="preserve"> alcance descrito</w:t>
      </w:r>
      <w:r w:rsidR="0076584B">
        <w:t xml:space="preserve"> en el punto 5 del presente documento.</w:t>
      </w:r>
      <w:r w:rsidR="008E7BDF" w:rsidRPr="0010252E">
        <w:t xml:space="preserve"> </w:t>
      </w:r>
      <w:r w:rsidR="0076584B">
        <w:t>D</w:t>
      </w:r>
      <w:r w:rsidR="000D556D" w:rsidRPr="0010252E">
        <w:t xml:space="preserve">ebiendo indicar </w:t>
      </w:r>
      <w:r w:rsidR="000D556D" w:rsidRPr="0010252E">
        <w:lastRenderedPageBreak/>
        <w:t>también</w:t>
      </w:r>
      <w:r w:rsidR="008E7BDF" w:rsidRPr="0010252E">
        <w:t xml:space="preserve"> la logística planificada: rendimientos de producción, </w:t>
      </w:r>
      <w:r w:rsidR="00054BF4" w:rsidRPr="0010252E">
        <w:t>transporte</w:t>
      </w:r>
      <w:r w:rsidR="008E7BDF" w:rsidRPr="0010252E">
        <w:t xml:space="preserve"> de personal, campamento y metodología</w:t>
      </w:r>
      <w:r w:rsidR="00A2009E" w:rsidRPr="0010252E">
        <w:t xml:space="preserve"> de ejecución</w:t>
      </w:r>
      <w:r w:rsidR="008E7BDF" w:rsidRPr="0010252E">
        <w:t xml:space="preserve"> en general</w:t>
      </w:r>
      <w:r w:rsidR="00A2009E" w:rsidRPr="0010252E">
        <w:t>,</w:t>
      </w:r>
      <w:r w:rsidR="008E7BDF" w:rsidRPr="0010252E">
        <w:t xml:space="preserve"> entre otros.</w:t>
      </w:r>
    </w:p>
    <w:p w14:paraId="6E7F3B15" w14:textId="77777777" w:rsidR="00366B1D" w:rsidRPr="0010252E" w:rsidRDefault="00366B1D" w:rsidP="00A25743">
      <w:pPr>
        <w:spacing w:before="0" w:after="0"/>
      </w:pPr>
    </w:p>
    <w:p w14:paraId="00298AEC" w14:textId="0B850F31" w:rsidR="008E7BDF" w:rsidRDefault="00103640" w:rsidP="00A25743">
      <w:pPr>
        <w:pStyle w:val="Ttulo2"/>
        <w:spacing w:before="0" w:after="0"/>
      </w:pPr>
      <w:bookmarkStart w:id="101" w:name="_Toc485722720"/>
      <w:bookmarkStart w:id="102" w:name="_Toc190768140"/>
      <w:r w:rsidRPr="00276EA7">
        <w:t>Organigrama</w:t>
      </w:r>
      <w:bookmarkEnd w:id="101"/>
      <w:bookmarkEnd w:id="102"/>
    </w:p>
    <w:p w14:paraId="0AA48998" w14:textId="77777777" w:rsidR="00366B1D" w:rsidRPr="00366B1D" w:rsidRDefault="00366B1D" w:rsidP="00A25743">
      <w:pPr>
        <w:spacing w:before="0" w:after="0"/>
      </w:pPr>
    </w:p>
    <w:p w14:paraId="00298AED" w14:textId="033190D3" w:rsidR="008E7BDF" w:rsidRPr="0010252E" w:rsidRDefault="002B0510" w:rsidP="00A25743">
      <w:pPr>
        <w:spacing w:before="0" w:after="0"/>
      </w:pPr>
      <w:r>
        <w:t>L</w:t>
      </w:r>
      <w:r w:rsidR="00A2009E" w:rsidRPr="0010252E">
        <w:t xml:space="preserve">a empresa </w:t>
      </w:r>
      <w:r w:rsidR="00397D31">
        <w:t>Contratista</w:t>
      </w:r>
      <w:r w:rsidR="00A2009E" w:rsidRPr="0010252E">
        <w:t xml:space="preserve"> </w:t>
      </w:r>
      <w:r w:rsidR="008E7BDF" w:rsidRPr="0010252E">
        <w:t xml:space="preserve">debe presentar: </w:t>
      </w:r>
    </w:p>
    <w:p w14:paraId="39916490" w14:textId="56198339" w:rsidR="000F779E" w:rsidRPr="0010252E" w:rsidRDefault="008E7BDF" w:rsidP="00A25743">
      <w:pPr>
        <w:numPr>
          <w:ilvl w:val="0"/>
          <w:numId w:val="45"/>
        </w:numPr>
        <w:tabs>
          <w:tab w:val="left" w:pos="-709"/>
        </w:tabs>
        <w:spacing w:before="0" w:after="0"/>
        <w:ind w:right="51"/>
        <w:rPr>
          <w:szCs w:val="22"/>
        </w:rPr>
      </w:pPr>
      <w:r w:rsidRPr="0010252E">
        <w:rPr>
          <w:szCs w:val="22"/>
        </w:rPr>
        <w:t>El organigrama específico nominado a ser aplicado para l</w:t>
      </w:r>
      <w:r w:rsidR="00FE256E" w:rsidRPr="0010252E">
        <w:rPr>
          <w:szCs w:val="22"/>
        </w:rPr>
        <w:t>a obra o servicio</w:t>
      </w:r>
      <w:r w:rsidRPr="0010252E">
        <w:rPr>
          <w:szCs w:val="22"/>
        </w:rPr>
        <w:t xml:space="preserve">, </w:t>
      </w:r>
      <w:r w:rsidR="00501BEE" w:rsidRPr="0010252E">
        <w:rPr>
          <w:szCs w:val="22"/>
        </w:rPr>
        <w:t>no es necesario que se incluyan los</w:t>
      </w:r>
      <w:r w:rsidRPr="0010252E">
        <w:rPr>
          <w:szCs w:val="22"/>
        </w:rPr>
        <w:t xml:space="preserve"> nombres del personal </w:t>
      </w:r>
      <w:r w:rsidR="00501BEE" w:rsidRPr="0010252E">
        <w:rPr>
          <w:szCs w:val="22"/>
        </w:rPr>
        <w:t>propuesto, el mismo será evaluado posteriormente en la carpeta de inicio de obra de la empresa que se adjudique el servicio.</w:t>
      </w:r>
    </w:p>
    <w:p w14:paraId="4B94CC11" w14:textId="77777777" w:rsidR="00366B1D" w:rsidRDefault="00366B1D" w:rsidP="00A25743">
      <w:pPr>
        <w:spacing w:before="0" w:after="0"/>
      </w:pPr>
    </w:p>
    <w:p w14:paraId="00298AEE" w14:textId="6B36F310" w:rsidR="008E7BDF" w:rsidRDefault="000F779E" w:rsidP="00A25743">
      <w:pPr>
        <w:spacing w:before="0" w:after="0"/>
      </w:pPr>
      <w:r w:rsidRPr="0010252E">
        <w:t xml:space="preserve">Se deberá indicar que la empresa </w:t>
      </w:r>
      <w:r w:rsidR="00397D31">
        <w:t>Contratista</w:t>
      </w:r>
      <w:r w:rsidRPr="0010252E">
        <w:t>, debe comprometer</w:t>
      </w:r>
      <w:r w:rsidR="00843DEE">
        <w:t>se</w:t>
      </w:r>
      <w:r w:rsidRPr="0010252E">
        <w:t xml:space="preserve"> a presentar el personal idóneo y que cumpla con todos los requisitos solicitados para su posterior aprobación antes del inicio de la obra.</w:t>
      </w:r>
    </w:p>
    <w:p w14:paraId="7632F3F9" w14:textId="77777777" w:rsidR="00366B1D" w:rsidRPr="0010252E" w:rsidRDefault="00366B1D" w:rsidP="00A25743">
      <w:pPr>
        <w:spacing w:before="0" w:after="0"/>
      </w:pPr>
    </w:p>
    <w:p w14:paraId="00298AF0" w14:textId="00EB3115" w:rsidR="008E7BDF" w:rsidRDefault="00103640" w:rsidP="00A25743">
      <w:pPr>
        <w:pStyle w:val="Ttulo2"/>
        <w:spacing w:before="0" w:after="0"/>
      </w:pPr>
      <w:bookmarkStart w:id="103" w:name="_Toc485722721"/>
      <w:bookmarkStart w:id="104" w:name="_Toc190768141"/>
      <w:r w:rsidRPr="003733EA">
        <w:t>Lista de cantidad de personal y equipos</w:t>
      </w:r>
      <w:bookmarkEnd w:id="103"/>
      <w:bookmarkEnd w:id="104"/>
    </w:p>
    <w:p w14:paraId="59C6A08F" w14:textId="77777777" w:rsidR="00366B1D" w:rsidRPr="00366B1D" w:rsidRDefault="00366B1D" w:rsidP="00A25743">
      <w:pPr>
        <w:spacing w:before="0" w:after="0"/>
      </w:pPr>
    </w:p>
    <w:p w14:paraId="00298AF1" w14:textId="3AEE4E31" w:rsidR="008E7BDF" w:rsidRPr="003733EA" w:rsidRDefault="002B0510" w:rsidP="00A25743">
      <w:pPr>
        <w:spacing w:before="0" w:after="0"/>
      </w:pPr>
      <w:r w:rsidRPr="003733EA">
        <w:t>L</w:t>
      </w:r>
      <w:r w:rsidR="00A2009E" w:rsidRPr="003733EA">
        <w:t xml:space="preserve">a empresa </w:t>
      </w:r>
      <w:r w:rsidR="00397D31">
        <w:t>Contratista</w:t>
      </w:r>
      <w:r w:rsidR="00843DEE" w:rsidRPr="003733EA">
        <w:t xml:space="preserve"> </w:t>
      </w:r>
      <w:r w:rsidR="008E7BDF" w:rsidRPr="003733EA">
        <w:t>debe adjuntar el listado de:</w:t>
      </w:r>
    </w:p>
    <w:p w14:paraId="00298AF2" w14:textId="528E9C96" w:rsidR="008E7BDF" w:rsidRPr="0076584B" w:rsidRDefault="008E7BDF" w:rsidP="00A25743">
      <w:pPr>
        <w:pStyle w:val="Prrafodelista"/>
        <w:numPr>
          <w:ilvl w:val="0"/>
          <w:numId w:val="46"/>
        </w:numPr>
        <w:tabs>
          <w:tab w:val="left" w:pos="-709"/>
        </w:tabs>
        <w:spacing w:before="0" w:after="0"/>
        <w:ind w:right="51"/>
        <w:contextualSpacing w:val="0"/>
        <w:rPr>
          <w:szCs w:val="22"/>
        </w:rPr>
      </w:pPr>
      <w:r w:rsidRPr="0076584B">
        <w:rPr>
          <w:szCs w:val="22"/>
        </w:rPr>
        <w:t xml:space="preserve">Personal: Donde se debe listar </w:t>
      </w:r>
      <w:r w:rsidR="00501BEE" w:rsidRPr="0076584B">
        <w:rPr>
          <w:szCs w:val="22"/>
        </w:rPr>
        <w:t xml:space="preserve">solo </w:t>
      </w:r>
      <w:r w:rsidRPr="0076584B">
        <w:rPr>
          <w:szCs w:val="22"/>
        </w:rPr>
        <w:t xml:space="preserve">el cargo y la cantidad de personal previsto para </w:t>
      </w:r>
      <w:r w:rsidR="00FE256E" w:rsidRPr="0076584B">
        <w:rPr>
          <w:szCs w:val="22"/>
        </w:rPr>
        <w:t>la obra o servicio</w:t>
      </w:r>
      <w:r w:rsidR="000A3C4B" w:rsidRPr="0076584B">
        <w:rPr>
          <w:szCs w:val="22"/>
        </w:rPr>
        <w:t xml:space="preserve"> (Ejemplo: </w:t>
      </w:r>
      <w:r w:rsidR="00103640" w:rsidRPr="0076584B">
        <w:rPr>
          <w:szCs w:val="22"/>
        </w:rPr>
        <w:t>1 ingeniero de tanques,</w:t>
      </w:r>
      <w:r w:rsidR="000A3C4B" w:rsidRPr="0076584B">
        <w:rPr>
          <w:szCs w:val="22"/>
        </w:rPr>
        <w:t xml:space="preserve"> </w:t>
      </w:r>
      <w:r w:rsidR="00103640" w:rsidRPr="0076584B">
        <w:rPr>
          <w:szCs w:val="22"/>
        </w:rPr>
        <w:t>1</w:t>
      </w:r>
      <w:r w:rsidR="005F50E2">
        <w:rPr>
          <w:szCs w:val="22"/>
        </w:rPr>
        <w:t xml:space="preserve"> </w:t>
      </w:r>
      <w:r w:rsidR="00103640" w:rsidRPr="0076584B">
        <w:rPr>
          <w:szCs w:val="22"/>
        </w:rPr>
        <w:t>inspector API</w:t>
      </w:r>
      <w:r w:rsidR="005F50E2">
        <w:rPr>
          <w:szCs w:val="22"/>
        </w:rPr>
        <w:t xml:space="preserve"> </w:t>
      </w:r>
      <w:r w:rsidR="00103640" w:rsidRPr="0076584B">
        <w:rPr>
          <w:szCs w:val="22"/>
        </w:rPr>
        <w:t>653</w:t>
      </w:r>
      <w:r w:rsidR="004F4C2B" w:rsidRPr="0076584B">
        <w:rPr>
          <w:szCs w:val="22"/>
        </w:rPr>
        <w:t>,</w:t>
      </w:r>
      <w:r w:rsidR="000A3C4B" w:rsidRPr="0076584B">
        <w:rPr>
          <w:szCs w:val="22"/>
        </w:rPr>
        <w:t xml:space="preserve"> etc.)</w:t>
      </w:r>
      <w:r w:rsidR="00B8622F" w:rsidRPr="0076584B">
        <w:rPr>
          <w:szCs w:val="22"/>
        </w:rPr>
        <w:t>.</w:t>
      </w:r>
    </w:p>
    <w:p w14:paraId="768013F6" w14:textId="2F5AB885" w:rsidR="003733EA" w:rsidRDefault="003733EA" w:rsidP="00A25743">
      <w:pPr>
        <w:pStyle w:val="Prrafodelista"/>
        <w:numPr>
          <w:ilvl w:val="0"/>
          <w:numId w:val="46"/>
        </w:numPr>
        <w:tabs>
          <w:tab w:val="left" w:pos="-709"/>
        </w:tabs>
        <w:spacing w:before="0" w:after="0"/>
        <w:ind w:right="51"/>
        <w:contextualSpacing w:val="0"/>
        <w:rPr>
          <w:szCs w:val="22"/>
        </w:rPr>
      </w:pPr>
      <w:bookmarkStart w:id="105" w:name="_Toc488139293"/>
      <w:bookmarkStart w:id="106" w:name="_Toc488139427"/>
      <w:bookmarkStart w:id="107" w:name="_Toc488737608"/>
      <w:bookmarkStart w:id="108" w:name="_Toc488737878"/>
      <w:bookmarkEnd w:id="105"/>
      <w:bookmarkEnd w:id="106"/>
      <w:bookmarkEnd w:id="107"/>
      <w:bookmarkEnd w:id="108"/>
      <w:r w:rsidRPr="0076584B">
        <w:rPr>
          <w:szCs w:val="22"/>
        </w:rPr>
        <w:t>Equipos: Donde se debe listar todos los equipos asignados al serv</w:t>
      </w:r>
      <w:r w:rsidR="00FE3E37">
        <w:rPr>
          <w:szCs w:val="22"/>
        </w:rPr>
        <w:t>icio, herramientas, entre otros</w:t>
      </w:r>
      <w:r w:rsidRPr="0076584B">
        <w:rPr>
          <w:szCs w:val="22"/>
        </w:rPr>
        <w:t xml:space="preserve">. </w:t>
      </w:r>
    </w:p>
    <w:p w14:paraId="16C2330E" w14:textId="77777777" w:rsidR="00366B1D" w:rsidRPr="0076584B" w:rsidRDefault="00366B1D" w:rsidP="00A25743">
      <w:pPr>
        <w:pStyle w:val="Prrafodelista"/>
        <w:tabs>
          <w:tab w:val="left" w:pos="-709"/>
        </w:tabs>
        <w:spacing w:before="0" w:after="0"/>
        <w:ind w:left="360" w:right="51"/>
        <w:contextualSpacing w:val="0"/>
        <w:rPr>
          <w:szCs w:val="22"/>
        </w:rPr>
      </w:pPr>
    </w:p>
    <w:p w14:paraId="00298AF6" w14:textId="006ADABF" w:rsidR="003D7B1C" w:rsidRDefault="00103640" w:rsidP="00A25743">
      <w:pPr>
        <w:pStyle w:val="Ttulo1"/>
        <w:spacing w:before="0" w:after="0"/>
      </w:pPr>
      <w:bookmarkStart w:id="109" w:name="_Toc190768142"/>
      <w:r w:rsidRPr="00401D53">
        <w:t>Propuesta</w:t>
      </w:r>
      <w:r w:rsidR="003D7B1C" w:rsidRPr="0010252E">
        <w:t xml:space="preserve"> </w:t>
      </w:r>
      <w:r w:rsidRPr="0010252E">
        <w:t>económica</w:t>
      </w:r>
      <w:bookmarkEnd w:id="109"/>
    </w:p>
    <w:p w14:paraId="1E5673EE" w14:textId="77777777" w:rsidR="00366B1D" w:rsidRPr="00366B1D" w:rsidRDefault="00366B1D" w:rsidP="00A25743">
      <w:pPr>
        <w:spacing w:before="0" w:after="0"/>
      </w:pPr>
    </w:p>
    <w:p w14:paraId="0B1DA645" w14:textId="32A9ACEC" w:rsidR="00A71A24" w:rsidRPr="0010252E" w:rsidRDefault="00843DEE" w:rsidP="00A25743">
      <w:pPr>
        <w:spacing w:before="0" w:after="0"/>
      </w:pPr>
      <w:r>
        <w:t xml:space="preserve">La empresa </w:t>
      </w:r>
      <w:r w:rsidR="00397D31">
        <w:t>Contratista</w:t>
      </w:r>
      <w:r w:rsidR="00A71A24" w:rsidRPr="0010252E">
        <w:t xml:space="preserve"> deberá </w:t>
      </w:r>
      <w:r w:rsidR="00B715CA">
        <w:t>enviar su cotización en la Planilla de Cotización</w:t>
      </w:r>
      <w:r w:rsidR="004E3F62">
        <w:t>, donde se toman en cuenta las retenciones por impuestos (</w:t>
      </w:r>
      <w:proofErr w:type="spellStart"/>
      <w:r w:rsidR="004E3F62">
        <w:t>Gross</w:t>
      </w:r>
      <w:proofErr w:type="spellEnd"/>
      <w:r w:rsidR="004E3F62">
        <w:t xml:space="preserve"> Up 12,5%)</w:t>
      </w:r>
      <w:r w:rsidR="00B715CA">
        <w:t>.</w:t>
      </w:r>
      <w:r w:rsidR="00A71A24" w:rsidRPr="0010252E">
        <w:t xml:space="preserve"> </w:t>
      </w:r>
    </w:p>
    <w:p w14:paraId="7C16604D" w14:textId="77777777" w:rsidR="00366B1D" w:rsidRDefault="00366B1D" w:rsidP="00A25743">
      <w:pPr>
        <w:spacing w:before="0" w:after="0"/>
      </w:pPr>
    </w:p>
    <w:p w14:paraId="0B8066C8" w14:textId="4E4F6081" w:rsidR="00A71A24" w:rsidRDefault="00A71A24" w:rsidP="00A25743">
      <w:pPr>
        <w:spacing w:before="0" w:after="0"/>
      </w:pPr>
      <w:r w:rsidRPr="0010252E">
        <w:t xml:space="preserve">La empresa </w:t>
      </w:r>
      <w:r w:rsidR="00397D31">
        <w:t>Contratista</w:t>
      </w:r>
      <w:r w:rsidR="00843DEE">
        <w:t xml:space="preserve"> </w:t>
      </w:r>
      <w:r w:rsidRPr="0010252E">
        <w:t xml:space="preserve">posteriormente debe presentar en formato editable, el desglose de </w:t>
      </w:r>
      <w:r w:rsidR="004F4C2B" w:rsidRPr="0010252E">
        <w:t>Análisis</w:t>
      </w:r>
      <w:r w:rsidRPr="0010252E">
        <w:t xml:space="preserve"> de Precios Unitarios (APU), para todos los </w:t>
      </w:r>
      <w:r w:rsidR="004F4C2B" w:rsidRPr="0010252E">
        <w:t>ítems</w:t>
      </w:r>
      <w:r w:rsidRPr="0010252E">
        <w:t xml:space="preserve"> indicados en la planilla de cotización.</w:t>
      </w:r>
    </w:p>
    <w:p w14:paraId="563607A8" w14:textId="77777777" w:rsidR="00366B1D" w:rsidRPr="0010252E" w:rsidRDefault="00366B1D" w:rsidP="00A25743">
      <w:pPr>
        <w:spacing w:before="0" w:after="0"/>
      </w:pPr>
    </w:p>
    <w:p w14:paraId="1E04BA15" w14:textId="77777777" w:rsidR="00366B1D" w:rsidRPr="00366B1D" w:rsidRDefault="00103640" w:rsidP="00A25743">
      <w:pPr>
        <w:pStyle w:val="Ttulo2"/>
        <w:spacing w:before="0" w:after="0"/>
        <w:rPr>
          <w:i/>
        </w:rPr>
      </w:pPr>
      <w:bookmarkStart w:id="110" w:name="_Toc139020055"/>
      <w:bookmarkStart w:id="111" w:name="_Toc137046067"/>
      <w:bookmarkStart w:id="112" w:name="_Toc190768143"/>
      <w:bookmarkEnd w:id="110"/>
      <w:r w:rsidRPr="008D462C">
        <w:t xml:space="preserve">Pago </w:t>
      </w:r>
      <w:r w:rsidRPr="00401D53">
        <w:t>por</w:t>
      </w:r>
      <w:r w:rsidRPr="008D462C">
        <w:t xml:space="preserve"> el servicio</w:t>
      </w:r>
      <w:bookmarkEnd w:id="111"/>
      <w:bookmarkEnd w:id="112"/>
    </w:p>
    <w:p w14:paraId="057720C0" w14:textId="2D2921DC" w:rsidR="008D462C" w:rsidRPr="008D462C" w:rsidRDefault="00103640" w:rsidP="00A25743">
      <w:pPr>
        <w:pStyle w:val="Ttulo2"/>
        <w:numPr>
          <w:ilvl w:val="0"/>
          <w:numId w:val="0"/>
        </w:numPr>
        <w:spacing w:before="0" w:after="0"/>
        <w:ind w:left="576"/>
        <w:rPr>
          <w:i/>
        </w:rPr>
      </w:pPr>
      <w:r w:rsidRPr="008D462C">
        <w:t xml:space="preserve"> </w:t>
      </w:r>
    </w:p>
    <w:p w14:paraId="0C6C9B56" w14:textId="27EE211B" w:rsidR="00B715CA" w:rsidRDefault="00843DEE" w:rsidP="00A25743">
      <w:pPr>
        <w:spacing w:before="0" w:after="0"/>
      </w:pPr>
      <w:r>
        <w:t xml:space="preserve">La empresa </w:t>
      </w:r>
      <w:r w:rsidR="00397D31">
        <w:t>Contratista</w:t>
      </w:r>
      <w:r w:rsidR="008D462C" w:rsidRPr="008D462C">
        <w:t xml:space="preserve"> una vez concluido el servicio</w:t>
      </w:r>
      <w:r w:rsidR="00B715CA">
        <w:t xml:space="preserve"> en cada tanque, deberá presentar los documentos técnicos y económicos para la correspondiente revisión y aprobación (</w:t>
      </w:r>
      <w:r w:rsidR="00994879">
        <w:t xml:space="preserve">ejemplo: </w:t>
      </w:r>
      <w:proofErr w:type="spellStart"/>
      <w:r w:rsidR="00B715CA">
        <w:t>RDOs</w:t>
      </w:r>
      <w:proofErr w:type="spellEnd"/>
      <w:r w:rsidR="00B715CA">
        <w:t xml:space="preserve"> diarios, planillas de avance</w:t>
      </w:r>
      <w:r w:rsidR="00994879">
        <w:t xml:space="preserve"> de ejecución de obra y </w:t>
      </w:r>
      <w:proofErr w:type="spellStart"/>
      <w:r w:rsidR="00994879">
        <w:t>prefactura</w:t>
      </w:r>
      <w:proofErr w:type="spellEnd"/>
      <w:r w:rsidR="00994879">
        <w:t>)</w:t>
      </w:r>
      <w:r w:rsidR="00B715CA">
        <w:t>.</w:t>
      </w:r>
    </w:p>
    <w:p w14:paraId="7578E3D8" w14:textId="77777777" w:rsidR="00366B1D" w:rsidRDefault="00366B1D" w:rsidP="00A25743">
      <w:pPr>
        <w:spacing w:before="0" w:after="0"/>
      </w:pPr>
    </w:p>
    <w:p w14:paraId="46301F5F" w14:textId="5C08FB1C" w:rsidR="008D462C" w:rsidRDefault="006503C7" w:rsidP="00A25743">
      <w:pPr>
        <w:spacing w:before="0" w:after="0"/>
      </w:pPr>
      <w:r>
        <w:t>L</w:t>
      </w:r>
      <w:r w:rsidR="008D462C" w:rsidRPr="008D462C">
        <w:t xml:space="preserve">os pagos son </w:t>
      </w:r>
      <w:r>
        <w:t xml:space="preserve">efectuados </w:t>
      </w:r>
      <w:r w:rsidR="008D462C" w:rsidRPr="008D462C">
        <w:t>únicamente por transacción bancaria entre cuentas</w:t>
      </w:r>
      <w:r>
        <w:t xml:space="preserve"> y el </w:t>
      </w:r>
      <w:r w:rsidR="008D462C" w:rsidRPr="008D462C">
        <w:t xml:space="preserve">tipo </w:t>
      </w:r>
      <w:r>
        <w:t xml:space="preserve">de </w:t>
      </w:r>
      <w:r w:rsidR="008D462C" w:rsidRPr="008D462C">
        <w:t xml:space="preserve">moneda </w:t>
      </w:r>
      <w:r w:rsidR="009A2189">
        <w:t>en Dólares</w:t>
      </w:r>
      <w:r w:rsidR="00F843B9">
        <w:t xml:space="preserve"> de los Estados Unidos de </w:t>
      </w:r>
      <w:r w:rsidR="00103640">
        <w:t>América</w:t>
      </w:r>
      <w:r w:rsidR="008D462C" w:rsidRPr="008D462C">
        <w:t xml:space="preserve">. </w:t>
      </w:r>
    </w:p>
    <w:p w14:paraId="5F963F48" w14:textId="77777777" w:rsidR="00A25743" w:rsidRPr="008D462C" w:rsidRDefault="00A25743" w:rsidP="00A25743">
      <w:pPr>
        <w:spacing w:before="0" w:after="0"/>
      </w:pPr>
    </w:p>
    <w:p w14:paraId="00298AFC" w14:textId="6C85AB8A" w:rsidR="00EE0CCF" w:rsidRDefault="00103640" w:rsidP="00A25743">
      <w:pPr>
        <w:pStyle w:val="Ttulo1"/>
        <w:spacing w:before="0" w:after="0"/>
        <w:rPr>
          <w:sz w:val="22"/>
          <w:szCs w:val="22"/>
        </w:rPr>
      </w:pPr>
      <w:bookmarkStart w:id="113" w:name="_Toc139020057"/>
      <w:bookmarkStart w:id="114" w:name="_Toc139020059"/>
      <w:bookmarkStart w:id="115" w:name="_Toc488737610"/>
      <w:bookmarkStart w:id="116" w:name="_Toc488737880"/>
      <w:bookmarkStart w:id="117" w:name="_Toc488139296"/>
      <w:bookmarkStart w:id="118" w:name="_Toc488139429"/>
      <w:bookmarkStart w:id="119" w:name="_Toc488737611"/>
      <w:bookmarkStart w:id="120" w:name="_Toc488737881"/>
      <w:bookmarkStart w:id="121" w:name="_Toc486499585"/>
      <w:bookmarkStart w:id="122" w:name="_Toc486500736"/>
      <w:bookmarkStart w:id="123" w:name="_Toc488139298"/>
      <w:bookmarkStart w:id="124" w:name="_Toc488139431"/>
      <w:bookmarkStart w:id="125" w:name="_Toc488737613"/>
      <w:bookmarkStart w:id="126" w:name="_Toc488737883"/>
      <w:bookmarkStart w:id="127" w:name="_Toc190768144"/>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r w:rsidRPr="00103640">
        <w:rPr>
          <w:sz w:val="22"/>
          <w:szCs w:val="22"/>
        </w:rPr>
        <w:t xml:space="preserve">Planes a presentar por parte del </w:t>
      </w:r>
      <w:r w:rsidR="00397D31">
        <w:rPr>
          <w:sz w:val="22"/>
          <w:szCs w:val="22"/>
        </w:rPr>
        <w:t>Contratista</w:t>
      </w:r>
      <w:bookmarkEnd w:id="127"/>
    </w:p>
    <w:p w14:paraId="5F12C3E5" w14:textId="77777777" w:rsidR="00366B1D" w:rsidRPr="00366B1D" w:rsidRDefault="00366B1D" w:rsidP="00A25743">
      <w:pPr>
        <w:spacing w:before="0" w:after="0"/>
      </w:pPr>
    </w:p>
    <w:p w14:paraId="2222891A" w14:textId="4713F1CD" w:rsidR="00EA7870" w:rsidRDefault="00EA7870" w:rsidP="00A25743">
      <w:pPr>
        <w:tabs>
          <w:tab w:val="left" w:pos="-709"/>
        </w:tabs>
        <w:spacing w:before="0" w:after="0"/>
        <w:ind w:right="51"/>
        <w:rPr>
          <w:szCs w:val="22"/>
        </w:rPr>
      </w:pPr>
      <w:r w:rsidRPr="0010252E">
        <w:rPr>
          <w:szCs w:val="22"/>
        </w:rPr>
        <w:t xml:space="preserve">Una vez que </w:t>
      </w:r>
      <w:r w:rsidR="00A25743">
        <w:rPr>
          <w:szCs w:val="22"/>
        </w:rPr>
        <w:t>YPFBTR</w:t>
      </w:r>
      <w:r w:rsidRPr="0010252E">
        <w:rPr>
          <w:szCs w:val="22"/>
        </w:rPr>
        <w:t xml:space="preserve"> realice la adjudicación del trabajo a la empresa </w:t>
      </w:r>
      <w:r w:rsidR="00397D31">
        <w:rPr>
          <w:szCs w:val="22"/>
        </w:rPr>
        <w:t>Contratista</w:t>
      </w:r>
      <w:r w:rsidRPr="0010252E">
        <w:rPr>
          <w:szCs w:val="22"/>
        </w:rPr>
        <w:t xml:space="preserve">, ésta deberá presentar los documentos </w:t>
      </w:r>
      <w:r w:rsidR="00994879">
        <w:rPr>
          <w:szCs w:val="22"/>
        </w:rPr>
        <w:t xml:space="preserve">listados abajo, </w:t>
      </w:r>
      <w:r w:rsidRPr="0010252E">
        <w:rPr>
          <w:szCs w:val="22"/>
        </w:rPr>
        <w:t>que componen la Carpeta de Inicio de Obra, la cual deberá ser aprobada previo al inicio de actividades.</w:t>
      </w:r>
    </w:p>
    <w:p w14:paraId="197B5634" w14:textId="77777777" w:rsidR="00366B1D" w:rsidRPr="0010252E" w:rsidRDefault="00366B1D" w:rsidP="00A25743">
      <w:pPr>
        <w:tabs>
          <w:tab w:val="left" w:pos="-709"/>
        </w:tabs>
        <w:spacing w:before="0" w:after="0"/>
        <w:ind w:right="51"/>
        <w:rPr>
          <w:szCs w:val="22"/>
        </w:rPr>
      </w:pPr>
    </w:p>
    <w:p w14:paraId="16581E5E" w14:textId="3275F496" w:rsidR="00994879" w:rsidRDefault="00EA7870" w:rsidP="00A25743">
      <w:pPr>
        <w:tabs>
          <w:tab w:val="left" w:pos="-709"/>
        </w:tabs>
        <w:spacing w:before="0" w:after="0"/>
        <w:ind w:right="51"/>
        <w:rPr>
          <w:szCs w:val="22"/>
        </w:rPr>
      </w:pPr>
      <w:r w:rsidRPr="0010252E">
        <w:rPr>
          <w:szCs w:val="22"/>
        </w:rPr>
        <w:t xml:space="preserve">Los planes a </w:t>
      </w:r>
      <w:r w:rsidR="006503C7">
        <w:rPr>
          <w:szCs w:val="22"/>
        </w:rPr>
        <w:t xml:space="preserve">ser presentados por la empresa </w:t>
      </w:r>
      <w:r w:rsidR="00397D31">
        <w:rPr>
          <w:szCs w:val="22"/>
        </w:rPr>
        <w:t>Contratista</w:t>
      </w:r>
      <w:r w:rsidRPr="0010252E">
        <w:rPr>
          <w:szCs w:val="22"/>
        </w:rPr>
        <w:t xml:space="preserve">, </w:t>
      </w:r>
      <w:r w:rsidR="00994879">
        <w:rPr>
          <w:szCs w:val="22"/>
        </w:rPr>
        <w:t xml:space="preserve">son </w:t>
      </w:r>
      <w:r w:rsidRPr="0010252E">
        <w:rPr>
          <w:szCs w:val="22"/>
        </w:rPr>
        <w:t>de manera enunciativa más no limitativa</w:t>
      </w:r>
      <w:r w:rsidR="00994879">
        <w:rPr>
          <w:szCs w:val="22"/>
        </w:rPr>
        <w:t>:</w:t>
      </w:r>
    </w:p>
    <w:p w14:paraId="7234D9FC" w14:textId="77777777" w:rsidR="00366B1D" w:rsidRDefault="00366B1D" w:rsidP="00A25743">
      <w:pPr>
        <w:tabs>
          <w:tab w:val="left" w:pos="-709"/>
        </w:tabs>
        <w:spacing w:before="0" w:after="0"/>
        <w:ind w:right="51"/>
        <w:rPr>
          <w:szCs w:val="22"/>
        </w:rPr>
      </w:pPr>
    </w:p>
    <w:p w14:paraId="00298AFF" w14:textId="28EFF8E9" w:rsidR="008C1A69" w:rsidRDefault="00103640" w:rsidP="00A25743">
      <w:pPr>
        <w:pStyle w:val="Ttulo2"/>
        <w:spacing w:before="0" w:after="0"/>
      </w:pPr>
      <w:bookmarkStart w:id="128" w:name="_Toc190768145"/>
      <w:r w:rsidRPr="00401D53">
        <w:t>Plan de ejecución</w:t>
      </w:r>
      <w:bookmarkEnd w:id="128"/>
    </w:p>
    <w:p w14:paraId="192CBB4B" w14:textId="77777777" w:rsidR="00366B1D" w:rsidRPr="00366B1D" w:rsidRDefault="00366B1D" w:rsidP="00A25743">
      <w:pPr>
        <w:spacing w:before="0" w:after="0"/>
      </w:pPr>
    </w:p>
    <w:p w14:paraId="00298B00" w14:textId="5516DA54" w:rsidR="008C1A69" w:rsidRPr="0010252E" w:rsidRDefault="008C1A69" w:rsidP="00A25743">
      <w:pPr>
        <w:spacing w:before="0" w:after="0"/>
      </w:pPr>
      <w:r w:rsidRPr="0010252E">
        <w:lastRenderedPageBreak/>
        <w:t xml:space="preserve">La empresa </w:t>
      </w:r>
      <w:r w:rsidR="00397D31">
        <w:t>Contratista</w:t>
      </w:r>
      <w:r w:rsidRPr="0010252E">
        <w:t xml:space="preserve"> deberá elaborar y presentar un plan de ejecución de los trabajos que debe contener como mínimo los siguientes aspectos que sean aplicables a la obra o servicio a contratar:</w:t>
      </w:r>
    </w:p>
    <w:p w14:paraId="00298B01" w14:textId="77777777" w:rsidR="008C1A69" w:rsidRPr="0010252E" w:rsidRDefault="008C1A69" w:rsidP="00A25743">
      <w:pPr>
        <w:numPr>
          <w:ilvl w:val="0"/>
          <w:numId w:val="47"/>
        </w:numPr>
        <w:tabs>
          <w:tab w:val="left" w:pos="-709"/>
        </w:tabs>
        <w:spacing w:before="0" w:after="0"/>
        <w:ind w:right="335"/>
        <w:rPr>
          <w:bCs/>
          <w:szCs w:val="22"/>
        </w:rPr>
      </w:pPr>
      <w:r w:rsidRPr="0010252E">
        <w:rPr>
          <w:bCs/>
          <w:szCs w:val="22"/>
        </w:rPr>
        <w:t>Descripción y Alcance de la Obra o Servicio.</w:t>
      </w:r>
    </w:p>
    <w:p w14:paraId="00298B02" w14:textId="77777777" w:rsidR="008C1A69" w:rsidRPr="0010252E" w:rsidRDefault="008C1A69" w:rsidP="00A25743">
      <w:pPr>
        <w:numPr>
          <w:ilvl w:val="0"/>
          <w:numId w:val="47"/>
        </w:numPr>
        <w:tabs>
          <w:tab w:val="left" w:pos="-709"/>
        </w:tabs>
        <w:spacing w:before="0" w:after="0"/>
        <w:ind w:right="335"/>
        <w:rPr>
          <w:bCs/>
          <w:szCs w:val="22"/>
        </w:rPr>
      </w:pPr>
      <w:r w:rsidRPr="0010252E">
        <w:rPr>
          <w:bCs/>
          <w:szCs w:val="22"/>
        </w:rPr>
        <w:t>EDT, Estructura de Desglose de Trabajo.</w:t>
      </w:r>
    </w:p>
    <w:p w14:paraId="00298B03" w14:textId="77777777" w:rsidR="008C1A69" w:rsidRPr="0010252E" w:rsidRDefault="008C1A69" w:rsidP="00A25743">
      <w:pPr>
        <w:numPr>
          <w:ilvl w:val="0"/>
          <w:numId w:val="47"/>
        </w:numPr>
        <w:tabs>
          <w:tab w:val="left" w:pos="-709"/>
        </w:tabs>
        <w:spacing w:before="0" w:after="0"/>
        <w:ind w:right="335"/>
        <w:rPr>
          <w:bCs/>
          <w:szCs w:val="22"/>
        </w:rPr>
      </w:pPr>
      <w:r w:rsidRPr="0010252E">
        <w:rPr>
          <w:bCs/>
          <w:szCs w:val="22"/>
        </w:rPr>
        <w:t>Procedimientos Operativos y Comunicación.</w:t>
      </w:r>
    </w:p>
    <w:p w14:paraId="00298B04" w14:textId="77777777" w:rsidR="008C1A69" w:rsidRPr="0010252E" w:rsidRDefault="008C1A69" w:rsidP="00A25743">
      <w:pPr>
        <w:numPr>
          <w:ilvl w:val="0"/>
          <w:numId w:val="47"/>
        </w:numPr>
        <w:tabs>
          <w:tab w:val="left" w:pos="-709"/>
        </w:tabs>
        <w:spacing w:before="0" w:after="0"/>
        <w:ind w:right="335"/>
        <w:rPr>
          <w:bCs/>
          <w:szCs w:val="22"/>
        </w:rPr>
      </w:pPr>
      <w:r w:rsidRPr="0010252E">
        <w:rPr>
          <w:bCs/>
          <w:szCs w:val="22"/>
        </w:rPr>
        <w:t>Organigrama de la Obra o Servicio.</w:t>
      </w:r>
    </w:p>
    <w:p w14:paraId="00298B09" w14:textId="77777777" w:rsidR="008C1A69" w:rsidRPr="0010252E" w:rsidRDefault="008C1A69" w:rsidP="00A25743">
      <w:pPr>
        <w:numPr>
          <w:ilvl w:val="0"/>
          <w:numId w:val="47"/>
        </w:numPr>
        <w:tabs>
          <w:tab w:val="left" w:pos="-709"/>
        </w:tabs>
        <w:spacing w:before="0" w:after="0"/>
        <w:ind w:right="335"/>
        <w:rPr>
          <w:bCs/>
          <w:szCs w:val="22"/>
        </w:rPr>
      </w:pPr>
      <w:r w:rsidRPr="0010252E">
        <w:rPr>
          <w:bCs/>
          <w:szCs w:val="22"/>
        </w:rPr>
        <w:t>Plan de Cierre del Contrato de Obra o Servicio.</w:t>
      </w:r>
    </w:p>
    <w:p w14:paraId="78F76C86" w14:textId="0A1FD952" w:rsidR="007947BE" w:rsidRDefault="008C1A69" w:rsidP="00A25743">
      <w:pPr>
        <w:tabs>
          <w:tab w:val="left" w:pos="-709"/>
        </w:tabs>
        <w:spacing w:before="0" w:after="0"/>
        <w:ind w:right="51"/>
        <w:rPr>
          <w:bCs/>
          <w:szCs w:val="22"/>
        </w:rPr>
      </w:pPr>
      <w:r w:rsidRPr="00401D53">
        <w:t xml:space="preserve">Es necesario que el plan de ejecución presentado por el </w:t>
      </w:r>
      <w:r w:rsidR="00397D31">
        <w:t>Contratista</w:t>
      </w:r>
      <w:r w:rsidRPr="00401D53">
        <w:t xml:space="preserve"> sea revisado y aprobado por el Gerente y/o Fiscal de Obra/Servicio asignados al proyecto antes del inicio de las actividades. Asimismo, el personal de Fiscalización/Supervisión de </w:t>
      </w:r>
      <w:r w:rsidR="00A25743">
        <w:t>YPFBTR</w:t>
      </w:r>
      <w:r w:rsidRPr="00401D53">
        <w:t xml:space="preserve"> </w:t>
      </w:r>
      <w:r w:rsidR="002D6029" w:rsidRPr="00401D53">
        <w:t>será</w:t>
      </w:r>
      <w:r w:rsidRPr="00401D53">
        <w:t xml:space="preserve"> responsable del seguimiento y verificación del cumplimiento por</w:t>
      </w:r>
      <w:r w:rsidRPr="0010252E">
        <w:rPr>
          <w:bCs/>
          <w:szCs w:val="22"/>
        </w:rPr>
        <w:t xml:space="preserve"> parte del </w:t>
      </w:r>
      <w:r w:rsidR="00397D31">
        <w:rPr>
          <w:bCs/>
          <w:szCs w:val="22"/>
        </w:rPr>
        <w:t>Contratista</w:t>
      </w:r>
      <w:r w:rsidRPr="0010252E">
        <w:rPr>
          <w:bCs/>
          <w:szCs w:val="22"/>
        </w:rPr>
        <w:t xml:space="preserve"> de este plan de ejecución durante el desarrollo de la obra o servicio.</w:t>
      </w:r>
    </w:p>
    <w:p w14:paraId="02E0E766" w14:textId="77777777" w:rsidR="00A25743" w:rsidRDefault="00A25743" w:rsidP="00A25743">
      <w:pPr>
        <w:tabs>
          <w:tab w:val="left" w:pos="-709"/>
        </w:tabs>
        <w:spacing w:before="0" w:after="0"/>
        <w:ind w:right="51"/>
        <w:rPr>
          <w:bCs/>
          <w:szCs w:val="22"/>
        </w:rPr>
      </w:pPr>
    </w:p>
    <w:p w14:paraId="00298B0B" w14:textId="5A2A3AE2" w:rsidR="00EE0CCF" w:rsidRDefault="00103640" w:rsidP="00A25743">
      <w:pPr>
        <w:pStyle w:val="Ttulo2"/>
        <w:spacing w:before="0" w:after="0"/>
      </w:pPr>
      <w:bookmarkStart w:id="129" w:name="_Toc190768146"/>
      <w:r w:rsidRPr="00401D53">
        <w:t xml:space="preserve">Plan de </w:t>
      </w:r>
      <w:r w:rsidR="00994879">
        <w:t>S</w:t>
      </w:r>
      <w:r w:rsidRPr="00401D53">
        <w:t xml:space="preserve">alud, </w:t>
      </w:r>
      <w:r w:rsidR="00994879">
        <w:t>S</w:t>
      </w:r>
      <w:r w:rsidRPr="00401D53">
        <w:t xml:space="preserve">eguridad, </w:t>
      </w:r>
      <w:r w:rsidR="00994879">
        <w:t>M</w:t>
      </w:r>
      <w:r w:rsidRPr="00401D53">
        <w:t xml:space="preserve">edio </w:t>
      </w:r>
      <w:r w:rsidR="00994879">
        <w:t>A</w:t>
      </w:r>
      <w:r w:rsidRPr="00401D53">
        <w:t xml:space="preserve">mbiente y </w:t>
      </w:r>
      <w:r w:rsidR="00994879">
        <w:t>S</w:t>
      </w:r>
      <w:r w:rsidRPr="00401D53">
        <w:t>ocial</w:t>
      </w:r>
      <w:bookmarkEnd w:id="129"/>
    </w:p>
    <w:p w14:paraId="2121DF5F" w14:textId="77777777" w:rsidR="00A25743" w:rsidRPr="00A25743" w:rsidRDefault="00A25743" w:rsidP="00A25743">
      <w:pPr>
        <w:spacing w:before="0" w:after="0"/>
      </w:pPr>
    </w:p>
    <w:p w14:paraId="74D6D33F" w14:textId="77777777" w:rsidR="00994879" w:rsidRDefault="00103640" w:rsidP="00A25743">
      <w:pPr>
        <w:spacing w:before="0" w:after="0"/>
        <w:rPr>
          <w:szCs w:val="22"/>
        </w:rPr>
      </w:pPr>
      <w:r w:rsidRPr="00103640">
        <w:rPr>
          <w:szCs w:val="22"/>
        </w:rPr>
        <w:t xml:space="preserve">El </w:t>
      </w:r>
      <w:r w:rsidR="00994879">
        <w:rPr>
          <w:szCs w:val="22"/>
        </w:rPr>
        <w:t>p</w:t>
      </w:r>
      <w:r w:rsidRPr="00103640">
        <w:rPr>
          <w:szCs w:val="22"/>
        </w:rPr>
        <w:t xml:space="preserve">lan de SSMS, que incluye un plan de respuesta a emergencias proporcionado por la Terminal Arica. </w:t>
      </w:r>
      <w:bookmarkStart w:id="130" w:name="_Toc190084500"/>
    </w:p>
    <w:p w14:paraId="0335668B" w14:textId="67D6FD2A" w:rsidR="001D08AE" w:rsidRDefault="00103640" w:rsidP="00A25743">
      <w:pPr>
        <w:spacing w:before="0" w:after="0"/>
      </w:pPr>
      <w:r w:rsidRPr="00994879">
        <w:t>Los supervisores de SSMS en campo son responsables de asegurar el cumplimiento del plan de SSMS en toda su extensión y de que los planes de respuesta a emergencia sean probados para verificar su eficacia.</w:t>
      </w:r>
      <w:bookmarkEnd w:id="130"/>
    </w:p>
    <w:p w14:paraId="3DBB13F1" w14:textId="77777777" w:rsidR="00A25743" w:rsidRPr="00994879" w:rsidRDefault="00A25743" w:rsidP="00A25743">
      <w:pPr>
        <w:spacing w:before="0" w:after="0"/>
        <w:rPr>
          <w:szCs w:val="22"/>
        </w:rPr>
      </w:pPr>
    </w:p>
    <w:p w14:paraId="00298B0F" w14:textId="5D60445D" w:rsidR="00EE0CCF" w:rsidRDefault="00103640" w:rsidP="00A25743">
      <w:pPr>
        <w:pStyle w:val="Ttulo2"/>
        <w:spacing w:before="0" w:after="0"/>
      </w:pPr>
      <w:r w:rsidRPr="001D08AE">
        <w:t xml:space="preserve"> </w:t>
      </w:r>
      <w:bookmarkStart w:id="131" w:name="_Toc190768147"/>
      <w:r w:rsidRPr="001D08AE">
        <w:t>Plan de calidad</w:t>
      </w:r>
      <w:bookmarkEnd w:id="131"/>
    </w:p>
    <w:p w14:paraId="512B8D0F" w14:textId="77777777" w:rsidR="00A25743" w:rsidRPr="00A25743" w:rsidRDefault="00A25743" w:rsidP="00A25743">
      <w:pPr>
        <w:spacing w:before="0" w:after="0"/>
      </w:pPr>
    </w:p>
    <w:p w14:paraId="4E636D8B" w14:textId="707AC8F3" w:rsidR="001D08AE" w:rsidRPr="001D08AE" w:rsidRDefault="001D08AE" w:rsidP="00A25743">
      <w:pPr>
        <w:spacing w:before="0" w:after="0"/>
      </w:pPr>
      <w:r>
        <w:rPr>
          <w:szCs w:val="22"/>
        </w:rPr>
        <w:t xml:space="preserve">La </w:t>
      </w:r>
      <w:r w:rsidR="00397D31">
        <w:rPr>
          <w:szCs w:val="22"/>
        </w:rPr>
        <w:t>Contratista</w:t>
      </w:r>
      <w:r>
        <w:rPr>
          <w:szCs w:val="22"/>
        </w:rPr>
        <w:t xml:space="preserve"> debe elaborar y presentar un plan de aseguramiento y control de calidad (QA/QC) específico para la obra o servicio en cuestión, que incluya:</w:t>
      </w:r>
    </w:p>
    <w:p w14:paraId="00298B11" w14:textId="77777777" w:rsidR="002D2AD4" w:rsidRPr="0010252E" w:rsidRDefault="002D2AD4" w:rsidP="00A25743">
      <w:pPr>
        <w:numPr>
          <w:ilvl w:val="0"/>
          <w:numId w:val="4"/>
        </w:numPr>
        <w:tabs>
          <w:tab w:val="left" w:pos="-709"/>
        </w:tabs>
        <w:spacing w:before="0" w:after="0"/>
        <w:ind w:left="709" w:right="51" w:hanging="283"/>
        <w:rPr>
          <w:bCs/>
          <w:szCs w:val="22"/>
        </w:rPr>
      </w:pPr>
      <w:r w:rsidRPr="0010252E">
        <w:rPr>
          <w:bCs/>
          <w:szCs w:val="22"/>
        </w:rPr>
        <w:t>O</w:t>
      </w:r>
      <w:r w:rsidR="001A3C4F" w:rsidRPr="0010252E">
        <w:rPr>
          <w:bCs/>
          <w:szCs w:val="22"/>
        </w:rPr>
        <w:t>bjetivos generales y e</w:t>
      </w:r>
      <w:r w:rsidR="000525B6" w:rsidRPr="0010252E">
        <w:rPr>
          <w:bCs/>
          <w:szCs w:val="22"/>
        </w:rPr>
        <w:t>specíficos para la ejecución de la obra o servicio</w:t>
      </w:r>
      <w:r w:rsidR="00C94569" w:rsidRPr="0010252E">
        <w:rPr>
          <w:bCs/>
          <w:szCs w:val="22"/>
        </w:rPr>
        <w:t>.</w:t>
      </w:r>
    </w:p>
    <w:p w14:paraId="00298B12" w14:textId="77777777" w:rsidR="002D2AD4" w:rsidRPr="0010252E" w:rsidRDefault="002D2AD4" w:rsidP="00A25743">
      <w:pPr>
        <w:numPr>
          <w:ilvl w:val="0"/>
          <w:numId w:val="4"/>
        </w:numPr>
        <w:tabs>
          <w:tab w:val="left" w:pos="-709"/>
        </w:tabs>
        <w:spacing w:before="0" w:after="0"/>
        <w:ind w:left="709" w:right="51" w:hanging="283"/>
        <w:rPr>
          <w:bCs/>
          <w:szCs w:val="22"/>
        </w:rPr>
      </w:pPr>
      <w:r w:rsidRPr="0010252E">
        <w:rPr>
          <w:bCs/>
          <w:szCs w:val="22"/>
        </w:rPr>
        <w:t>R</w:t>
      </w:r>
      <w:r w:rsidR="00905916" w:rsidRPr="0010252E">
        <w:rPr>
          <w:bCs/>
          <w:szCs w:val="22"/>
        </w:rPr>
        <w:t>esponsabilidades</w:t>
      </w:r>
      <w:r w:rsidR="00C94569" w:rsidRPr="0010252E">
        <w:rPr>
          <w:bCs/>
          <w:szCs w:val="22"/>
        </w:rPr>
        <w:t>.</w:t>
      </w:r>
    </w:p>
    <w:p w14:paraId="00298B13" w14:textId="77777777" w:rsidR="002D2AD4" w:rsidRPr="0010252E" w:rsidRDefault="002D2AD4" w:rsidP="00A25743">
      <w:pPr>
        <w:numPr>
          <w:ilvl w:val="0"/>
          <w:numId w:val="4"/>
        </w:numPr>
        <w:tabs>
          <w:tab w:val="left" w:pos="-709"/>
        </w:tabs>
        <w:spacing w:before="0" w:after="0"/>
        <w:ind w:left="709" w:right="51" w:hanging="283"/>
        <w:rPr>
          <w:bCs/>
          <w:szCs w:val="22"/>
        </w:rPr>
      </w:pPr>
      <w:r w:rsidRPr="0010252E">
        <w:rPr>
          <w:bCs/>
          <w:szCs w:val="22"/>
        </w:rPr>
        <w:t>P</w:t>
      </w:r>
      <w:r w:rsidR="00905916" w:rsidRPr="0010252E">
        <w:rPr>
          <w:bCs/>
          <w:szCs w:val="22"/>
        </w:rPr>
        <w:t>rocedimientos</w:t>
      </w:r>
      <w:r w:rsidR="002D6029" w:rsidRPr="0010252E">
        <w:rPr>
          <w:bCs/>
          <w:szCs w:val="22"/>
        </w:rPr>
        <w:t xml:space="preserve"> de calidad</w:t>
      </w:r>
      <w:r w:rsidR="00905916" w:rsidRPr="0010252E">
        <w:rPr>
          <w:bCs/>
          <w:szCs w:val="22"/>
        </w:rPr>
        <w:t>, procesos y recursos</w:t>
      </w:r>
      <w:r w:rsidR="00C94569" w:rsidRPr="0010252E">
        <w:rPr>
          <w:bCs/>
          <w:szCs w:val="22"/>
        </w:rPr>
        <w:t>.</w:t>
      </w:r>
    </w:p>
    <w:p w14:paraId="00298B14" w14:textId="77777777" w:rsidR="002D2AD4" w:rsidRPr="0010252E" w:rsidRDefault="002D2AD4" w:rsidP="00A25743">
      <w:pPr>
        <w:numPr>
          <w:ilvl w:val="0"/>
          <w:numId w:val="4"/>
        </w:numPr>
        <w:tabs>
          <w:tab w:val="left" w:pos="-709"/>
        </w:tabs>
        <w:spacing w:before="0" w:after="0"/>
        <w:ind w:left="709" w:right="51" w:hanging="283"/>
        <w:rPr>
          <w:bCs/>
          <w:szCs w:val="22"/>
        </w:rPr>
      </w:pPr>
      <w:r w:rsidRPr="0010252E">
        <w:rPr>
          <w:bCs/>
          <w:szCs w:val="22"/>
        </w:rPr>
        <w:t>D</w:t>
      </w:r>
      <w:r w:rsidR="001A3C4F" w:rsidRPr="0010252E">
        <w:rPr>
          <w:bCs/>
          <w:szCs w:val="22"/>
        </w:rPr>
        <w:t>escripción d</w:t>
      </w:r>
      <w:r w:rsidR="006B7BE0" w:rsidRPr="0010252E">
        <w:rPr>
          <w:bCs/>
          <w:szCs w:val="22"/>
        </w:rPr>
        <w:t>el mecanismo para levantamiento y cierre de posibles desviaciones</w:t>
      </w:r>
      <w:r w:rsidR="00C94569" w:rsidRPr="0010252E">
        <w:rPr>
          <w:bCs/>
          <w:szCs w:val="22"/>
        </w:rPr>
        <w:t>.</w:t>
      </w:r>
      <w:r w:rsidR="006B7BE0" w:rsidRPr="0010252E">
        <w:rPr>
          <w:bCs/>
          <w:szCs w:val="22"/>
        </w:rPr>
        <w:t xml:space="preserve"> </w:t>
      </w:r>
    </w:p>
    <w:p w14:paraId="00298B15" w14:textId="77777777" w:rsidR="00D86628" w:rsidRPr="0010252E" w:rsidRDefault="002D2AD4" w:rsidP="00A25743">
      <w:pPr>
        <w:numPr>
          <w:ilvl w:val="0"/>
          <w:numId w:val="4"/>
        </w:numPr>
        <w:tabs>
          <w:tab w:val="left" w:pos="-709"/>
        </w:tabs>
        <w:spacing w:before="0" w:after="0"/>
        <w:ind w:left="709" w:right="51" w:hanging="283"/>
        <w:rPr>
          <w:bCs/>
          <w:szCs w:val="22"/>
        </w:rPr>
      </w:pPr>
      <w:r w:rsidRPr="0010252E">
        <w:rPr>
          <w:bCs/>
          <w:szCs w:val="22"/>
        </w:rPr>
        <w:t>A</w:t>
      </w:r>
      <w:r w:rsidR="001A3C4F" w:rsidRPr="0010252E">
        <w:rPr>
          <w:bCs/>
          <w:szCs w:val="22"/>
        </w:rPr>
        <w:t xml:space="preserve">ctividades requeridas de verificación, validación, seguimiento, </w:t>
      </w:r>
      <w:r w:rsidR="003744B8" w:rsidRPr="0010252E">
        <w:rPr>
          <w:bCs/>
          <w:szCs w:val="22"/>
        </w:rPr>
        <w:t>inspección</w:t>
      </w:r>
      <w:r w:rsidR="001A3C4F" w:rsidRPr="0010252E">
        <w:rPr>
          <w:bCs/>
          <w:szCs w:val="22"/>
        </w:rPr>
        <w:t xml:space="preserve"> y ensayo/prueba </w:t>
      </w:r>
      <w:r w:rsidR="003744B8" w:rsidRPr="0010252E">
        <w:rPr>
          <w:bCs/>
          <w:szCs w:val="22"/>
        </w:rPr>
        <w:t>específicos</w:t>
      </w:r>
      <w:r w:rsidR="000525B6" w:rsidRPr="0010252E">
        <w:rPr>
          <w:bCs/>
          <w:szCs w:val="22"/>
        </w:rPr>
        <w:t xml:space="preserve"> durante la ejecución de la obra o servicio</w:t>
      </w:r>
      <w:r w:rsidR="001A3C4F" w:rsidRPr="0010252E">
        <w:rPr>
          <w:bCs/>
          <w:szCs w:val="22"/>
        </w:rPr>
        <w:t xml:space="preserve">, </w:t>
      </w:r>
      <w:r w:rsidR="002E332A" w:rsidRPr="0010252E">
        <w:rPr>
          <w:bCs/>
          <w:szCs w:val="22"/>
        </w:rPr>
        <w:t>así</w:t>
      </w:r>
      <w:r w:rsidR="001A3C4F" w:rsidRPr="0010252E">
        <w:rPr>
          <w:bCs/>
          <w:szCs w:val="22"/>
        </w:rPr>
        <w:t xml:space="preserve"> como los criterios de aceptación </w:t>
      </w:r>
      <w:r w:rsidR="00905916" w:rsidRPr="0010252E">
        <w:rPr>
          <w:bCs/>
          <w:szCs w:val="22"/>
        </w:rPr>
        <w:t>(mediciones, ensayos, pruebas) y recursos para supervisa</w:t>
      </w:r>
      <w:r w:rsidR="006B7BE0" w:rsidRPr="0010252E">
        <w:rPr>
          <w:bCs/>
          <w:szCs w:val="22"/>
        </w:rPr>
        <w:t>r e inspeccionar que las actividades se estén llevando a cabo según los requisitos y normas establecidas y aprobadas en dicho plan.</w:t>
      </w:r>
    </w:p>
    <w:p w14:paraId="00298B16" w14:textId="77777777" w:rsidR="00F9167D" w:rsidRPr="0010252E" w:rsidRDefault="002D2AD4" w:rsidP="00A25743">
      <w:pPr>
        <w:numPr>
          <w:ilvl w:val="0"/>
          <w:numId w:val="4"/>
        </w:numPr>
        <w:tabs>
          <w:tab w:val="left" w:pos="-709"/>
        </w:tabs>
        <w:spacing w:before="0" w:after="0"/>
        <w:ind w:left="709" w:right="51" w:hanging="283"/>
        <w:rPr>
          <w:bCs/>
          <w:szCs w:val="22"/>
        </w:rPr>
      </w:pPr>
      <w:r w:rsidRPr="0010252E">
        <w:rPr>
          <w:bCs/>
          <w:szCs w:val="22"/>
        </w:rPr>
        <w:t>Registros de Calidad</w:t>
      </w:r>
      <w:r w:rsidR="002D6029" w:rsidRPr="0010252E">
        <w:rPr>
          <w:bCs/>
          <w:szCs w:val="22"/>
        </w:rPr>
        <w:t xml:space="preserve"> o información documentada</w:t>
      </w:r>
      <w:r w:rsidRPr="0010252E">
        <w:rPr>
          <w:bCs/>
          <w:szCs w:val="22"/>
        </w:rPr>
        <w:t xml:space="preserve">, que pueden </w:t>
      </w:r>
      <w:r w:rsidR="00462F35" w:rsidRPr="0010252E">
        <w:rPr>
          <w:bCs/>
          <w:szCs w:val="22"/>
        </w:rPr>
        <w:t xml:space="preserve">incluir </w:t>
      </w:r>
      <w:r w:rsidRPr="0010252E">
        <w:rPr>
          <w:bCs/>
          <w:szCs w:val="22"/>
        </w:rPr>
        <w:t>como mínimo y sin limitarse a</w:t>
      </w:r>
      <w:r w:rsidR="00462F35" w:rsidRPr="0010252E">
        <w:rPr>
          <w:bCs/>
          <w:szCs w:val="22"/>
        </w:rPr>
        <w:t xml:space="preserve"> la siguiente información:</w:t>
      </w:r>
    </w:p>
    <w:p w14:paraId="00298B18" w14:textId="5D31FFD0" w:rsidR="005C0454" w:rsidRPr="0010252E" w:rsidRDefault="00103640" w:rsidP="00A25743">
      <w:pPr>
        <w:numPr>
          <w:ilvl w:val="0"/>
          <w:numId w:val="3"/>
        </w:numPr>
        <w:tabs>
          <w:tab w:val="left" w:pos="-709"/>
        </w:tabs>
        <w:spacing w:before="0" w:after="0"/>
        <w:ind w:left="567" w:right="51" w:hanging="425"/>
        <w:rPr>
          <w:bCs/>
          <w:szCs w:val="22"/>
        </w:rPr>
      </w:pPr>
      <w:r w:rsidRPr="004F4C2B">
        <w:rPr>
          <w:b/>
          <w:bCs/>
          <w:szCs w:val="22"/>
        </w:rPr>
        <w:t>Reporte diario de obra</w:t>
      </w:r>
      <w:r w:rsidR="00956CB9" w:rsidRPr="0010252E">
        <w:rPr>
          <w:bCs/>
          <w:szCs w:val="22"/>
        </w:rPr>
        <w:t xml:space="preserve"> </w:t>
      </w:r>
      <w:r w:rsidR="005C0454" w:rsidRPr="0010252E">
        <w:rPr>
          <w:bCs/>
          <w:szCs w:val="22"/>
        </w:rPr>
        <w:t xml:space="preserve">(RDO) </w:t>
      </w:r>
      <w:r w:rsidR="00956CB9">
        <w:rPr>
          <w:bCs/>
          <w:szCs w:val="22"/>
        </w:rPr>
        <w:t>C</w:t>
      </w:r>
      <w:r w:rsidR="005C0454" w:rsidRPr="0010252E">
        <w:rPr>
          <w:bCs/>
          <w:szCs w:val="22"/>
        </w:rPr>
        <w:t xml:space="preserve">uyo objetivo es tener un documento que pueda ser revalidado por cualquier departamento y conformar el historial de la obra. El supervisor/fiscal de obra de </w:t>
      </w:r>
      <w:r w:rsidR="00A25743">
        <w:rPr>
          <w:bCs/>
          <w:szCs w:val="22"/>
        </w:rPr>
        <w:t>YPFBTR</w:t>
      </w:r>
      <w:r w:rsidR="005C0454" w:rsidRPr="0010252E">
        <w:rPr>
          <w:bCs/>
          <w:szCs w:val="22"/>
        </w:rPr>
        <w:t xml:space="preserve"> y los supervisores asignados </w:t>
      </w:r>
      <w:r w:rsidR="00E14775" w:rsidRPr="0010252E">
        <w:rPr>
          <w:bCs/>
          <w:szCs w:val="22"/>
        </w:rPr>
        <w:t>por el</w:t>
      </w:r>
      <w:r w:rsidR="005C0454" w:rsidRPr="0010252E">
        <w:rPr>
          <w:bCs/>
          <w:szCs w:val="22"/>
        </w:rPr>
        <w:t xml:space="preserve"> </w:t>
      </w:r>
      <w:r w:rsidR="00397D31">
        <w:rPr>
          <w:bCs/>
          <w:szCs w:val="22"/>
        </w:rPr>
        <w:t>Contratista</w:t>
      </w:r>
      <w:r w:rsidR="005C0454" w:rsidRPr="0010252E">
        <w:rPr>
          <w:bCs/>
          <w:szCs w:val="22"/>
        </w:rPr>
        <w:t xml:space="preserve">, deberán firmar el RDO, previa revisión si </w:t>
      </w:r>
      <w:r w:rsidR="004F4C2B" w:rsidRPr="0010252E">
        <w:rPr>
          <w:bCs/>
          <w:szCs w:val="22"/>
        </w:rPr>
        <w:t>hubiera</w:t>
      </w:r>
      <w:r w:rsidR="005C0454" w:rsidRPr="0010252E">
        <w:rPr>
          <w:bCs/>
          <w:szCs w:val="22"/>
        </w:rPr>
        <w:t xml:space="preserve"> algunos cambios planteados por otros departamentos. Los </w:t>
      </w:r>
      <w:proofErr w:type="spellStart"/>
      <w:r w:rsidR="005C0454" w:rsidRPr="0010252E">
        <w:rPr>
          <w:bCs/>
          <w:szCs w:val="22"/>
        </w:rPr>
        <w:t>RDO´s</w:t>
      </w:r>
      <w:proofErr w:type="spellEnd"/>
      <w:r w:rsidR="005C0454" w:rsidRPr="0010252E">
        <w:rPr>
          <w:bCs/>
          <w:szCs w:val="22"/>
        </w:rPr>
        <w:t xml:space="preserve"> se deberán entregar dentro del Data Book de la obra, para que se pueda tener un documento de prueba de la calidad con que ha sido</w:t>
      </w:r>
      <w:r w:rsidR="00F93228">
        <w:rPr>
          <w:bCs/>
          <w:szCs w:val="22"/>
        </w:rPr>
        <w:t xml:space="preserve"> ejecutado el servicio</w:t>
      </w:r>
      <w:r w:rsidR="005C0454" w:rsidRPr="0010252E">
        <w:rPr>
          <w:bCs/>
          <w:szCs w:val="22"/>
        </w:rPr>
        <w:t>, ya que es el fiel reflejo de lo que ocurrió en obra día a día.</w:t>
      </w:r>
    </w:p>
    <w:p w14:paraId="00298B19" w14:textId="5FDD5B0B" w:rsidR="005C0886" w:rsidRPr="0010252E" w:rsidRDefault="00103640" w:rsidP="00A25743">
      <w:pPr>
        <w:numPr>
          <w:ilvl w:val="0"/>
          <w:numId w:val="3"/>
        </w:numPr>
        <w:tabs>
          <w:tab w:val="left" w:pos="-709"/>
        </w:tabs>
        <w:spacing w:before="0" w:after="0"/>
        <w:ind w:left="567" w:right="51" w:hanging="425"/>
        <w:rPr>
          <w:bCs/>
          <w:szCs w:val="22"/>
        </w:rPr>
      </w:pPr>
      <w:r w:rsidRPr="00956CB9">
        <w:rPr>
          <w:b/>
          <w:bCs/>
          <w:szCs w:val="22"/>
        </w:rPr>
        <w:t>Informes de avance de la obra o servicio</w:t>
      </w:r>
      <w:r w:rsidR="00956CB9">
        <w:rPr>
          <w:bCs/>
          <w:szCs w:val="22"/>
        </w:rPr>
        <w:t xml:space="preserve"> </w:t>
      </w:r>
      <w:r w:rsidR="004F4C2B">
        <w:rPr>
          <w:bCs/>
          <w:szCs w:val="22"/>
        </w:rPr>
        <w:t>Q</w:t>
      </w:r>
      <w:r w:rsidR="005C0886" w:rsidRPr="0010252E">
        <w:rPr>
          <w:bCs/>
          <w:szCs w:val="22"/>
        </w:rPr>
        <w:t xml:space="preserve">ue el </w:t>
      </w:r>
      <w:r w:rsidR="00397D31">
        <w:rPr>
          <w:bCs/>
          <w:szCs w:val="22"/>
        </w:rPr>
        <w:t>Contratista</w:t>
      </w:r>
      <w:r w:rsidR="005C0886" w:rsidRPr="0010252E">
        <w:rPr>
          <w:bCs/>
          <w:szCs w:val="22"/>
        </w:rPr>
        <w:t xml:space="preserve"> deberá presentar </w:t>
      </w:r>
      <w:r w:rsidR="001375AA" w:rsidRPr="0010252E">
        <w:rPr>
          <w:bCs/>
          <w:szCs w:val="22"/>
        </w:rPr>
        <w:t xml:space="preserve">al gerente de Obra/Servicio, </w:t>
      </w:r>
      <w:r w:rsidR="005C0454" w:rsidRPr="0010252E">
        <w:rPr>
          <w:bCs/>
          <w:szCs w:val="22"/>
        </w:rPr>
        <w:t xml:space="preserve">según la periodicidad </w:t>
      </w:r>
      <w:r w:rsidR="00F93228">
        <w:rPr>
          <w:bCs/>
          <w:szCs w:val="22"/>
        </w:rPr>
        <w:t xml:space="preserve">sea </w:t>
      </w:r>
      <w:r w:rsidR="008A0CF4" w:rsidRPr="0010252E">
        <w:rPr>
          <w:bCs/>
          <w:szCs w:val="22"/>
        </w:rPr>
        <w:t>establecido</w:t>
      </w:r>
      <w:r w:rsidR="00F93228">
        <w:rPr>
          <w:bCs/>
          <w:szCs w:val="22"/>
        </w:rPr>
        <w:t xml:space="preserve"> d</w:t>
      </w:r>
      <w:r w:rsidR="005C0886" w:rsidRPr="0010252E">
        <w:rPr>
          <w:bCs/>
          <w:szCs w:val="22"/>
        </w:rPr>
        <w:t xml:space="preserve">ichos informes de avance podrán incluir, </w:t>
      </w:r>
      <w:r w:rsidR="005C0454" w:rsidRPr="0010252E">
        <w:rPr>
          <w:bCs/>
          <w:szCs w:val="22"/>
        </w:rPr>
        <w:t xml:space="preserve">informe de avance periódico, </w:t>
      </w:r>
      <w:r w:rsidR="005C0886" w:rsidRPr="0010252E">
        <w:rPr>
          <w:bCs/>
          <w:szCs w:val="22"/>
        </w:rPr>
        <w:t xml:space="preserve">cronograma </w:t>
      </w:r>
      <w:r w:rsidR="005C0454" w:rsidRPr="0010252E">
        <w:rPr>
          <w:bCs/>
          <w:szCs w:val="22"/>
        </w:rPr>
        <w:t xml:space="preserve">de avance </w:t>
      </w:r>
      <w:r w:rsidR="005C0886" w:rsidRPr="0010252E">
        <w:rPr>
          <w:bCs/>
          <w:szCs w:val="22"/>
        </w:rPr>
        <w:t xml:space="preserve">mostrando el avance real a la fecha, informe de la productividad laboral u horas hombre reales, informe de la fuerza laboral listando todo el personal por especialidad y por asignación de trabajo, informe de equipos utilizados en la </w:t>
      </w:r>
      <w:r w:rsidR="00EF1255" w:rsidRPr="0010252E">
        <w:rPr>
          <w:bCs/>
          <w:szCs w:val="22"/>
        </w:rPr>
        <w:t>o</w:t>
      </w:r>
      <w:r w:rsidR="005C0886" w:rsidRPr="0010252E">
        <w:rPr>
          <w:bCs/>
          <w:szCs w:val="22"/>
        </w:rPr>
        <w:t>bra, reporte de seguridad indicando accidentes y casi accidentes reportados</w:t>
      </w:r>
      <w:r w:rsidR="001375AA" w:rsidRPr="0010252E">
        <w:rPr>
          <w:bCs/>
          <w:szCs w:val="22"/>
        </w:rPr>
        <w:t>, reporte de kilómetros recorridos en obra, e índices de SSM y RSE</w:t>
      </w:r>
      <w:r w:rsidR="005C0886" w:rsidRPr="0010252E">
        <w:rPr>
          <w:bCs/>
          <w:szCs w:val="22"/>
        </w:rPr>
        <w:t>.</w:t>
      </w:r>
    </w:p>
    <w:p w14:paraId="00298B28" w14:textId="78A21C8C" w:rsidR="005C0454" w:rsidRPr="0050123A" w:rsidRDefault="00103640" w:rsidP="00A25743">
      <w:pPr>
        <w:numPr>
          <w:ilvl w:val="0"/>
          <w:numId w:val="3"/>
        </w:numPr>
        <w:tabs>
          <w:tab w:val="left" w:pos="-709"/>
        </w:tabs>
        <w:spacing w:before="0" w:after="0"/>
        <w:ind w:left="567" w:right="51" w:hanging="425"/>
        <w:rPr>
          <w:szCs w:val="22"/>
        </w:rPr>
      </w:pPr>
      <w:r w:rsidRPr="0050123A">
        <w:rPr>
          <w:b/>
          <w:bCs/>
          <w:szCs w:val="22"/>
        </w:rPr>
        <w:t>Informe final</w:t>
      </w:r>
      <w:r w:rsidR="00C73B32" w:rsidRPr="0050123A">
        <w:rPr>
          <w:b/>
          <w:bCs/>
          <w:szCs w:val="22"/>
        </w:rPr>
        <w:t xml:space="preserve"> </w:t>
      </w:r>
      <w:r w:rsidR="00C73B32" w:rsidRPr="0050123A">
        <w:rPr>
          <w:bCs/>
          <w:szCs w:val="22"/>
        </w:rPr>
        <w:t>E</w:t>
      </w:r>
      <w:r w:rsidR="00956CB9" w:rsidRPr="0050123A">
        <w:rPr>
          <w:szCs w:val="22"/>
        </w:rPr>
        <w:t>ste informe deberá contar</w:t>
      </w:r>
      <w:r w:rsidR="005C0454" w:rsidRPr="0050123A">
        <w:rPr>
          <w:szCs w:val="22"/>
        </w:rPr>
        <w:t xml:space="preserve"> con</w:t>
      </w:r>
      <w:r w:rsidR="00C73B32" w:rsidRPr="0050123A">
        <w:rPr>
          <w:szCs w:val="22"/>
        </w:rPr>
        <w:t xml:space="preserve"> un </w:t>
      </w:r>
      <w:proofErr w:type="spellStart"/>
      <w:r w:rsidR="00C73B32" w:rsidRPr="0050123A">
        <w:rPr>
          <w:szCs w:val="22"/>
        </w:rPr>
        <w:t>relatorio</w:t>
      </w:r>
      <w:proofErr w:type="spellEnd"/>
      <w:r w:rsidR="00C73B32" w:rsidRPr="0050123A">
        <w:rPr>
          <w:szCs w:val="22"/>
        </w:rPr>
        <w:t xml:space="preserve"> fotográfico y</w:t>
      </w:r>
      <w:r w:rsidR="0050123A">
        <w:rPr>
          <w:szCs w:val="22"/>
        </w:rPr>
        <w:t xml:space="preserve"> </w:t>
      </w:r>
      <w:r w:rsidR="005C0454" w:rsidRPr="0050123A">
        <w:rPr>
          <w:szCs w:val="22"/>
        </w:rPr>
        <w:t>debe contar como mínimo con la siguiente documentación:</w:t>
      </w:r>
    </w:p>
    <w:p w14:paraId="00298B29" w14:textId="6EBF01DF" w:rsidR="005C0454" w:rsidRPr="0010252E" w:rsidRDefault="0050123A" w:rsidP="00A25743">
      <w:pPr>
        <w:numPr>
          <w:ilvl w:val="0"/>
          <w:numId w:val="6"/>
        </w:numPr>
        <w:tabs>
          <w:tab w:val="clear" w:pos="1995"/>
        </w:tabs>
        <w:spacing w:before="0" w:after="0"/>
        <w:ind w:left="1418" w:right="51" w:hanging="284"/>
        <w:rPr>
          <w:szCs w:val="22"/>
        </w:rPr>
      </w:pPr>
      <w:r>
        <w:rPr>
          <w:szCs w:val="22"/>
        </w:rPr>
        <w:lastRenderedPageBreak/>
        <w:t xml:space="preserve">  </w:t>
      </w:r>
      <w:r w:rsidR="005C0454" w:rsidRPr="0010252E">
        <w:rPr>
          <w:szCs w:val="22"/>
        </w:rPr>
        <w:t>Carátula.</w:t>
      </w:r>
    </w:p>
    <w:p w14:paraId="00298B2A" w14:textId="6D215FCC" w:rsidR="005C0454" w:rsidRPr="0010252E" w:rsidRDefault="0050123A" w:rsidP="00A25743">
      <w:pPr>
        <w:numPr>
          <w:ilvl w:val="0"/>
          <w:numId w:val="6"/>
        </w:numPr>
        <w:tabs>
          <w:tab w:val="clear" w:pos="1995"/>
        </w:tabs>
        <w:spacing w:before="0" w:after="0"/>
        <w:ind w:left="1418" w:right="51" w:hanging="284"/>
        <w:rPr>
          <w:szCs w:val="22"/>
        </w:rPr>
      </w:pPr>
      <w:r>
        <w:rPr>
          <w:szCs w:val="22"/>
        </w:rPr>
        <w:t xml:space="preserve">  </w:t>
      </w:r>
      <w:r w:rsidR="005C0454" w:rsidRPr="0010252E">
        <w:rPr>
          <w:szCs w:val="22"/>
        </w:rPr>
        <w:t>Índice.</w:t>
      </w:r>
    </w:p>
    <w:p w14:paraId="00298B2B" w14:textId="665D7AFA" w:rsidR="005C0454" w:rsidRPr="0010252E" w:rsidRDefault="0050123A" w:rsidP="00A25743">
      <w:pPr>
        <w:numPr>
          <w:ilvl w:val="0"/>
          <w:numId w:val="6"/>
        </w:numPr>
        <w:tabs>
          <w:tab w:val="clear" w:pos="1995"/>
        </w:tabs>
        <w:spacing w:before="0" w:after="0"/>
        <w:ind w:left="1418" w:right="51" w:hanging="284"/>
        <w:rPr>
          <w:szCs w:val="22"/>
        </w:rPr>
      </w:pPr>
      <w:r>
        <w:rPr>
          <w:szCs w:val="22"/>
        </w:rPr>
        <w:t xml:space="preserve">  </w:t>
      </w:r>
      <w:r w:rsidR="005C0454" w:rsidRPr="0010252E">
        <w:rPr>
          <w:szCs w:val="22"/>
        </w:rPr>
        <w:t xml:space="preserve">Resumen ejecutivo de todas las actividades ejecutadas en el periodo. </w:t>
      </w:r>
    </w:p>
    <w:p w14:paraId="00298B2E" w14:textId="6DCB58A6" w:rsidR="005C0454" w:rsidRPr="0010252E" w:rsidRDefault="0050123A" w:rsidP="00A25743">
      <w:pPr>
        <w:numPr>
          <w:ilvl w:val="0"/>
          <w:numId w:val="6"/>
        </w:numPr>
        <w:tabs>
          <w:tab w:val="clear" w:pos="1995"/>
        </w:tabs>
        <w:spacing w:before="0" w:after="0"/>
        <w:ind w:left="1418" w:right="51" w:hanging="284"/>
        <w:rPr>
          <w:szCs w:val="22"/>
        </w:rPr>
      </w:pPr>
      <w:r>
        <w:rPr>
          <w:szCs w:val="22"/>
        </w:rPr>
        <w:t xml:space="preserve">  </w:t>
      </w:r>
      <w:r w:rsidR="005C0454" w:rsidRPr="0010252E">
        <w:rPr>
          <w:szCs w:val="22"/>
        </w:rPr>
        <w:t xml:space="preserve">Estadísticas </w:t>
      </w:r>
      <w:r w:rsidR="001375AA" w:rsidRPr="0010252E">
        <w:rPr>
          <w:szCs w:val="22"/>
        </w:rPr>
        <w:t xml:space="preserve">de SSM y RSE </w:t>
      </w:r>
      <w:r w:rsidR="005C0454" w:rsidRPr="0010252E">
        <w:rPr>
          <w:szCs w:val="22"/>
        </w:rPr>
        <w:t>(acumulado a la fecha).</w:t>
      </w:r>
    </w:p>
    <w:p w14:paraId="00298B31" w14:textId="56EF6834" w:rsidR="005C0454" w:rsidRPr="0010252E" w:rsidRDefault="0050123A" w:rsidP="00A25743">
      <w:pPr>
        <w:numPr>
          <w:ilvl w:val="0"/>
          <w:numId w:val="6"/>
        </w:numPr>
        <w:tabs>
          <w:tab w:val="clear" w:pos="1995"/>
        </w:tabs>
        <w:spacing w:before="0" w:after="0"/>
        <w:ind w:left="1418" w:right="51" w:hanging="284"/>
        <w:rPr>
          <w:szCs w:val="22"/>
        </w:rPr>
      </w:pPr>
      <w:r>
        <w:rPr>
          <w:szCs w:val="22"/>
        </w:rPr>
        <w:t xml:space="preserve">  </w:t>
      </w:r>
      <w:r w:rsidR="005C0454" w:rsidRPr="0010252E">
        <w:rPr>
          <w:szCs w:val="22"/>
        </w:rPr>
        <w:t>Planilla de la Estructura analítica física y financiera de la obra o servicio.</w:t>
      </w:r>
    </w:p>
    <w:p w14:paraId="00298B32" w14:textId="4E1DE2B4" w:rsidR="005C0454" w:rsidRPr="0010252E" w:rsidRDefault="0050123A" w:rsidP="00A25743">
      <w:pPr>
        <w:numPr>
          <w:ilvl w:val="0"/>
          <w:numId w:val="6"/>
        </w:numPr>
        <w:tabs>
          <w:tab w:val="clear" w:pos="1995"/>
        </w:tabs>
        <w:spacing w:before="0" w:after="0"/>
        <w:ind w:left="1418" w:right="51" w:hanging="284"/>
        <w:rPr>
          <w:szCs w:val="22"/>
        </w:rPr>
      </w:pPr>
      <w:r>
        <w:rPr>
          <w:szCs w:val="22"/>
        </w:rPr>
        <w:t xml:space="preserve">  </w:t>
      </w:r>
      <w:r w:rsidR="005C0454" w:rsidRPr="0010252E">
        <w:rPr>
          <w:szCs w:val="22"/>
        </w:rPr>
        <w:t>Registro Fotográfico.</w:t>
      </w:r>
    </w:p>
    <w:p w14:paraId="00298B33" w14:textId="6D5ACC6B" w:rsidR="005C0454" w:rsidRPr="0010252E" w:rsidRDefault="0050123A" w:rsidP="00A25743">
      <w:pPr>
        <w:numPr>
          <w:ilvl w:val="0"/>
          <w:numId w:val="6"/>
        </w:numPr>
        <w:tabs>
          <w:tab w:val="clear" w:pos="1995"/>
        </w:tabs>
        <w:spacing w:before="0" w:after="0"/>
        <w:ind w:left="1418" w:right="51" w:hanging="284"/>
        <w:rPr>
          <w:szCs w:val="22"/>
        </w:rPr>
      </w:pPr>
      <w:r>
        <w:rPr>
          <w:szCs w:val="22"/>
        </w:rPr>
        <w:t xml:space="preserve">  </w:t>
      </w:r>
      <w:r w:rsidR="005C0454" w:rsidRPr="0010252E">
        <w:rPr>
          <w:szCs w:val="22"/>
        </w:rPr>
        <w:t>Conclusiones y recomendaciones finales.</w:t>
      </w:r>
    </w:p>
    <w:p w14:paraId="00298B34" w14:textId="77777777" w:rsidR="005C0454" w:rsidRPr="0010252E" w:rsidRDefault="005C0454" w:rsidP="00A25743">
      <w:pPr>
        <w:spacing w:before="0" w:after="0"/>
        <w:ind w:left="1134"/>
        <w:rPr>
          <w:szCs w:val="22"/>
        </w:rPr>
      </w:pPr>
      <w:r w:rsidRPr="0010252E">
        <w:rPr>
          <w:szCs w:val="22"/>
        </w:rPr>
        <w:t>Se deberá establecer los requerimientos para la presentación (contenido, día y hora de entrega, etc.).</w:t>
      </w:r>
    </w:p>
    <w:p w14:paraId="00298B35" w14:textId="482E0C2A" w:rsidR="005C0886" w:rsidRPr="0010252E" w:rsidRDefault="00103640" w:rsidP="00A25743">
      <w:pPr>
        <w:numPr>
          <w:ilvl w:val="0"/>
          <w:numId w:val="3"/>
        </w:numPr>
        <w:tabs>
          <w:tab w:val="left" w:pos="-709"/>
        </w:tabs>
        <w:spacing w:before="0" w:after="0"/>
        <w:ind w:left="1134" w:right="51" w:hanging="283"/>
        <w:rPr>
          <w:bCs/>
          <w:szCs w:val="22"/>
        </w:rPr>
      </w:pPr>
      <w:r w:rsidRPr="007513EF">
        <w:rPr>
          <w:b/>
          <w:bCs/>
          <w:szCs w:val="22"/>
        </w:rPr>
        <w:t>Requerimientos de certificados de pruebas</w:t>
      </w:r>
      <w:r w:rsidR="007513EF" w:rsidRPr="0010252E">
        <w:rPr>
          <w:bCs/>
          <w:szCs w:val="22"/>
        </w:rPr>
        <w:t xml:space="preserve"> </w:t>
      </w:r>
      <w:r w:rsidR="007513EF">
        <w:rPr>
          <w:bCs/>
          <w:szCs w:val="22"/>
        </w:rPr>
        <w:t>E</w:t>
      </w:r>
      <w:r w:rsidR="005C0886" w:rsidRPr="0010252E">
        <w:rPr>
          <w:bCs/>
          <w:szCs w:val="22"/>
        </w:rPr>
        <w:t>s garantizar la calidad de todos los equipos y materiales utilizados</w:t>
      </w:r>
    </w:p>
    <w:p w14:paraId="00298B36" w14:textId="78A95378" w:rsidR="002E332A" w:rsidRPr="0010252E" w:rsidRDefault="00103640" w:rsidP="00A25743">
      <w:pPr>
        <w:numPr>
          <w:ilvl w:val="0"/>
          <w:numId w:val="3"/>
        </w:numPr>
        <w:tabs>
          <w:tab w:val="left" w:pos="-709"/>
        </w:tabs>
        <w:spacing w:before="0" w:after="0"/>
        <w:ind w:left="1134" w:right="51" w:hanging="283"/>
        <w:rPr>
          <w:bCs/>
          <w:szCs w:val="22"/>
        </w:rPr>
      </w:pPr>
      <w:r w:rsidRPr="002D5E7F">
        <w:rPr>
          <w:b/>
          <w:bCs/>
          <w:szCs w:val="22"/>
        </w:rPr>
        <w:t>Requerimientos de control de materiales y equipos entregados por</w:t>
      </w:r>
      <w:r w:rsidR="002D5E7F" w:rsidRPr="0010252E">
        <w:rPr>
          <w:b/>
          <w:bCs/>
          <w:i/>
          <w:szCs w:val="22"/>
        </w:rPr>
        <w:t xml:space="preserve"> </w:t>
      </w:r>
      <w:proofErr w:type="gramStart"/>
      <w:r w:rsidR="00A25743">
        <w:rPr>
          <w:b/>
          <w:bCs/>
          <w:szCs w:val="22"/>
        </w:rPr>
        <w:t>YPFBTR</w:t>
      </w:r>
      <w:r w:rsidR="001957E1" w:rsidRPr="0010252E">
        <w:rPr>
          <w:b/>
          <w:bCs/>
          <w:i/>
          <w:szCs w:val="22"/>
        </w:rPr>
        <w:t xml:space="preserve"> </w:t>
      </w:r>
      <w:r w:rsidR="00C73B32">
        <w:rPr>
          <w:bCs/>
          <w:szCs w:val="22"/>
        </w:rPr>
        <w:t xml:space="preserve"> El</w:t>
      </w:r>
      <w:proofErr w:type="gramEnd"/>
      <w:r w:rsidR="00C73B32">
        <w:rPr>
          <w:bCs/>
          <w:szCs w:val="22"/>
        </w:rPr>
        <w:t xml:space="preserve"> </w:t>
      </w:r>
      <w:r w:rsidR="002E332A" w:rsidRPr="0010252E">
        <w:rPr>
          <w:bCs/>
          <w:szCs w:val="22"/>
        </w:rPr>
        <w:t xml:space="preserve">objetivo es garantizar </w:t>
      </w:r>
      <w:r w:rsidR="002E1D41" w:rsidRPr="0010252E">
        <w:rPr>
          <w:bCs/>
          <w:szCs w:val="22"/>
        </w:rPr>
        <w:t>que</w:t>
      </w:r>
      <w:r w:rsidR="007448FC" w:rsidRPr="0010252E">
        <w:rPr>
          <w:bCs/>
          <w:szCs w:val="22"/>
        </w:rPr>
        <w:t xml:space="preserve"> el</w:t>
      </w:r>
      <w:r w:rsidR="002E1D41" w:rsidRPr="0010252E">
        <w:rPr>
          <w:bCs/>
          <w:szCs w:val="22"/>
        </w:rPr>
        <w:t xml:space="preserve"> </w:t>
      </w:r>
      <w:r w:rsidR="00397D31">
        <w:rPr>
          <w:bCs/>
          <w:szCs w:val="22"/>
        </w:rPr>
        <w:t>Contratista</w:t>
      </w:r>
      <w:r w:rsidR="002E1D41" w:rsidRPr="0010252E">
        <w:rPr>
          <w:bCs/>
          <w:szCs w:val="22"/>
        </w:rPr>
        <w:t xml:space="preserve"> mantenga</w:t>
      </w:r>
      <w:r w:rsidR="002E332A" w:rsidRPr="0010252E">
        <w:rPr>
          <w:bCs/>
          <w:szCs w:val="22"/>
        </w:rPr>
        <w:t xml:space="preserve"> un control del material y o equipo que le entrega </w:t>
      </w:r>
      <w:r w:rsidR="00A25743">
        <w:rPr>
          <w:bCs/>
          <w:szCs w:val="22"/>
        </w:rPr>
        <w:t>YPFBTR</w:t>
      </w:r>
      <w:r w:rsidR="00C73B32">
        <w:rPr>
          <w:bCs/>
          <w:szCs w:val="22"/>
        </w:rPr>
        <w:t xml:space="preserve"> </w:t>
      </w:r>
    </w:p>
    <w:p w14:paraId="00298B38" w14:textId="1AA429DA" w:rsidR="005C0886" w:rsidRPr="0010252E" w:rsidRDefault="00103640" w:rsidP="00A25743">
      <w:pPr>
        <w:numPr>
          <w:ilvl w:val="0"/>
          <w:numId w:val="3"/>
        </w:numPr>
        <w:tabs>
          <w:tab w:val="left" w:pos="-709"/>
        </w:tabs>
        <w:spacing w:before="0" w:after="0"/>
        <w:ind w:left="1134" w:right="51" w:hanging="283"/>
        <w:rPr>
          <w:bCs/>
          <w:szCs w:val="22"/>
        </w:rPr>
      </w:pPr>
      <w:r w:rsidRPr="00C73B32">
        <w:rPr>
          <w:b/>
          <w:bCs/>
          <w:szCs w:val="22"/>
        </w:rPr>
        <w:t>Requerimientos de inspección</w:t>
      </w:r>
      <w:r w:rsidR="00C73B32" w:rsidRPr="00C73B32">
        <w:rPr>
          <w:bCs/>
          <w:szCs w:val="22"/>
        </w:rPr>
        <w:t xml:space="preserve"> </w:t>
      </w:r>
      <w:r w:rsidR="003A1C5B">
        <w:rPr>
          <w:bCs/>
          <w:szCs w:val="22"/>
        </w:rPr>
        <w:t>I</w:t>
      </w:r>
      <w:r w:rsidR="005C0886" w:rsidRPr="0010252E">
        <w:rPr>
          <w:bCs/>
          <w:szCs w:val="22"/>
        </w:rPr>
        <w:t>ncluy</w:t>
      </w:r>
      <w:r w:rsidR="00EE15A7">
        <w:rPr>
          <w:bCs/>
          <w:szCs w:val="22"/>
        </w:rPr>
        <w:t>e</w:t>
      </w:r>
      <w:r w:rsidR="005C0886" w:rsidRPr="0010252E">
        <w:rPr>
          <w:bCs/>
          <w:szCs w:val="22"/>
        </w:rPr>
        <w:t xml:space="preserve"> planes de inspección de construcción verificar la ejecución satisfactoria de inspecciones requeridas ya sea de materiales o equipos. Se deberán mantener registros de inspección y pruebas para suministrar evidencia de que el producto ha sido inspeccionado y/o probado.</w:t>
      </w:r>
    </w:p>
    <w:p w14:paraId="00298B39" w14:textId="318AD5D6" w:rsidR="005C0886" w:rsidRPr="0010252E" w:rsidRDefault="00103640" w:rsidP="00A25743">
      <w:pPr>
        <w:numPr>
          <w:ilvl w:val="0"/>
          <w:numId w:val="3"/>
        </w:numPr>
        <w:tabs>
          <w:tab w:val="left" w:pos="-709"/>
        </w:tabs>
        <w:spacing w:before="0" w:after="0"/>
        <w:ind w:left="1134" w:right="51" w:hanging="283"/>
        <w:rPr>
          <w:bCs/>
          <w:szCs w:val="22"/>
        </w:rPr>
      </w:pPr>
      <w:r w:rsidRPr="00956CB9">
        <w:rPr>
          <w:b/>
          <w:bCs/>
          <w:szCs w:val="22"/>
        </w:rPr>
        <w:t>Requerimientos de capacitación</w:t>
      </w:r>
      <w:r w:rsidR="00956CB9" w:rsidRPr="0010252E">
        <w:rPr>
          <w:bCs/>
          <w:szCs w:val="22"/>
        </w:rPr>
        <w:t xml:space="preserve"> </w:t>
      </w:r>
      <w:r w:rsidR="00956CB9">
        <w:rPr>
          <w:bCs/>
          <w:szCs w:val="22"/>
        </w:rPr>
        <w:t>En u</w:t>
      </w:r>
      <w:r w:rsidR="005C0886" w:rsidRPr="0010252E">
        <w:rPr>
          <w:bCs/>
          <w:szCs w:val="22"/>
        </w:rPr>
        <w:t>so de equipos, materiales o sistemas instalados.  Así también se debe asegurar que el personal responsable de actividades que afecten la calidad tenga la aptitud y el conocimiento necesario para ejecutar sus labores de manera efectiva. Se deben mantener registros de capacitación</w:t>
      </w:r>
      <w:r w:rsidR="00F1383C" w:rsidRPr="0010252E">
        <w:rPr>
          <w:bCs/>
          <w:szCs w:val="22"/>
        </w:rPr>
        <w:t>,</w:t>
      </w:r>
      <w:r w:rsidR="005C0886" w:rsidRPr="0010252E">
        <w:rPr>
          <w:bCs/>
          <w:szCs w:val="22"/>
        </w:rPr>
        <w:t xml:space="preserve"> los cuales mostrarán el tipo de capacitación, fechas en la que se llevó a cabo y calificación resultante o certifica</w:t>
      </w:r>
      <w:r w:rsidR="007010F9" w:rsidRPr="0010252E">
        <w:rPr>
          <w:bCs/>
          <w:szCs w:val="22"/>
        </w:rPr>
        <w:t>do de la capacitación</w:t>
      </w:r>
      <w:r w:rsidR="005C0886" w:rsidRPr="0010252E">
        <w:rPr>
          <w:bCs/>
          <w:szCs w:val="22"/>
        </w:rPr>
        <w:t xml:space="preserve"> según sea apropiado</w:t>
      </w:r>
      <w:r w:rsidR="00EF1255" w:rsidRPr="0010252E">
        <w:rPr>
          <w:bCs/>
          <w:szCs w:val="22"/>
        </w:rPr>
        <w:t>.</w:t>
      </w:r>
    </w:p>
    <w:p w14:paraId="00298B3A" w14:textId="71AB5C41" w:rsidR="005C0886" w:rsidRPr="0010252E" w:rsidRDefault="00103640" w:rsidP="00A25743">
      <w:pPr>
        <w:numPr>
          <w:ilvl w:val="0"/>
          <w:numId w:val="3"/>
        </w:numPr>
        <w:tabs>
          <w:tab w:val="left" w:pos="-709"/>
        </w:tabs>
        <w:spacing w:before="0" w:after="0"/>
        <w:ind w:left="1134" w:right="51" w:hanging="283"/>
        <w:rPr>
          <w:bCs/>
          <w:szCs w:val="22"/>
        </w:rPr>
      </w:pPr>
      <w:r w:rsidRPr="00956CB9">
        <w:rPr>
          <w:b/>
          <w:bCs/>
          <w:szCs w:val="22"/>
        </w:rPr>
        <w:t>Requerimientos de control de documentos e información</w:t>
      </w:r>
      <w:r w:rsidR="00956CB9">
        <w:rPr>
          <w:bCs/>
          <w:szCs w:val="22"/>
        </w:rPr>
        <w:t xml:space="preserve"> El</w:t>
      </w:r>
      <w:r w:rsidR="005C0886" w:rsidRPr="0010252E">
        <w:rPr>
          <w:bCs/>
          <w:szCs w:val="22"/>
        </w:rPr>
        <w:t xml:space="preserve"> </w:t>
      </w:r>
      <w:r w:rsidR="00EE15A7">
        <w:rPr>
          <w:bCs/>
          <w:szCs w:val="22"/>
        </w:rPr>
        <w:t>o</w:t>
      </w:r>
      <w:r w:rsidR="005C0886" w:rsidRPr="0010252E">
        <w:rPr>
          <w:bCs/>
          <w:szCs w:val="22"/>
        </w:rPr>
        <w:t xml:space="preserve">bjetivo es el de asegurar que la documentación actual y aprobada esté disponible </w:t>
      </w:r>
      <w:r w:rsidR="007010F9" w:rsidRPr="0010252E">
        <w:rPr>
          <w:bCs/>
          <w:szCs w:val="22"/>
        </w:rPr>
        <w:t>p</w:t>
      </w:r>
      <w:r w:rsidR="005C0886" w:rsidRPr="0010252E">
        <w:rPr>
          <w:bCs/>
          <w:szCs w:val="22"/>
        </w:rPr>
        <w:t>a</w:t>
      </w:r>
      <w:r w:rsidR="007010F9" w:rsidRPr="0010252E">
        <w:rPr>
          <w:bCs/>
          <w:szCs w:val="22"/>
        </w:rPr>
        <w:t>ra</w:t>
      </w:r>
      <w:r w:rsidR="005C0886" w:rsidRPr="0010252E">
        <w:rPr>
          <w:bCs/>
          <w:szCs w:val="22"/>
        </w:rPr>
        <w:t xml:space="preserve"> todo el personal </w:t>
      </w:r>
      <w:r w:rsidR="007010F9" w:rsidRPr="0010252E">
        <w:rPr>
          <w:bCs/>
          <w:szCs w:val="22"/>
        </w:rPr>
        <w:t xml:space="preserve">que esté </w:t>
      </w:r>
      <w:r w:rsidR="005C0886" w:rsidRPr="0010252E">
        <w:rPr>
          <w:bCs/>
          <w:szCs w:val="22"/>
        </w:rPr>
        <w:t xml:space="preserve">realizando actividades que afecten la calidad. </w:t>
      </w:r>
    </w:p>
    <w:p w14:paraId="00298B3B" w14:textId="69C0B591" w:rsidR="005C0886" w:rsidRPr="0010252E" w:rsidRDefault="00103640" w:rsidP="00A25743">
      <w:pPr>
        <w:numPr>
          <w:ilvl w:val="0"/>
          <w:numId w:val="3"/>
        </w:numPr>
        <w:tabs>
          <w:tab w:val="left" w:pos="-709"/>
        </w:tabs>
        <w:spacing w:before="0" w:after="0"/>
        <w:ind w:left="1134" w:right="51" w:hanging="283"/>
        <w:rPr>
          <w:bCs/>
          <w:szCs w:val="22"/>
        </w:rPr>
      </w:pPr>
      <w:r w:rsidRPr="00956CB9">
        <w:rPr>
          <w:b/>
          <w:bCs/>
          <w:szCs w:val="22"/>
        </w:rPr>
        <w:t>Requerimientos de calibración de equipos de inspección, medición y pruebas</w:t>
      </w:r>
      <w:r w:rsidR="00EE15A7">
        <w:rPr>
          <w:b/>
          <w:bCs/>
          <w:szCs w:val="22"/>
        </w:rPr>
        <w:t xml:space="preserve">. </w:t>
      </w:r>
      <w:r w:rsidR="00956CB9">
        <w:rPr>
          <w:bCs/>
          <w:szCs w:val="22"/>
        </w:rPr>
        <w:t>R</w:t>
      </w:r>
      <w:r w:rsidR="005C0886" w:rsidRPr="0010252E">
        <w:rPr>
          <w:bCs/>
          <w:szCs w:val="22"/>
        </w:rPr>
        <w:t>ealizar utilizando procedimientos y registros documentados de calibración</w:t>
      </w:r>
      <w:r w:rsidR="000B40BB" w:rsidRPr="0010252E">
        <w:rPr>
          <w:bCs/>
          <w:szCs w:val="22"/>
        </w:rPr>
        <w:t xml:space="preserve"> aprobados</w:t>
      </w:r>
      <w:r w:rsidR="00CC4D24" w:rsidRPr="0010252E">
        <w:rPr>
          <w:bCs/>
          <w:szCs w:val="22"/>
        </w:rPr>
        <w:t xml:space="preserve">. </w:t>
      </w:r>
      <w:r w:rsidR="00C1424F" w:rsidRPr="0010252E">
        <w:rPr>
          <w:bCs/>
          <w:szCs w:val="22"/>
        </w:rPr>
        <w:t>Se aplicarán los formulario</w:t>
      </w:r>
      <w:r w:rsidR="004823AF" w:rsidRPr="0010252E">
        <w:rPr>
          <w:bCs/>
          <w:szCs w:val="22"/>
        </w:rPr>
        <w:t>s establecidos d</w:t>
      </w:r>
      <w:r w:rsidR="00C1424F" w:rsidRPr="0010252E">
        <w:rPr>
          <w:bCs/>
          <w:szCs w:val="22"/>
        </w:rPr>
        <w:t>el S</w:t>
      </w:r>
      <w:r w:rsidR="004823AF" w:rsidRPr="0010252E">
        <w:rPr>
          <w:bCs/>
          <w:szCs w:val="22"/>
        </w:rPr>
        <w:t xml:space="preserve">istema de </w:t>
      </w:r>
      <w:r w:rsidR="00C1424F" w:rsidRPr="0010252E">
        <w:rPr>
          <w:bCs/>
          <w:szCs w:val="22"/>
        </w:rPr>
        <w:t>G</w:t>
      </w:r>
      <w:r w:rsidR="004823AF" w:rsidRPr="0010252E">
        <w:rPr>
          <w:bCs/>
          <w:szCs w:val="22"/>
        </w:rPr>
        <w:t>estión Integrado (SGI)</w:t>
      </w:r>
      <w:r w:rsidR="00C1424F" w:rsidRPr="0010252E">
        <w:rPr>
          <w:bCs/>
          <w:szCs w:val="22"/>
        </w:rPr>
        <w:t xml:space="preserve"> de </w:t>
      </w:r>
      <w:r w:rsidR="00A25743">
        <w:rPr>
          <w:bCs/>
          <w:szCs w:val="22"/>
        </w:rPr>
        <w:t>YPFBTR</w:t>
      </w:r>
      <w:r w:rsidR="00C1424F" w:rsidRPr="0010252E">
        <w:rPr>
          <w:bCs/>
          <w:szCs w:val="22"/>
        </w:rPr>
        <w:t xml:space="preserve">, </w:t>
      </w:r>
      <w:r w:rsidR="004823AF" w:rsidRPr="0010252E">
        <w:rPr>
          <w:bCs/>
          <w:szCs w:val="22"/>
        </w:rPr>
        <w:t xml:space="preserve">y </w:t>
      </w:r>
      <w:r w:rsidR="00C1424F" w:rsidRPr="0010252E">
        <w:rPr>
          <w:bCs/>
          <w:szCs w:val="22"/>
        </w:rPr>
        <w:t>e</w:t>
      </w:r>
      <w:r w:rsidR="00CC4D24" w:rsidRPr="0010252E">
        <w:rPr>
          <w:bCs/>
          <w:szCs w:val="22"/>
        </w:rPr>
        <w:t>n caso</w:t>
      </w:r>
      <w:r w:rsidR="004823AF" w:rsidRPr="0010252E">
        <w:rPr>
          <w:bCs/>
          <w:szCs w:val="22"/>
        </w:rPr>
        <w:t xml:space="preserve"> de</w:t>
      </w:r>
      <w:r w:rsidR="00CC4D24" w:rsidRPr="0010252E">
        <w:rPr>
          <w:bCs/>
          <w:szCs w:val="22"/>
        </w:rPr>
        <w:t xml:space="preserve"> </w:t>
      </w:r>
      <w:r w:rsidR="00C1424F" w:rsidRPr="0010252E">
        <w:rPr>
          <w:bCs/>
          <w:szCs w:val="22"/>
        </w:rPr>
        <w:t xml:space="preserve">que </w:t>
      </w:r>
      <w:r w:rsidR="00A25743">
        <w:rPr>
          <w:bCs/>
          <w:szCs w:val="22"/>
        </w:rPr>
        <w:t>YPFBTR</w:t>
      </w:r>
      <w:r w:rsidR="00C1424F" w:rsidRPr="0010252E">
        <w:rPr>
          <w:bCs/>
          <w:szCs w:val="22"/>
        </w:rPr>
        <w:t xml:space="preserve"> no tenga implementado el formulario requerido, la </w:t>
      </w:r>
      <w:r w:rsidR="00397D31">
        <w:rPr>
          <w:bCs/>
          <w:szCs w:val="22"/>
        </w:rPr>
        <w:t>Contratista</w:t>
      </w:r>
      <w:r w:rsidR="00C1424F" w:rsidRPr="0010252E">
        <w:rPr>
          <w:bCs/>
          <w:szCs w:val="22"/>
        </w:rPr>
        <w:t xml:space="preserve"> deberá elaborar el mismo y hacer valida</w:t>
      </w:r>
      <w:r w:rsidR="006506FE" w:rsidRPr="0010252E">
        <w:rPr>
          <w:bCs/>
          <w:szCs w:val="22"/>
        </w:rPr>
        <w:t>r</w:t>
      </w:r>
      <w:r w:rsidR="00C1424F" w:rsidRPr="0010252E">
        <w:rPr>
          <w:bCs/>
          <w:szCs w:val="22"/>
        </w:rPr>
        <w:t xml:space="preserve"> </w:t>
      </w:r>
      <w:r w:rsidR="004823AF" w:rsidRPr="0010252E">
        <w:rPr>
          <w:bCs/>
          <w:szCs w:val="22"/>
        </w:rPr>
        <w:t xml:space="preserve">y aprobar </w:t>
      </w:r>
      <w:r w:rsidR="00C1424F" w:rsidRPr="0010252E">
        <w:rPr>
          <w:bCs/>
          <w:szCs w:val="22"/>
        </w:rPr>
        <w:t xml:space="preserve">por </w:t>
      </w:r>
      <w:r w:rsidR="00A25743">
        <w:rPr>
          <w:bCs/>
          <w:szCs w:val="22"/>
        </w:rPr>
        <w:t>YPFBTR</w:t>
      </w:r>
      <w:r w:rsidR="00C1424F" w:rsidRPr="0010252E">
        <w:rPr>
          <w:bCs/>
          <w:szCs w:val="22"/>
        </w:rPr>
        <w:t xml:space="preserve"> para su aplicación en obra. </w:t>
      </w:r>
    </w:p>
    <w:p w14:paraId="00298B3C" w14:textId="48FE8ACA" w:rsidR="00187D05" w:rsidRPr="00EE15A7" w:rsidRDefault="00103640" w:rsidP="00A25743">
      <w:pPr>
        <w:numPr>
          <w:ilvl w:val="0"/>
          <w:numId w:val="3"/>
        </w:numPr>
        <w:tabs>
          <w:tab w:val="left" w:pos="-709"/>
        </w:tabs>
        <w:spacing w:before="0" w:after="0"/>
        <w:ind w:left="1134" w:right="51" w:hanging="283"/>
        <w:rPr>
          <w:bCs/>
          <w:szCs w:val="22"/>
        </w:rPr>
      </w:pPr>
      <w:r w:rsidRPr="00EE15A7">
        <w:rPr>
          <w:b/>
          <w:bCs/>
          <w:szCs w:val="22"/>
        </w:rPr>
        <w:t>Requerimientos de registros</w:t>
      </w:r>
      <w:r w:rsidR="00956CB9" w:rsidRPr="00EE15A7">
        <w:rPr>
          <w:b/>
          <w:bCs/>
          <w:i/>
          <w:szCs w:val="22"/>
        </w:rPr>
        <w:t xml:space="preserve"> </w:t>
      </w:r>
      <w:r w:rsidR="00956CB9" w:rsidRPr="00EE15A7">
        <w:rPr>
          <w:bCs/>
          <w:szCs w:val="22"/>
        </w:rPr>
        <w:t>I</w:t>
      </w:r>
      <w:r w:rsidR="005C0886" w:rsidRPr="00EE15A7">
        <w:rPr>
          <w:bCs/>
          <w:szCs w:val="22"/>
        </w:rPr>
        <w:t xml:space="preserve">nspecciones, de pruebas, de capacitaciones, de </w:t>
      </w:r>
      <w:r w:rsidR="00F40FB0" w:rsidRPr="00EE15A7">
        <w:rPr>
          <w:bCs/>
          <w:szCs w:val="22"/>
        </w:rPr>
        <w:t>auditorías</w:t>
      </w:r>
      <w:r w:rsidR="005C0886" w:rsidRPr="00EE15A7">
        <w:rPr>
          <w:bCs/>
          <w:szCs w:val="22"/>
        </w:rPr>
        <w:t>, de normas y regulaciones aplicables, y cualquier otro necesario para un mejor control de la calidad.</w:t>
      </w:r>
    </w:p>
    <w:p w14:paraId="00298B3D" w14:textId="7A1DD708" w:rsidR="000B40BB" w:rsidRDefault="00D86628" w:rsidP="00A25743">
      <w:pPr>
        <w:tabs>
          <w:tab w:val="left" w:pos="-709"/>
        </w:tabs>
        <w:spacing w:before="0" w:after="0"/>
        <w:ind w:left="1134" w:right="51"/>
        <w:rPr>
          <w:bCs/>
          <w:szCs w:val="22"/>
        </w:rPr>
      </w:pPr>
      <w:r w:rsidRPr="00EE15A7">
        <w:rPr>
          <w:bCs/>
          <w:szCs w:val="22"/>
        </w:rPr>
        <w:t xml:space="preserve">Es necesario que el plan de calidad presentado por </w:t>
      </w:r>
      <w:r w:rsidR="007448FC" w:rsidRPr="00EE15A7">
        <w:rPr>
          <w:bCs/>
          <w:szCs w:val="22"/>
        </w:rPr>
        <w:t xml:space="preserve">el </w:t>
      </w:r>
      <w:r w:rsidR="00397D31">
        <w:rPr>
          <w:bCs/>
          <w:szCs w:val="22"/>
        </w:rPr>
        <w:t>Contratista</w:t>
      </w:r>
      <w:r w:rsidRPr="00EE15A7">
        <w:rPr>
          <w:bCs/>
          <w:szCs w:val="22"/>
        </w:rPr>
        <w:t xml:space="preserve"> sea revisado y aprobado por </w:t>
      </w:r>
      <w:r w:rsidR="00D20789" w:rsidRPr="00EE15A7">
        <w:rPr>
          <w:bCs/>
          <w:szCs w:val="22"/>
        </w:rPr>
        <w:t xml:space="preserve">el </w:t>
      </w:r>
      <w:r w:rsidR="00A23DDD" w:rsidRPr="00EE15A7">
        <w:rPr>
          <w:bCs/>
          <w:szCs w:val="22"/>
        </w:rPr>
        <w:t>especialista</w:t>
      </w:r>
      <w:r w:rsidR="00D20789" w:rsidRPr="00EE15A7">
        <w:rPr>
          <w:bCs/>
          <w:szCs w:val="22"/>
        </w:rPr>
        <w:t xml:space="preserve"> de Calidad</w:t>
      </w:r>
      <w:r w:rsidR="00A16291" w:rsidRPr="00EE15A7">
        <w:rPr>
          <w:bCs/>
          <w:szCs w:val="22"/>
        </w:rPr>
        <w:t xml:space="preserve"> o Supervisor</w:t>
      </w:r>
      <w:r w:rsidR="004823AF" w:rsidRPr="00EE15A7">
        <w:rPr>
          <w:bCs/>
          <w:szCs w:val="22"/>
        </w:rPr>
        <w:t>/Fiscal</w:t>
      </w:r>
      <w:r w:rsidR="00A16291" w:rsidRPr="00EE15A7">
        <w:rPr>
          <w:bCs/>
          <w:szCs w:val="22"/>
        </w:rPr>
        <w:t xml:space="preserve"> de obra </w:t>
      </w:r>
      <w:r w:rsidR="00D20789" w:rsidRPr="00EE15A7">
        <w:rPr>
          <w:bCs/>
          <w:szCs w:val="22"/>
        </w:rPr>
        <w:t xml:space="preserve">designado por </w:t>
      </w:r>
      <w:r w:rsidR="00A25743">
        <w:rPr>
          <w:bCs/>
          <w:szCs w:val="22"/>
        </w:rPr>
        <w:t>YPFBTR</w:t>
      </w:r>
      <w:r w:rsidRPr="00EE15A7">
        <w:rPr>
          <w:bCs/>
          <w:szCs w:val="22"/>
        </w:rPr>
        <w:t xml:space="preserve"> antes del inicio de las actividades.</w:t>
      </w:r>
    </w:p>
    <w:p w14:paraId="65CF5899" w14:textId="77777777" w:rsidR="00A25743" w:rsidRPr="0010252E" w:rsidRDefault="00A25743" w:rsidP="00A25743">
      <w:pPr>
        <w:tabs>
          <w:tab w:val="left" w:pos="-709"/>
        </w:tabs>
        <w:spacing w:before="0" w:after="0"/>
        <w:ind w:left="1134" w:right="51"/>
        <w:rPr>
          <w:bCs/>
          <w:szCs w:val="22"/>
        </w:rPr>
      </w:pPr>
    </w:p>
    <w:p w14:paraId="00298B3E" w14:textId="175846BE" w:rsidR="00C04570" w:rsidRDefault="00103640" w:rsidP="00A25743">
      <w:pPr>
        <w:pStyle w:val="Ttulo1"/>
        <w:spacing w:before="0" w:after="0"/>
      </w:pPr>
      <w:bookmarkStart w:id="132" w:name="_Toc485974570"/>
      <w:bookmarkStart w:id="133" w:name="_Toc486499587"/>
      <w:bookmarkStart w:id="134" w:name="_Toc486500738"/>
      <w:bookmarkStart w:id="135" w:name="_Toc488139300"/>
      <w:bookmarkStart w:id="136" w:name="_Toc488139433"/>
      <w:bookmarkStart w:id="137" w:name="_Toc488737615"/>
      <w:bookmarkStart w:id="138" w:name="_Toc488737885"/>
      <w:bookmarkStart w:id="139" w:name="_Toc485974571"/>
      <w:bookmarkStart w:id="140" w:name="_Toc486499588"/>
      <w:bookmarkStart w:id="141" w:name="_Toc486500739"/>
      <w:bookmarkStart w:id="142" w:name="_Toc488139301"/>
      <w:bookmarkStart w:id="143" w:name="_Toc488139434"/>
      <w:bookmarkStart w:id="144" w:name="_Toc488737616"/>
      <w:bookmarkStart w:id="145" w:name="_Toc488737886"/>
      <w:bookmarkStart w:id="146" w:name="_Toc485974572"/>
      <w:bookmarkStart w:id="147" w:name="_Toc486499589"/>
      <w:bookmarkStart w:id="148" w:name="_Toc486500740"/>
      <w:bookmarkStart w:id="149" w:name="_Toc488139302"/>
      <w:bookmarkStart w:id="150" w:name="_Toc488139435"/>
      <w:bookmarkStart w:id="151" w:name="_Toc488737617"/>
      <w:bookmarkStart w:id="152" w:name="_Toc488737887"/>
      <w:bookmarkStart w:id="153" w:name="_Toc485974574"/>
      <w:bookmarkStart w:id="154" w:name="_Toc486499591"/>
      <w:bookmarkStart w:id="155" w:name="_Toc486500742"/>
      <w:bookmarkStart w:id="156" w:name="_Toc488139304"/>
      <w:bookmarkStart w:id="157" w:name="_Toc488139437"/>
      <w:bookmarkStart w:id="158" w:name="_Toc488737619"/>
      <w:bookmarkStart w:id="159" w:name="_Toc488737889"/>
      <w:bookmarkStart w:id="160" w:name="_Toc190768148"/>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r w:rsidRPr="00401D53">
        <w:t>Documentos</w:t>
      </w:r>
      <w:r w:rsidRPr="0010252E">
        <w:t xml:space="preserve"> que forman parte de los términos de referencia</w:t>
      </w:r>
      <w:bookmarkEnd w:id="160"/>
      <w:r w:rsidRPr="0010252E">
        <w:t xml:space="preserve"> </w:t>
      </w:r>
    </w:p>
    <w:p w14:paraId="309EA0B8" w14:textId="77777777" w:rsidR="00A25743" w:rsidRPr="00A25743" w:rsidRDefault="00A25743" w:rsidP="00A25743">
      <w:pPr>
        <w:spacing w:before="0" w:after="0"/>
      </w:pPr>
    </w:p>
    <w:p w14:paraId="00298B47" w14:textId="65B1CD38" w:rsidR="00C04570" w:rsidRDefault="00994879" w:rsidP="00A25743">
      <w:pPr>
        <w:pStyle w:val="Prrafodelista"/>
        <w:numPr>
          <w:ilvl w:val="0"/>
          <w:numId w:val="30"/>
        </w:numPr>
        <w:spacing w:before="0" w:after="0"/>
        <w:contextualSpacing w:val="0"/>
        <w:rPr>
          <w:snapToGrid w:val="0"/>
          <w:szCs w:val="22"/>
          <w:lang w:val="es-ES"/>
        </w:rPr>
      </w:pPr>
      <w:r>
        <w:rPr>
          <w:snapToGrid w:val="0"/>
          <w:szCs w:val="22"/>
          <w:lang w:val="es-ES"/>
        </w:rPr>
        <w:t>ANEXO 1</w:t>
      </w:r>
      <w:r w:rsidR="00C04570" w:rsidRPr="0010252E">
        <w:rPr>
          <w:snapToGrid w:val="0"/>
          <w:szCs w:val="22"/>
          <w:lang w:val="es-ES"/>
        </w:rPr>
        <w:t xml:space="preserve">: </w:t>
      </w:r>
      <w:r w:rsidR="00431C3A" w:rsidRPr="0010252E">
        <w:rPr>
          <w:snapToGrid w:val="0"/>
          <w:szCs w:val="22"/>
          <w:lang w:val="es-ES"/>
        </w:rPr>
        <w:t xml:space="preserve">ITO.020 </w:t>
      </w:r>
      <w:r w:rsidR="003B5C46" w:rsidRPr="0010252E">
        <w:rPr>
          <w:snapToGrid w:val="0"/>
          <w:szCs w:val="22"/>
          <w:lang w:val="es-ES"/>
        </w:rPr>
        <w:t xml:space="preserve">Manejo de información </w:t>
      </w:r>
      <w:r w:rsidR="00D663EC" w:rsidRPr="0010252E">
        <w:rPr>
          <w:snapToGrid w:val="0"/>
          <w:szCs w:val="22"/>
          <w:lang w:val="es-ES"/>
        </w:rPr>
        <w:t>Técnica, Planos</w:t>
      </w:r>
      <w:r w:rsidR="00431C3A" w:rsidRPr="0010252E">
        <w:rPr>
          <w:snapToGrid w:val="0"/>
          <w:szCs w:val="22"/>
          <w:lang w:val="es-ES"/>
        </w:rPr>
        <w:t xml:space="preserve">, Mapas y </w:t>
      </w:r>
      <w:proofErr w:type="spellStart"/>
      <w:r w:rsidR="00431C3A" w:rsidRPr="0010252E">
        <w:rPr>
          <w:snapToGrid w:val="0"/>
          <w:szCs w:val="22"/>
          <w:lang w:val="es-ES"/>
        </w:rPr>
        <w:t>Geodatabase</w:t>
      </w:r>
      <w:proofErr w:type="spellEnd"/>
      <w:r w:rsidR="00C04570" w:rsidRPr="0010252E">
        <w:rPr>
          <w:snapToGrid w:val="0"/>
          <w:szCs w:val="22"/>
          <w:lang w:val="es-ES"/>
        </w:rPr>
        <w:t>.</w:t>
      </w:r>
    </w:p>
    <w:p w14:paraId="711AC784" w14:textId="77777777" w:rsidR="00A25743" w:rsidRPr="0010252E" w:rsidRDefault="00A25743" w:rsidP="00A25743">
      <w:pPr>
        <w:pStyle w:val="Prrafodelista"/>
        <w:spacing w:before="0" w:after="0"/>
        <w:contextualSpacing w:val="0"/>
        <w:rPr>
          <w:snapToGrid w:val="0"/>
          <w:szCs w:val="22"/>
          <w:lang w:val="es-ES"/>
        </w:rPr>
      </w:pPr>
    </w:p>
    <w:p w14:paraId="49F9B661" w14:textId="77777777" w:rsidR="00A25743" w:rsidRDefault="00103640" w:rsidP="00A25743">
      <w:pPr>
        <w:pStyle w:val="Ttulo1"/>
        <w:spacing w:before="0" w:after="0"/>
      </w:pPr>
      <w:bookmarkStart w:id="161" w:name="_Toc488139271"/>
      <w:bookmarkStart w:id="162" w:name="_Toc488139405"/>
      <w:bookmarkStart w:id="163" w:name="_Toc488737583"/>
      <w:bookmarkStart w:id="164" w:name="_Toc488737853"/>
      <w:bookmarkStart w:id="165" w:name="_Toc488139272"/>
      <w:bookmarkStart w:id="166" w:name="_Toc488139406"/>
      <w:bookmarkStart w:id="167" w:name="_Toc488737584"/>
      <w:bookmarkStart w:id="168" w:name="_Toc488737854"/>
      <w:bookmarkStart w:id="169" w:name="_Toc190768149"/>
      <w:bookmarkEnd w:id="161"/>
      <w:bookmarkEnd w:id="162"/>
      <w:bookmarkEnd w:id="163"/>
      <w:bookmarkEnd w:id="164"/>
      <w:bookmarkEnd w:id="165"/>
      <w:bookmarkEnd w:id="166"/>
      <w:bookmarkEnd w:id="167"/>
      <w:bookmarkEnd w:id="168"/>
      <w:r w:rsidRPr="00401D53">
        <w:t>Normas</w:t>
      </w:r>
      <w:r w:rsidRPr="0010252E">
        <w:t xml:space="preserve"> aplicables</w:t>
      </w:r>
      <w:bookmarkEnd w:id="169"/>
    </w:p>
    <w:p w14:paraId="00298B48" w14:textId="55E93407" w:rsidR="00C04570" w:rsidRPr="0010252E" w:rsidRDefault="00C04570" w:rsidP="00A25743">
      <w:pPr>
        <w:pStyle w:val="Ttulo1"/>
        <w:numPr>
          <w:ilvl w:val="0"/>
          <w:numId w:val="0"/>
        </w:numPr>
        <w:spacing w:before="0" w:after="0"/>
        <w:ind w:left="431"/>
      </w:pPr>
    </w:p>
    <w:p w14:paraId="4283E6D8" w14:textId="47CA2ADE" w:rsidR="00EA7870" w:rsidRPr="0010252E" w:rsidRDefault="00EA7870" w:rsidP="00A25743">
      <w:pPr>
        <w:spacing w:before="0" w:after="0"/>
        <w:rPr>
          <w:lang w:val="es-BO"/>
        </w:rPr>
      </w:pPr>
      <w:r w:rsidRPr="0010252E">
        <w:rPr>
          <w:lang w:val="es-BO"/>
        </w:rPr>
        <w:t xml:space="preserve">A continuación, se lista las normas generales/específicas, códigos y/o recomendaciones mínimas aplicables al proyecto de referencia, es responsabilidad de la </w:t>
      </w:r>
      <w:r w:rsidR="00397D31">
        <w:rPr>
          <w:lang w:val="es-BO"/>
        </w:rPr>
        <w:t>Contratista</w:t>
      </w:r>
      <w:r w:rsidRPr="0010252E">
        <w:rPr>
          <w:lang w:val="es-BO"/>
        </w:rPr>
        <w:t xml:space="preserve"> utilizar las normas y códigos en su última versión.</w:t>
      </w:r>
    </w:p>
    <w:p w14:paraId="5873C56A" w14:textId="640A99DB" w:rsidR="00EA7870" w:rsidRPr="0010252E" w:rsidRDefault="00EA7870" w:rsidP="00A25743">
      <w:pPr>
        <w:pStyle w:val="Listaconvietas"/>
        <w:numPr>
          <w:ilvl w:val="0"/>
          <w:numId w:val="17"/>
        </w:numPr>
        <w:spacing w:before="0" w:after="0"/>
        <w:rPr>
          <w:bCs/>
          <w:szCs w:val="22"/>
          <w:lang w:val="en-US"/>
        </w:rPr>
      </w:pPr>
      <w:r w:rsidRPr="0010252E">
        <w:rPr>
          <w:bCs/>
          <w:szCs w:val="22"/>
          <w:lang w:val="en-US"/>
        </w:rPr>
        <w:lastRenderedPageBreak/>
        <w:t xml:space="preserve">API Standard 653, Tank Inspection, Repair, Alteration, And Reconstruction </w:t>
      </w:r>
      <w:r w:rsidR="00366C27" w:rsidRPr="0010252E">
        <w:rPr>
          <w:bCs/>
          <w:szCs w:val="22"/>
          <w:lang w:val="en-US"/>
        </w:rPr>
        <w:t>(Last edition)</w:t>
      </w:r>
    </w:p>
    <w:p w14:paraId="6C69513E" w14:textId="5569DC57" w:rsidR="00EA7870" w:rsidRPr="0010252E" w:rsidRDefault="00EA7870" w:rsidP="00A25743">
      <w:pPr>
        <w:pStyle w:val="Listaconvietas"/>
        <w:numPr>
          <w:ilvl w:val="0"/>
          <w:numId w:val="17"/>
        </w:numPr>
        <w:spacing w:before="0" w:after="0"/>
        <w:rPr>
          <w:bCs/>
          <w:szCs w:val="22"/>
          <w:lang w:val="en-US"/>
        </w:rPr>
      </w:pPr>
      <w:r w:rsidRPr="0010252E">
        <w:rPr>
          <w:bCs/>
          <w:szCs w:val="22"/>
          <w:lang w:val="en-US"/>
        </w:rPr>
        <w:t>API Standard 650, Welded Tanks for Oil Storage (</w:t>
      </w:r>
      <w:proofErr w:type="spellStart"/>
      <w:r w:rsidR="00366C27">
        <w:rPr>
          <w:bCs/>
          <w:szCs w:val="22"/>
          <w:lang w:val="en-US"/>
        </w:rPr>
        <w:t>Ultima</w:t>
      </w:r>
      <w:proofErr w:type="spellEnd"/>
      <w:r w:rsidR="00366C27">
        <w:rPr>
          <w:bCs/>
          <w:szCs w:val="22"/>
          <w:lang w:val="en-US"/>
        </w:rPr>
        <w:t xml:space="preserve"> </w:t>
      </w:r>
      <w:proofErr w:type="spellStart"/>
      <w:r w:rsidR="00366C27">
        <w:rPr>
          <w:bCs/>
          <w:szCs w:val="22"/>
          <w:lang w:val="en-US"/>
        </w:rPr>
        <w:t>edición</w:t>
      </w:r>
      <w:proofErr w:type="spellEnd"/>
      <w:r w:rsidRPr="0010252E">
        <w:rPr>
          <w:bCs/>
          <w:szCs w:val="22"/>
          <w:lang w:val="en-US"/>
        </w:rPr>
        <w:t>)</w:t>
      </w:r>
    </w:p>
    <w:p w14:paraId="1F5E9A48" w14:textId="156057BD" w:rsidR="00EA7870" w:rsidRPr="0010252E" w:rsidRDefault="00EA7870" w:rsidP="00A25743">
      <w:pPr>
        <w:pStyle w:val="Listaconvietas"/>
        <w:numPr>
          <w:ilvl w:val="0"/>
          <w:numId w:val="17"/>
        </w:numPr>
        <w:spacing w:before="0" w:after="0"/>
        <w:rPr>
          <w:bCs/>
          <w:szCs w:val="22"/>
          <w:lang w:val="en-US"/>
        </w:rPr>
      </w:pPr>
      <w:r w:rsidRPr="0010252E">
        <w:rPr>
          <w:bCs/>
          <w:szCs w:val="22"/>
          <w:lang w:val="en-US"/>
        </w:rPr>
        <w:t xml:space="preserve">API RP 571, Damage Mechanisms Affecting Fixed Equipment in the Refining Industry </w:t>
      </w:r>
      <w:r w:rsidR="00366C27" w:rsidRPr="0010252E">
        <w:rPr>
          <w:bCs/>
          <w:szCs w:val="22"/>
          <w:lang w:val="en-US"/>
        </w:rPr>
        <w:t>(Last edition)</w:t>
      </w:r>
    </w:p>
    <w:p w14:paraId="0B517F38" w14:textId="1DD244A8" w:rsidR="00EA7870" w:rsidRPr="0010252E" w:rsidRDefault="00EA7870" w:rsidP="00A25743">
      <w:pPr>
        <w:pStyle w:val="Listaconvietas"/>
        <w:numPr>
          <w:ilvl w:val="0"/>
          <w:numId w:val="17"/>
        </w:numPr>
        <w:spacing w:before="0" w:after="0"/>
        <w:rPr>
          <w:bCs/>
          <w:szCs w:val="22"/>
          <w:lang w:val="en-US"/>
        </w:rPr>
      </w:pPr>
      <w:r w:rsidRPr="0010252E">
        <w:rPr>
          <w:bCs/>
          <w:szCs w:val="22"/>
          <w:lang w:val="en-US"/>
        </w:rPr>
        <w:t xml:space="preserve">API RP 575, Guidelines and Methods for Inspection of Existing Atmospheric and Low-pressure Storage Tanks </w:t>
      </w:r>
      <w:r w:rsidR="00366C27" w:rsidRPr="0010252E">
        <w:rPr>
          <w:bCs/>
          <w:szCs w:val="22"/>
          <w:lang w:val="en-US"/>
        </w:rPr>
        <w:t>(Last edition)</w:t>
      </w:r>
    </w:p>
    <w:p w14:paraId="508A509F" w14:textId="77777777" w:rsidR="00EA7870" w:rsidRPr="0010252E" w:rsidRDefault="00EA7870" w:rsidP="00A25743">
      <w:pPr>
        <w:pStyle w:val="Listaconvietas"/>
        <w:numPr>
          <w:ilvl w:val="0"/>
          <w:numId w:val="17"/>
        </w:numPr>
        <w:spacing w:before="0" w:after="0"/>
        <w:rPr>
          <w:bCs/>
          <w:szCs w:val="22"/>
          <w:lang w:val="en-US"/>
        </w:rPr>
      </w:pPr>
      <w:r w:rsidRPr="0010252E">
        <w:rPr>
          <w:bCs/>
          <w:szCs w:val="22"/>
          <w:lang w:val="en-US"/>
        </w:rPr>
        <w:t xml:space="preserve">API RP 651, </w:t>
      </w:r>
      <w:proofErr w:type="spellStart"/>
      <w:r w:rsidRPr="0010252E">
        <w:rPr>
          <w:bCs/>
          <w:szCs w:val="22"/>
          <w:lang w:val="en-US"/>
        </w:rPr>
        <w:t>Cathodic</w:t>
      </w:r>
      <w:proofErr w:type="spellEnd"/>
      <w:r w:rsidRPr="0010252E">
        <w:rPr>
          <w:bCs/>
          <w:szCs w:val="22"/>
          <w:lang w:val="en-US"/>
        </w:rPr>
        <w:t xml:space="preserve"> Protection of Aboveground Petroleum Storage Tanks (Last edition)</w:t>
      </w:r>
    </w:p>
    <w:p w14:paraId="768223F0" w14:textId="1005F21C" w:rsidR="00EA7870" w:rsidRPr="0010252E" w:rsidRDefault="00EA7870" w:rsidP="00A25743">
      <w:pPr>
        <w:pStyle w:val="Listaconvietas"/>
        <w:numPr>
          <w:ilvl w:val="0"/>
          <w:numId w:val="17"/>
        </w:numPr>
        <w:spacing w:before="0" w:after="0"/>
        <w:rPr>
          <w:bCs/>
          <w:szCs w:val="22"/>
          <w:lang w:val="en-US"/>
        </w:rPr>
      </w:pPr>
      <w:r w:rsidRPr="0010252E">
        <w:rPr>
          <w:bCs/>
          <w:szCs w:val="22"/>
          <w:lang w:val="en-US"/>
        </w:rPr>
        <w:t>API RP 652, Lining of Aboveground Petroleum Storage Tank Bottoms (Last edition)</w:t>
      </w:r>
    </w:p>
    <w:p w14:paraId="79A99CB4" w14:textId="77777777" w:rsidR="00EA7870" w:rsidRPr="0010252E" w:rsidRDefault="00EA7870" w:rsidP="00A25743">
      <w:pPr>
        <w:pStyle w:val="Listaconvietas"/>
        <w:numPr>
          <w:ilvl w:val="0"/>
          <w:numId w:val="17"/>
        </w:numPr>
        <w:spacing w:before="0" w:after="0"/>
        <w:rPr>
          <w:bCs/>
          <w:szCs w:val="22"/>
          <w:lang w:val="en-US"/>
        </w:rPr>
      </w:pPr>
      <w:r w:rsidRPr="0010252E">
        <w:rPr>
          <w:bCs/>
          <w:szCs w:val="22"/>
          <w:lang w:val="en-US"/>
        </w:rPr>
        <w:t>ASME Boiler and Pressure Vessel Code</w:t>
      </w:r>
    </w:p>
    <w:p w14:paraId="7AEDA298" w14:textId="77777777" w:rsidR="00EA7870" w:rsidRPr="0010252E" w:rsidRDefault="00EA7870" w:rsidP="00A25743">
      <w:pPr>
        <w:pStyle w:val="Listaconvietas"/>
        <w:numPr>
          <w:ilvl w:val="0"/>
          <w:numId w:val="17"/>
        </w:numPr>
        <w:spacing w:before="0" w:after="0"/>
        <w:rPr>
          <w:bCs/>
          <w:szCs w:val="22"/>
          <w:lang w:val="en-US"/>
        </w:rPr>
      </w:pPr>
      <w:r w:rsidRPr="0010252E">
        <w:rPr>
          <w:bCs/>
          <w:szCs w:val="22"/>
          <w:lang w:val="en-US"/>
        </w:rPr>
        <w:t>Section V, “Nondestructive Examination (Last edition)</w:t>
      </w:r>
    </w:p>
    <w:p w14:paraId="09838F24" w14:textId="77777777" w:rsidR="00EA7870" w:rsidRPr="0010252E" w:rsidRDefault="00EA7870" w:rsidP="00A25743">
      <w:pPr>
        <w:pStyle w:val="Listaconvietas"/>
        <w:numPr>
          <w:ilvl w:val="0"/>
          <w:numId w:val="17"/>
        </w:numPr>
        <w:spacing w:before="0" w:after="0"/>
        <w:rPr>
          <w:bCs/>
          <w:szCs w:val="22"/>
          <w:lang w:val="en-US"/>
        </w:rPr>
      </w:pPr>
      <w:r w:rsidRPr="0010252E">
        <w:rPr>
          <w:bCs/>
          <w:szCs w:val="22"/>
          <w:lang w:val="en-US"/>
        </w:rPr>
        <w:t>Section VIII Division 1, “Pressure Vessels” (Last edition)</w:t>
      </w:r>
    </w:p>
    <w:p w14:paraId="6CD4F938" w14:textId="1B06FB17" w:rsidR="00EA7870" w:rsidRPr="0010252E" w:rsidRDefault="00EA7870" w:rsidP="00A25743">
      <w:pPr>
        <w:pStyle w:val="Listaconvietas"/>
        <w:numPr>
          <w:ilvl w:val="0"/>
          <w:numId w:val="17"/>
        </w:numPr>
        <w:spacing w:before="0" w:after="0"/>
        <w:rPr>
          <w:bCs/>
          <w:szCs w:val="22"/>
          <w:lang w:val="en-US"/>
        </w:rPr>
      </w:pPr>
      <w:r w:rsidRPr="0010252E">
        <w:rPr>
          <w:bCs/>
          <w:szCs w:val="22"/>
          <w:lang w:val="en-US"/>
        </w:rPr>
        <w:t>Section IX, “Welding and Brazing Qualifications” (Last edition)</w:t>
      </w:r>
    </w:p>
    <w:p w14:paraId="00298B62" w14:textId="53EFEBC1" w:rsidR="00C04570" w:rsidRPr="00994879" w:rsidRDefault="00EA7870" w:rsidP="00A25743">
      <w:pPr>
        <w:pStyle w:val="Listaconvietas"/>
        <w:numPr>
          <w:ilvl w:val="0"/>
          <w:numId w:val="17"/>
        </w:numPr>
        <w:spacing w:before="0" w:after="0"/>
        <w:rPr>
          <w:bCs/>
          <w:szCs w:val="22"/>
          <w:lang w:val="en-US"/>
        </w:rPr>
      </w:pPr>
      <w:r w:rsidRPr="0010252E">
        <w:rPr>
          <w:bCs/>
          <w:szCs w:val="22"/>
          <w:lang w:val="en-US"/>
        </w:rPr>
        <w:t>ASNT RP SNT-TC-1A, Personnel Qualification and Certification in Nondestructive Testing</w:t>
      </w:r>
      <w:r w:rsidR="006503C7" w:rsidRPr="00994879">
        <w:rPr>
          <w:bCs/>
          <w:szCs w:val="22"/>
          <w:lang w:val="en-US"/>
        </w:rPr>
        <w:t xml:space="preserve"> </w:t>
      </w:r>
    </w:p>
    <w:p w14:paraId="00298B66" w14:textId="77777777" w:rsidR="007329BB" w:rsidRPr="00994879" w:rsidRDefault="007329BB" w:rsidP="00A25743">
      <w:pPr>
        <w:tabs>
          <w:tab w:val="left" w:pos="709"/>
        </w:tabs>
        <w:spacing w:before="0" w:after="0"/>
        <w:ind w:left="709" w:right="335"/>
        <w:rPr>
          <w:szCs w:val="22"/>
          <w:lang w:val="en-US"/>
        </w:rPr>
      </w:pPr>
      <w:bookmarkStart w:id="170" w:name="_GoBack"/>
      <w:bookmarkEnd w:id="170"/>
    </w:p>
    <w:sectPr w:rsidR="007329BB" w:rsidRPr="00994879" w:rsidSect="0032046A">
      <w:pgSz w:w="12242" w:h="15842" w:code="1"/>
      <w:pgMar w:top="2269" w:right="1043" w:bottom="993" w:left="1701" w:header="709" w:footer="709" w:gutter="0"/>
      <w:pgNumType w:start="1"/>
      <w:cols w:space="709"/>
      <w:noEndnote/>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4EB278E7" w14:textId="77777777" w:rsidR="006B733A" w:rsidRDefault="006B733A" w:rsidP="00EE0CCF">
      <w:pPr>
        <w:pStyle w:val="Listaconvietas2"/>
      </w:pPr>
      <w:r>
        <w:separator/>
      </w:r>
    </w:p>
  </w:endnote>
  <w:endnote w:type="continuationSeparator" w:id="0">
    <w:p w14:paraId="1AB383B2" w14:textId="77777777" w:rsidR="006B733A" w:rsidRDefault="006B733A" w:rsidP="00EE0CCF">
      <w:pPr>
        <w:pStyle w:val="Listaconvietas2"/>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4002EFF" w:usb1="C200247B" w:usb2="00000009" w:usb3="00000000" w:csb0="000001FF" w:csb1="00000000"/>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2F43019" w14:textId="77777777" w:rsidR="006B733A" w:rsidRDefault="006B733A">
    <w:pPr>
      <w:pStyle w:val="Piedepgina"/>
    </w:pPr>
  </w:p>
  <w:p w14:paraId="254ED282" w14:textId="77777777" w:rsidR="006B733A" w:rsidRDefault="006B733A"/>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0298B80" w14:textId="118C8BF8" w:rsidR="006B733A" w:rsidRPr="00CA1227" w:rsidRDefault="006B733A" w:rsidP="00E87AEC">
    <w:pPr>
      <w:pStyle w:val="Piedepgina"/>
      <w:pBdr>
        <w:top w:val="double" w:sz="4" w:space="1" w:color="auto"/>
      </w:pBdr>
      <w:rPr>
        <w:rFonts w:asciiTheme="minorHAnsi" w:hAnsiTheme="minorHAnsi"/>
        <w:i/>
        <w:szCs w:val="22"/>
        <w:lang w:val="es-BO"/>
      </w:rPr>
    </w:pPr>
    <w:r w:rsidRPr="00CA1227">
      <w:rPr>
        <w:rFonts w:asciiTheme="minorHAnsi" w:hAnsiTheme="minorHAnsi"/>
        <w:i/>
        <w:sz w:val="18"/>
        <w:szCs w:val="22"/>
        <w:lang w:val="es-BO"/>
      </w:rPr>
      <w:t xml:space="preserve">Documento al que pertenece: PO.007 </w:t>
    </w:r>
    <w:r>
      <w:rPr>
        <w:rFonts w:asciiTheme="minorHAnsi" w:hAnsiTheme="minorHAnsi"/>
        <w:i/>
        <w:sz w:val="18"/>
        <w:szCs w:val="22"/>
        <w:lang w:val="es-BO"/>
      </w:rPr>
      <w:t>Dirección</w:t>
    </w:r>
    <w:r w:rsidRPr="00CA1227">
      <w:rPr>
        <w:rFonts w:asciiTheme="minorHAnsi" w:hAnsiTheme="minorHAnsi"/>
        <w:i/>
        <w:sz w:val="18"/>
        <w:szCs w:val="22"/>
        <w:lang w:val="es-BO"/>
      </w:rPr>
      <w:t xml:space="preserve"> de Proyectos</w: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2A2919E9" w14:textId="77777777" w:rsidR="006B733A" w:rsidRDefault="006B733A" w:rsidP="00EE0CCF">
      <w:pPr>
        <w:pStyle w:val="Listaconvietas2"/>
      </w:pPr>
      <w:r>
        <w:separator/>
      </w:r>
    </w:p>
  </w:footnote>
  <w:footnote w:type="continuationSeparator" w:id="0">
    <w:p w14:paraId="26BF1019" w14:textId="77777777" w:rsidR="006B733A" w:rsidRDefault="006B733A" w:rsidP="00EE0CCF">
      <w:pPr>
        <w:pStyle w:val="Listaconvietas2"/>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492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07"/>
      <w:gridCol w:w="1525"/>
      <w:gridCol w:w="1390"/>
      <w:gridCol w:w="2416"/>
      <w:gridCol w:w="1906"/>
    </w:tblGrid>
    <w:tr w:rsidR="006B733A" w:rsidRPr="00CA1227" w14:paraId="00298B74" w14:textId="77777777" w:rsidTr="00781791">
      <w:trPr>
        <w:cantSplit/>
        <w:trHeight w:val="390"/>
      </w:trPr>
      <w:tc>
        <w:tcPr>
          <w:tcW w:w="1127" w:type="pct"/>
          <w:vMerge w:val="restart"/>
          <w:shd w:val="clear" w:color="auto" w:fill="auto"/>
          <w:vAlign w:val="center"/>
        </w:tcPr>
        <w:p w14:paraId="00298B72" w14:textId="77777777" w:rsidR="006B733A" w:rsidRPr="00CA1227" w:rsidRDefault="006B733A" w:rsidP="00885878">
          <w:pPr>
            <w:pStyle w:val="Encabezado"/>
            <w:jc w:val="center"/>
            <w:rPr>
              <w:rFonts w:asciiTheme="minorHAnsi" w:eastAsia="Calibri" w:hAnsiTheme="minorHAnsi"/>
              <w:sz w:val="32"/>
              <w:szCs w:val="22"/>
              <w:lang w:val="es-BO"/>
            </w:rPr>
          </w:pPr>
          <w:r w:rsidRPr="00CA1227">
            <w:rPr>
              <w:rFonts w:asciiTheme="minorHAnsi" w:hAnsiTheme="minorHAnsi"/>
              <w:noProof/>
              <w:lang w:val="es-BO" w:eastAsia="es-BO"/>
            </w:rPr>
            <w:drawing>
              <wp:inline distT="0" distB="0" distL="0" distR="0" wp14:anchorId="00298B81" wp14:editId="00298B82">
                <wp:extent cx="1192794" cy="527050"/>
                <wp:effectExtent l="0" t="0" r="7620" b="6350"/>
                <wp:docPr id="41" name="Imagen 41" descr="logotipo ULTIM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logotipo ULTIMO"/>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50902" cy="552726"/>
                        </a:xfrm>
                        <a:prstGeom prst="rect">
                          <a:avLst/>
                        </a:prstGeom>
                        <a:noFill/>
                        <a:ln>
                          <a:noFill/>
                        </a:ln>
                      </pic:spPr>
                    </pic:pic>
                  </a:graphicData>
                </a:graphic>
              </wp:inline>
            </w:drawing>
          </w:r>
        </w:p>
      </w:tc>
      <w:tc>
        <w:tcPr>
          <w:tcW w:w="3873" w:type="pct"/>
          <w:gridSpan w:val="4"/>
          <w:shd w:val="clear" w:color="auto" w:fill="auto"/>
          <w:vAlign w:val="center"/>
        </w:tcPr>
        <w:p w14:paraId="00298B73" w14:textId="77777777" w:rsidR="006B733A" w:rsidRPr="0010252E" w:rsidRDefault="006B733A" w:rsidP="00FF4601">
          <w:pPr>
            <w:pStyle w:val="Text"/>
            <w:spacing w:before="0" w:after="0" w:line="240" w:lineRule="auto"/>
            <w:jc w:val="center"/>
            <w:rPr>
              <w:rFonts w:ascii="Times New Roman" w:eastAsia="Calibri" w:hAnsi="Times New Roman"/>
              <w:b/>
              <w:sz w:val="22"/>
              <w:szCs w:val="22"/>
            </w:rPr>
          </w:pPr>
          <w:r w:rsidRPr="0010252E">
            <w:rPr>
              <w:rFonts w:ascii="Times New Roman" w:eastAsia="Calibri" w:hAnsi="Times New Roman"/>
              <w:b/>
              <w:sz w:val="22"/>
              <w:szCs w:val="22"/>
            </w:rPr>
            <w:t>TÉRMINOS DE REFERENCIA</w:t>
          </w:r>
        </w:p>
      </w:tc>
    </w:tr>
    <w:tr w:rsidR="006B733A" w:rsidRPr="00CA1227" w14:paraId="00298B78" w14:textId="77777777" w:rsidTr="00781791">
      <w:trPr>
        <w:cantSplit/>
        <w:trHeight w:val="283"/>
      </w:trPr>
      <w:tc>
        <w:tcPr>
          <w:tcW w:w="1127" w:type="pct"/>
          <w:vMerge/>
          <w:shd w:val="clear" w:color="auto" w:fill="auto"/>
        </w:tcPr>
        <w:p w14:paraId="00298B75" w14:textId="77777777" w:rsidR="006B733A" w:rsidRPr="00CA1227" w:rsidRDefault="006B733A" w:rsidP="00885878">
          <w:pPr>
            <w:pStyle w:val="Encabezado"/>
            <w:rPr>
              <w:rFonts w:asciiTheme="majorHAnsi" w:eastAsia="Calibri" w:hAnsiTheme="majorHAnsi"/>
              <w:noProof/>
              <w:sz w:val="32"/>
              <w:szCs w:val="22"/>
              <w:lang w:val="es-BO" w:eastAsia="es-MX"/>
            </w:rPr>
          </w:pPr>
        </w:p>
      </w:tc>
      <w:tc>
        <w:tcPr>
          <w:tcW w:w="3873" w:type="pct"/>
          <w:gridSpan w:val="4"/>
          <w:shd w:val="clear" w:color="auto" w:fill="auto"/>
          <w:vAlign w:val="center"/>
        </w:tcPr>
        <w:p w14:paraId="00298B77" w14:textId="50C6F9B7" w:rsidR="006B733A" w:rsidRPr="0010252E" w:rsidRDefault="006B733A" w:rsidP="00FF4601">
          <w:pPr>
            <w:pStyle w:val="Encabezado"/>
            <w:spacing w:before="0" w:after="0"/>
            <w:jc w:val="center"/>
            <w:rPr>
              <w:rFonts w:eastAsia="Calibri"/>
              <w:b/>
              <w:szCs w:val="22"/>
              <w:lang w:val="es-BO"/>
            </w:rPr>
          </w:pPr>
          <w:r w:rsidRPr="00781791">
            <w:rPr>
              <w:b/>
              <w:bCs/>
              <w:smallCaps/>
              <w:color w:val="000000" w:themeColor="text1"/>
              <w:szCs w:val="22"/>
              <w:lang w:eastAsia="es-ES"/>
            </w:rPr>
            <w:t>INSPECCIÓN INTERNA Y EXTERNA TK-5001</w:t>
          </w:r>
          <w:r>
            <w:rPr>
              <w:b/>
              <w:bCs/>
              <w:smallCaps/>
              <w:color w:val="000000" w:themeColor="text1"/>
              <w:szCs w:val="22"/>
              <w:lang w:eastAsia="es-ES"/>
            </w:rPr>
            <w:t>- 5002- 10001- 10002</w:t>
          </w:r>
          <w:r w:rsidRPr="00781791">
            <w:rPr>
              <w:b/>
              <w:bCs/>
              <w:smallCaps/>
              <w:color w:val="000000" w:themeColor="text1"/>
              <w:szCs w:val="22"/>
              <w:lang w:eastAsia="es-ES"/>
            </w:rPr>
            <w:t xml:space="preserve"> TERMINAL ARICA</w:t>
          </w:r>
        </w:p>
      </w:tc>
    </w:tr>
    <w:tr w:rsidR="006B733A" w:rsidRPr="00CA1227" w14:paraId="00298B7E" w14:textId="77777777" w:rsidTr="00781791">
      <w:trPr>
        <w:cantSplit/>
        <w:trHeight w:val="283"/>
      </w:trPr>
      <w:tc>
        <w:tcPr>
          <w:tcW w:w="1127" w:type="pct"/>
          <w:vMerge/>
          <w:shd w:val="clear" w:color="auto" w:fill="auto"/>
        </w:tcPr>
        <w:p w14:paraId="00298B79" w14:textId="77777777" w:rsidR="006B733A" w:rsidRPr="00CA1227" w:rsidRDefault="006B733A" w:rsidP="00885878">
          <w:pPr>
            <w:pStyle w:val="Encabezado"/>
            <w:rPr>
              <w:rFonts w:asciiTheme="majorHAnsi" w:eastAsia="Calibri" w:hAnsiTheme="majorHAnsi"/>
              <w:noProof/>
              <w:sz w:val="32"/>
              <w:szCs w:val="22"/>
              <w:lang w:val="es-BO" w:eastAsia="es-MX"/>
            </w:rPr>
          </w:pPr>
        </w:p>
      </w:tc>
      <w:tc>
        <w:tcPr>
          <w:tcW w:w="816" w:type="pct"/>
          <w:shd w:val="clear" w:color="auto" w:fill="auto"/>
          <w:vAlign w:val="center"/>
        </w:tcPr>
        <w:p w14:paraId="00298B7A" w14:textId="77777777" w:rsidR="006B733A" w:rsidRPr="0010252E" w:rsidRDefault="006B733A" w:rsidP="00FF4601">
          <w:pPr>
            <w:pStyle w:val="Encabezado"/>
            <w:spacing w:before="0" w:after="0"/>
            <w:ind w:hanging="72"/>
            <w:jc w:val="center"/>
            <w:rPr>
              <w:rFonts w:eastAsia="Calibri"/>
              <w:b/>
              <w:szCs w:val="22"/>
              <w:lang w:val="es-BO"/>
            </w:rPr>
          </w:pPr>
          <w:r w:rsidRPr="0010252E">
            <w:rPr>
              <w:rFonts w:eastAsia="Calibri"/>
              <w:szCs w:val="22"/>
              <w:lang w:val="es-BO"/>
            </w:rPr>
            <w:t>FO.348</w:t>
          </w:r>
        </w:p>
      </w:tc>
      <w:tc>
        <w:tcPr>
          <w:tcW w:w="744" w:type="pct"/>
          <w:shd w:val="clear" w:color="auto" w:fill="auto"/>
          <w:vAlign w:val="center"/>
        </w:tcPr>
        <w:p w14:paraId="00298B7B" w14:textId="79CFF613" w:rsidR="006B733A" w:rsidRPr="0010252E" w:rsidRDefault="006B733A" w:rsidP="00FF4601">
          <w:pPr>
            <w:pStyle w:val="Encabezado"/>
            <w:spacing w:before="0" w:after="0"/>
            <w:jc w:val="center"/>
            <w:rPr>
              <w:rFonts w:eastAsia="Calibri"/>
              <w:b/>
              <w:szCs w:val="22"/>
              <w:lang w:val="es-BO"/>
            </w:rPr>
          </w:pPr>
          <w:r w:rsidRPr="0010252E">
            <w:rPr>
              <w:rFonts w:eastAsia="Calibri"/>
              <w:szCs w:val="22"/>
              <w:lang w:val="es-BO"/>
            </w:rPr>
            <w:t>Revisión 2</w:t>
          </w:r>
        </w:p>
      </w:tc>
      <w:tc>
        <w:tcPr>
          <w:tcW w:w="1293" w:type="pct"/>
          <w:shd w:val="clear" w:color="auto" w:fill="auto"/>
          <w:vAlign w:val="center"/>
        </w:tcPr>
        <w:p w14:paraId="00298B7C" w14:textId="5EACC8FF" w:rsidR="006B733A" w:rsidRPr="0010252E" w:rsidRDefault="006B733A" w:rsidP="00FF4601">
          <w:pPr>
            <w:pStyle w:val="Encabezado"/>
            <w:spacing w:before="0" w:after="0"/>
            <w:ind w:hanging="72"/>
            <w:jc w:val="center"/>
            <w:rPr>
              <w:rFonts w:eastAsia="Calibri"/>
              <w:b/>
              <w:szCs w:val="22"/>
              <w:lang w:val="es-BO"/>
            </w:rPr>
          </w:pPr>
          <w:r w:rsidRPr="0010252E">
            <w:rPr>
              <w:rFonts w:eastAsia="Calibri"/>
              <w:szCs w:val="22"/>
              <w:lang w:val="es-BO"/>
            </w:rPr>
            <w:t xml:space="preserve">Vigente desde: 15.10.2020 </w:t>
          </w:r>
        </w:p>
      </w:tc>
      <w:tc>
        <w:tcPr>
          <w:tcW w:w="1019" w:type="pct"/>
          <w:shd w:val="clear" w:color="auto" w:fill="auto"/>
          <w:vAlign w:val="center"/>
        </w:tcPr>
        <w:p w14:paraId="00298B7D" w14:textId="6A69C99F" w:rsidR="006B733A" w:rsidRPr="0010252E" w:rsidRDefault="006B733A" w:rsidP="003E7831">
          <w:pPr>
            <w:pStyle w:val="Encabezado"/>
            <w:spacing w:before="0" w:after="0"/>
            <w:jc w:val="center"/>
            <w:rPr>
              <w:rFonts w:eastAsia="Calibri"/>
              <w:szCs w:val="22"/>
              <w:lang w:val="es-BO"/>
            </w:rPr>
          </w:pPr>
          <w:r w:rsidRPr="0010252E">
            <w:rPr>
              <w:rFonts w:eastAsia="Calibri"/>
              <w:szCs w:val="22"/>
              <w:lang w:val="es-BO"/>
            </w:rPr>
            <w:t xml:space="preserve">Página: </w:t>
          </w:r>
          <w:r w:rsidRPr="0010252E">
            <w:rPr>
              <w:rFonts w:eastAsia="Calibri"/>
              <w:szCs w:val="22"/>
              <w:lang w:val="es-BO"/>
            </w:rPr>
            <w:fldChar w:fldCharType="begin"/>
          </w:r>
          <w:r w:rsidRPr="0010252E">
            <w:rPr>
              <w:rFonts w:eastAsia="Calibri"/>
              <w:szCs w:val="22"/>
              <w:lang w:val="es-BO"/>
            </w:rPr>
            <w:instrText xml:space="preserve"> PAGE  \* MERGEFORMAT </w:instrText>
          </w:r>
          <w:r w:rsidRPr="0010252E">
            <w:rPr>
              <w:rFonts w:eastAsia="Calibri"/>
              <w:szCs w:val="22"/>
              <w:lang w:val="es-BO"/>
            </w:rPr>
            <w:fldChar w:fldCharType="separate"/>
          </w:r>
          <w:r w:rsidR="00DD2D50">
            <w:rPr>
              <w:rFonts w:eastAsia="Calibri"/>
              <w:noProof/>
              <w:szCs w:val="22"/>
              <w:lang w:val="es-BO"/>
            </w:rPr>
            <w:t>4</w:t>
          </w:r>
          <w:r w:rsidRPr="0010252E">
            <w:rPr>
              <w:rFonts w:eastAsia="Calibri"/>
              <w:szCs w:val="22"/>
              <w:lang w:val="es-BO"/>
            </w:rPr>
            <w:fldChar w:fldCharType="end"/>
          </w:r>
          <w:r w:rsidRPr="0010252E">
            <w:rPr>
              <w:rFonts w:eastAsia="Calibri"/>
              <w:szCs w:val="22"/>
              <w:lang w:val="es-BO"/>
            </w:rPr>
            <w:t xml:space="preserve"> de </w:t>
          </w:r>
          <w:r>
            <w:rPr>
              <w:rStyle w:val="Nmerodepgina"/>
              <w:rFonts w:eastAsia="Calibri"/>
              <w:szCs w:val="22"/>
              <w:lang w:val="es-BO"/>
            </w:rPr>
            <w:t>15</w:t>
          </w:r>
        </w:p>
      </w:tc>
    </w:tr>
  </w:tbl>
  <w:p w14:paraId="00298B7F" w14:textId="4EADF7AC" w:rsidR="006B733A" w:rsidRPr="00FF4601" w:rsidRDefault="006B733A" w:rsidP="00FF4601">
    <w:pPr>
      <w:pStyle w:val="Encabezado"/>
      <w:widowControl w:val="0"/>
      <w:spacing w:before="0" w:after="0"/>
      <w:rPr>
        <w:sz w:val="10"/>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3"/>
    <w:multiLevelType w:val="singleLevel"/>
    <w:tmpl w:val="939C7666"/>
    <w:lvl w:ilvl="0">
      <w:start w:val="1"/>
      <w:numFmt w:val="bullet"/>
      <w:pStyle w:val="Listaconvietas2"/>
      <w:lvlText w:val=""/>
      <w:lvlJc w:val="left"/>
      <w:pPr>
        <w:tabs>
          <w:tab w:val="num" w:pos="643"/>
        </w:tabs>
        <w:ind w:left="643" w:hanging="360"/>
      </w:pPr>
      <w:rPr>
        <w:rFonts w:ascii="Symbol" w:hAnsi="Symbol" w:hint="default"/>
      </w:rPr>
    </w:lvl>
  </w:abstractNum>
  <w:abstractNum w:abstractNumId="1" w15:restartNumberingAfterBreak="0">
    <w:nsid w:val="FFFFFFFE"/>
    <w:multiLevelType w:val="singleLevel"/>
    <w:tmpl w:val="D4DED21A"/>
    <w:lvl w:ilvl="0">
      <w:numFmt w:val="bullet"/>
      <w:lvlText w:val="*"/>
      <w:lvlJc w:val="left"/>
    </w:lvl>
  </w:abstractNum>
  <w:abstractNum w:abstractNumId="2" w15:restartNumberingAfterBreak="0">
    <w:nsid w:val="0A854F09"/>
    <w:multiLevelType w:val="hybridMultilevel"/>
    <w:tmpl w:val="9CCEFDA2"/>
    <w:lvl w:ilvl="0" w:tplc="400A0001">
      <w:start w:val="1"/>
      <w:numFmt w:val="bullet"/>
      <w:lvlText w:val=""/>
      <w:lvlJc w:val="left"/>
      <w:pPr>
        <w:ind w:left="720" w:hanging="360"/>
      </w:pPr>
      <w:rPr>
        <w:rFonts w:ascii="Symbol" w:hAnsi="Symbol" w:hint="default"/>
      </w:rPr>
    </w:lvl>
    <w:lvl w:ilvl="1" w:tplc="400A0003" w:tentative="1">
      <w:start w:val="1"/>
      <w:numFmt w:val="bullet"/>
      <w:lvlText w:val="o"/>
      <w:lvlJc w:val="left"/>
      <w:pPr>
        <w:ind w:left="1440" w:hanging="360"/>
      </w:pPr>
      <w:rPr>
        <w:rFonts w:ascii="Courier New" w:hAnsi="Courier New" w:cs="Courier New" w:hint="default"/>
      </w:rPr>
    </w:lvl>
    <w:lvl w:ilvl="2" w:tplc="400A0005">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3" w15:restartNumberingAfterBreak="0">
    <w:nsid w:val="0CFE1D9A"/>
    <w:multiLevelType w:val="hybridMultilevel"/>
    <w:tmpl w:val="15F0F2EA"/>
    <w:lvl w:ilvl="0" w:tplc="400A0017">
      <w:start w:val="1"/>
      <w:numFmt w:val="lowerLetter"/>
      <w:lvlText w:val="%1)"/>
      <w:lvlJc w:val="left"/>
      <w:pPr>
        <w:ind w:left="720" w:hanging="360"/>
      </w:pPr>
      <w:rPr>
        <w:rFonts w:hint="default"/>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4" w15:restartNumberingAfterBreak="0">
    <w:nsid w:val="0DF4010D"/>
    <w:multiLevelType w:val="hybridMultilevel"/>
    <w:tmpl w:val="F210D244"/>
    <w:lvl w:ilvl="0" w:tplc="400A0001">
      <w:start w:val="1"/>
      <w:numFmt w:val="bullet"/>
      <w:lvlText w:val=""/>
      <w:lvlJc w:val="left"/>
      <w:pPr>
        <w:ind w:left="1080" w:hanging="360"/>
      </w:pPr>
      <w:rPr>
        <w:rFonts w:ascii="Symbol" w:hAnsi="Symbol" w:hint="default"/>
      </w:rPr>
    </w:lvl>
    <w:lvl w:ilvl="1" w:tplc="400A0003" w:tentative="1">
      <w:start w:val="1"/>
      <w:numFmt w:val="bullet"/>
      <w:lvlText w:val="o"/>
      <w:lvlJc w:val="left"/>
      <w:pPr>
        <w:ind w:left="1800" w:hanging="360"/>
      </w:pPr>
      <w:rPr>
        <w:rFonts w:ascii="Courier New" w:hAnsi="Courier New" w:cs="Courier New" w:hint="default"/>
      </w:rPr>
    </w:lvl>
    <w:lvl w:ilvl="2" w:tplc="400A0005" w:tentative="1">
      <w:start w:val="1"/>
      <w:numFmt w:val="bullet"/>
      <w:lvlText w:val=""/>
      <w:lvlJc w:val="left"/>
      <w:pPr>
        <w:ind w:left="2520" w:hanging="360"/>
      </w:pPr>
      <w:rPr>
        <w:rFonts w:ascii="Wingdings" w:hAnsi="Wingdings" w:hint="default"/>
      </w:rPr>
    </w:lvl>
    <w:lvl w:ilvl="3" w:tplc="400A0001" w:tentative="1">
      <w:start w:val="1"/>
      <w:numFmt w:val="bullet"/>
      <w:lvlText w:val=""/>
      <w:lvlJc w:val="left"/>
      <w:pPr>
        <w:ind w:left="3240" w:hanging="360"/>
      </w:pPr>
      <w:rPr>
        <w:rFonts w:ascii="Symbol" w:hAnsi="Symbol" w:hint="default"/>
      </w:rPr>
    </w:lvl>
    <w:lvl w:ilvl="4" w:tplc="400A0003" w:tentative="1">
      <w:start w:val="1"/>
      <w:numFmt w:val="bullet"/>
      <w:lvlText w:val="o"/>
      <w:lvlJc w:val="left"/>
      <w:pPr>
        <w:ind w:left="3960" w:hanging="360"/>
      </w:pPr>
      <w:rPr>
        <w:rFonts w:ascii="Courier New" w:hAnsi="Courier New" w:cs="Courier New" w:hint="default"/>
      </w:rPr>
    </w:lvl>
    <w:lvl w:ilvl="5" w:tplc="400A0005" w:tentative="1">
      <w:start w:val="1"/>
      <w:numFmt w:val="bullet"/>
      <w:lvlText w:val=""/>
      <w:lvlJc w:val="left"/>
      <w:pPr>
        <w:ind w:left="4680" w:hanging="360"/>
      </w:pPr>
      <w:rPr>
        <w:rFonts w:ascii="Wingdings" w:hAnsi="Wingdings" w:hint="default"/>
      </w:rPr>
    </w:lvl>
    <w:lvl w:ilvl="6" w:tplc="400A0001" w:tentative="1">
      <w:start w:val="1"/>
      <w:numFmt w:val="bullet"/>
      <w:lvlText w:val=""/>
      <w:lvlJc w:val="left"/>
      <w:pPr>
        <w:ind w:left="5400" w:hanging="360"/>
      </w:pPr>
      <w:rPr>
        <w:rFonts w:ascii="Symbol" w:hAnsi="Symbol" w:hint="default"/>
      </w:rPr>
    </w:lvl>
    <w:lvl w:ilvl="7" w:tplc="400A0003" w:tentative="1">
      <w:start w:val="1"/>
      <w:numFmt w:val="bullet"/>
      <w:lvlText w:val="o"/>
      <w:lvlJc w:val="left"/>
      <w:pPr>
        <w:ind w:left="6120" w:hanging="360"/>
      </w:pPr>
      <w:rPr>
        <w:rFonts w:ascii="Courier New" w:hAnsi="Courier New" w:cs="Courier New" w:hint="default"/>
      </w:rPr>
    </w:lvl>
    <w:lvl w:ilvl="8" w:tplc="400A0005" w:tentative="1">
      <w:start w:val="1"/>
      <w:numFmt w:val="bullet"/>
      <w:lvlText w:val=""/>
      <w:lvlJc w:val="left"/>
      <w:pPr>
        <w:ind w:left="6840" w:hanging="360"/>
      </w:pPr>
      <w:rPr>
        <w:rFonts w:ascii="Wingdings" w:hAnsi="Wingdings" w:hint="default"/>
      </w:rPr>
    </w:lvl>
  </w:abstractNum>
  <w:abstractNum w:abstractNumId="5" w15:restartNumberingAfterBreak="0">
    <w:nsid w:val="0E14430D"/>
    <w:multiLevelType w:val="hybridMultilevel"/>
    <w:tmpl w:val="37866D5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123F3FAC"/>
    <w:multiLevelType w:val="hybridMultilevel"/>
    <w:tmpl w:val="D0B08D0C"/>
    <w:lvl w:ilvl="0" w:tplc="400A0001">
      <w:start w:val="1"/>
      <w:numFmt w:val="bullet"/>
      <w:lvlText w:val=""/>
      <w:lvlJc w:val="left"/>
      <w:pPr>
        <w:ind w:left="1146" w:hanging="360"/>
      </w:pPr>
      <w:rPr>
        <w:rFonts w:ascii="Symbol" w:hAnsi="Symbol" w:hint="default"/>
      </w:rPr>
    </w:lvl>
    <w:lvl w:ilvl="1" w:tplc="400A0003" w:tentative="1">
      <w:start w:val="1"/>
      <w:numFmt w:val="bullet"/>
      <w:lvlText w:val="o"/>
      <w:lvlJc w:val="left"/>
      <w:pPr>
        <w:ind w:left="1866" w:hanging="360"/>
      </w:pPr>
      <w:rPr>
        <w:rFonts w:ascii="Courier New" w:hAnsi="Courier New" w:cs="Courier New" w:hint="default"/>
      </w:rPr>
    </w:lvl>
    <w:lvl w:ilvl="2" w:tplc="400A0005" w:tentative="1">
      <w:start w:val="1"/>
      <w:numFmt w:val="bullet"/>
      <w:lvlText w:val=""/>
      <w:lvlJc w:val="left"/>
      <w:pPr>
        <w:ind w:left="2586" w:hanging="360"/>
      </w:pPr>
      <w:rPr>
        <w:rFonts w:ascii="Wingdings" w:hAnsi="Wingdings" w:hint="default"/>
      </w:rPr>
    </w:lvl>
    <w:lvl w:ilvl="3" w:tplc="400A0001" w:tentative="1">
      <w:start w:val="1"/>
      <w:numFmt w:val="bullet"/>
      <w:lvlText w:val=""/>
      <w:lvlJc w:val="left"/>
      <w:pPr>
        <w:ind w:left="3306" w:hanging="360"/>
      </w:pPr>
      <w:rPr>
        <w:rFonts w:ascii="Symbol" w:hAnsi="Symbol" w:hint="default"/>
      </w:rPr>
    </w:lvl>
    <w:lvl w:ilvl="4" w:tplc="400A0003" w:tentative="1">
      <w:start w:val="1"/>
      <w:numFmt w:val="bullet"/>
      <w:lvlText w:val="o"/>
      <w:lvlJc w:val="left"/>
      <w:pPr>
        <w:ind w:left="4026" w:hanging="360"/>
      </w:pPr>
      <w:rPr>
        <w:rFonts w:ascii="Courier New" w:hAnsi="Courier New" w:cs="Courier New" w:hint="default"/>
      </w:rPr>
    </w:lvl>
    <w:lvl w:ilvl="5" w:tplc="400A0005" w:tentative="1">
      <w:start w:val="1"/>
      <w:numFmt w:val="bullet"/>
      <w:lvlText w:val=""/>
      <w:lvlJc w:val="left"/>
      <w:pPr>
        <w:ind w:left="4746" w:hanging="360"/>
      </w:pPr>
      <w:rPr>
        <w:rFonts w:ascii="Wingdings" w:hAnsi="Wingdings" w:hint="default"/>
      </w:rPr>
    </w:lvl>
    <w:lvl w:ilvl="6" w:tplc="400A0001" w:tentative="1">
      <w:start w:val="1"/>
      <w:numFmt w:val="bullet"/>
      <w:lvlText w:val=""/>
      <w:lvlJc w:val="left"/>
      <w:pPr>
        <w:ind w:left="5466" w:hanging="360"/>
      </w:pPr>
      <w:rPr>
        <w:rFonts w:ascii="Symbol" w:hAnsi="Symbol" w:hint="default"/>
      </w:rPr>
    </w:lvl>
    <w:lvl w:ilvl="7" w:tplc="400A0003" w:tentative="1">
      <w:start w:val="1"/>
      <w:numFmt w:val="bullet"/>
      <w:lvlText w:val="o"/>
      <w:lvlJc w:val="left"/>
      <w:pPr>
        <w:ind w:left="6186" w:hanging="360"/>
      </w:pPr>
      <w:rPr>
        <w:rFonts w:ascii="Courier New" w:hAnsi="Courier New" w:cs="Courier New" w:hint="default"/>
      </w:rPr>
    </w:lvl>
    <w:lvl w:ilvl="8" w:tplc="400A0005" w:tentative="1">
      <w:start w:val="1"/>
      <w:numFmt w:val="bullet"/>
      <w:lvlText w:val=""/>
      <w:lvlJc w:val="left"/>
      <w:pPr>
        <w:ind w:left="6906" w:hanging="360"/>
      </w:pPr>
      <w:rPr>
        <w:rFonts w:ascii="Wingdings" w:hAnsi="Wingdings" w:hint="default"/>
      </w:rPr>
    </w:lvl>
  </w:abstractNum>
  <w:abstractNum w:abstractNumId="7" w15:restartNumberingAfterBreak="0">
    <w:nsid w:val="13985B86"/>
    <w:multiLevelType w:val="hybridMultilevel"/>
    <w:tmpl w:val="BADAE8B8"/>
    <w:lvl w:ilvl="0" w:tplc="400A0001">
      <w:start w:val="1"/>
      <w:numFmt w:val="bullet"/>
      <w:lvlText w:val=""/>
      <w:lvlJc w:val="left"/>
      <w:pPr>
        <w:tabs>
          <w:tab w:val="num" w:pos="360"/>
        </w:tabs>
        <w:ind w:left="360" w:hanging="360"/>
      </w:pPr>
      <w:rPr>
        <w:rFonts w:ascii="Symbol" w:hAnsi="Symbol" w:hint="default"/>
      </w:rPr>
    </w:lvl>
    <w:lvl w:ilvl="1" w:tplc="A8E627A2">
      <w:start w:val="1"/>
      <w:numFmt w:val="ordinal"/>
      <w:lvlText w:val="%2."/>
      <w:lvlJc w:val="left"/>
      <w:pPr>
        <w:tabs>
          <w:tab w:val="num" w:pos="-492"/>
        </w:tabs>
        <w:ind w:left="-492" w:hanging="360"/>
      </w:pPr>
      <w:rPr>
        <w:rFonts w:hint="default"/>
      </w:rPr>
    </w:lvl>
    <w:lvl w:ilvl="2" w:tplc="0C0A0005">
      <w:start w:val="1"/>
      <w:numFmt w:val="bullet"/>
      <w:lvlText w:val=""/>
      <w:lvlJc w:val="left"/>
      <w:pPr>
        <w:tabs>
          <w:tab w:val="num" w:pos="932"/>
        </w:tabs>
        <w:ind w:left="932" w:hanging="360"/>
      </w:pPr>
      <w:rPr>
        <w:rFonts w:ascii="Wingdings" w:hAnsi="Wingdings" w:hint="default"/>
      </w:rPr>
    </w:lvl>
    <w:lvl w:ilvl="3" w:tplc="322C5170">
      <w:start w:val="13"/>
      <w:numFmt w:val="decimal"/>
      <w:lvlText w:val="%4."/>
      <w:lvlJc w:val="left"/>
      <w:pPr>
        <w:ind w:left="1652" w:hanging="360"/>
      </w:pPr>
      <w:rPr>
        <w:rFonts w:hint="default"/>
      </w:rPr>
    </w:lvl>
    <w:lvl w:ilvl="4" w:tplc="0C0A0003" w:tentative="1">
      <w:start w:val="1"/>
      <w:numFmt w:val="bullet"/>
      <w:lvlText w:val="o"/>
      <w:lvlJc w:val="left"/>
      <w:pPr>
        <w:tabs>
          <w:tab w:val="num" w:pos="2372"/>
        </w:tabs>
        <w:ind w:left="2372" w:hanging="360"/>
      </w:pPr>
      <w:rPr>
        <w:rFonts w:ascii="Courier New" w:hAnsi="Courier New" w:cs="Courier New" w:hint="default"/>
      </w:rPr>
    </w:lvl>
    <w:lvl w:ilvl="5" w:tplc="0C0A0005" w:tentative="1">
      <w:start w:val="1"/>
      <w:numFmt w:val="bullet"/>
      <w:lvlText w:val=""/>
      <w:lvlJc w:val="left"/>
      <w:pPr>
        <w:tabs>
          <w:tab w:val="num" w:pos="3092"/>
        </w:tabs>
        <w:ind w:left="3092" w:hanging="360"/>
      </w:pPr>
      <w:rPr>
        <w:rFonts w:ascii="Wingdings" w:hAnsi="Wingdings" w:hint="default"/>
      </w:rPr>
    </w:lvl>
    <w:lvl w:ilvl="6" w:tplc="0C0A0001" w:tentative="1">
      <w:start w:val="1"/>
      <w:numFmt w:val="bullet"/>
      <w:lvlText w:val=""/>
      <w:lvlJc w:val="left"/>
      <w:pPr>
        <w:tabs>
          <w:tab w:val="num" w:pos="3812"/>
        </w:tabs>
        <w:ind w:left="3812" w:hanging="360"/>
      </w:pPr>
      <w:rPr>
        <w:rFonts w:ascii="Symbol" w:hAnsi="Symbol" w:hint="default"/>
      </w:rPr>
    </w:lvl>
    <w:lvl w:ilvl="7" w:tplc="0C0A0003" w:tentative="1">
      <w:start w:val="1"/>
      <w:numFmt w:val="bullet"/>
      <w:lvlText w:val="o"/>
      <w:lvlJc w:val="left"/>
      <w:pPr>
        <w:tabs>
          <w:tab w:val="num" w:pos="4532"/>
        </w:tabs>
        <w:ind w:left="4532" w:hanging="360"/>
      </w:pPr>
      <w:rPr>
        <w:rFonts w:ascii="Courier New" w:hAnsi="Courier New" w:cs="Courier New" w:hint="default"/>
      </w:rPr>
    </w:lvl>
    <w:lvl w:ilvl="8" w:tplc="0C0A0005" w:tentative="1">
      <w:start w:val="1"/>
      <w:numFmt w:val="bullet"/>
      <w:lvlText w:val=""/>
      <w:lvlJc w:val="left"/>
      <w:pPr>
        <w:tabs>
          <w:tab w:val="num" w:pos="5252"/>
        </w:tabs>
        <w:ind w:left="5252" w:hanging="360"/>
      </w:pPr>
      <w:rPr>
        <w:rFonts w:ascii="Wingdings" w:hAnsi="Wingdings" w:hint="default"/>
      </w:rPr>
    </w:lvl>
  </w:abstractNum>
  <w:abstractNum w:abstractNumId="8" w15:restartNumberingAfterBreak="0">
    <w:nsid w:val="14CA4F72"/>
    <w:multiLevelType w:val="hybridMultilevel"/>
    <w:tmpl w:val="2F78675A"/>
    <w:lvl w:ilvl="0" w:tplc="400A0001">
      <w:start w:val="1"/>
      <w:numFmt w:val="bullet"/>
      <w:lvlText w:val=""/>
      <w:lvlJc w:val="left"/>
      <w:pPr>
        <w:ind w:left="1080" w:hanging="360"/>
      </w:pPr>
      <w:rPr>
        <w:rFonts w:ascii="Symbol" w:hAnsi="Symbol" w:hint="default"/>
      </w:rPr>
    </w:lvl>
    <w:lvl w:ilvl="1" w:tplc="400A0003" w:tentative="1">
      <w:start w:val="1"/>
      <w:numFmt w:val="bullet"/>
      <w:lvlText w:val="o"/>
      <w:lvlJc w:val="left"/>
      <w:pPr>
        <w:ind w:left="1800" w:hanging="360"/>
      </w:pPr>
      <w:rPr>
        <w:rFonts w:ascii="Courier New" w:hAnsi="Courier New" w:cs="Courier New" w:hint="default"/>
      </w:rPr>
    </w:lvl>
    <w:lvl w:ilvl="2" w:tplc="400A0005" w:tentative="1">
      <w:start w:val="1"/>
      <w:numFmt w:val="bullet"/>
      <w:lvlText w:val=""/>
      <w:lvlJc w:val="left"/>
      <w:pPr>
        <w:ind w:left="2520" w:hanging="360"/>
      </w:pPr>
      <w:rPr>
        <w:rFonts w:ascii="Wingdings" w:hAnsi="Wingdings" w:hint="default"/>
      </w:rPr>
    </w:lvl>
    <w:lvl w:ilvl="3" w:tplc="400A0001" w:tentative="1">
      <w:start w:val="1"/>
      <w:numFmt w:val="bullet"/>
      <w:lvlText w:val=""/>
      <w:lvlJc w:val="left"/>
      <w:pPr>
        <w:ind w:left="3240" w:hanging="360"/>
      </w:pPr>
      <w:rPr>
        <w:rFonts w:ascii="Symbol" w:hAnsi="Symbol" w:hint="default"/>
      </w:rPr>
    </w:lvl>
    <w:lvl w:ilvl="4" w:tplc="400A0003" w:tentative="1">
      <w:start w:val="1"/>
      <w:numFmt w:val="bullet"/>
      <w:lvlText w:val="o"/>
      <w:lvlJc w:val="left"/>
      <w:pPr>
        <w:ind w:left="3960" w:hanging="360"/>
      </w:pPr>
      <w:rPr>
        <w:rFonts w:ascii="Courier New" w:hAnsi="Courier New" w:cs="Courier New" w:hint="default"/>
      </w:rPr>
    </w:lvl>
    <w:lvl w:ilvl="5" w:tplc="400A0005" w:tentative="1">
      <w:start w:val="1"/>
      <w:numFmt w:val="bullet"/>
      <w:lvlText w:val=""/>
      <w:lvlJc w:val="left"/>
      <w:pPr>
        <w:ind w:left="4680" w:hanging="360"/>
      </w:pPr>
      <w:rPr>
        <w:rFonts w:ascii="Wingdings" w:hAnsi="Wingdings" w:hint="default"/>
      </w:rPr>
    </w:lvl>
    <w:lvl w:ilvl="6" w:tplc="400A0001" w:tentative="1">
      <w:start w:val="1"/>
      <w:numFmt w:val="bullet"/>
      <w:lvlText w:val=""/>
      <w:lvlJc w:val="left"/>
      <w:pPr>
        <w:ind w:left="5400" w:hanging="360"/>
      </w:pPr>
      <w:rPr>
        <w:rFonts w:ascii="Symbol" w:hAnsi="Symbol" w:hint="default"/>
      </w:rPr>
    </w:lvl>
    <w:lvl w:ilvl="7" w:tplc="400A0003" w:tentative="1">
      <w:start w:val="1"/>
      <w:numFmt w:val="bullet"/>
      <w:lvlText w:val="o"/>
      <w:lvlJc w:val="left"/>
      <w:pPr>
        <w:ind w:left="6120" w:hanging="360"/>
      </w:pPr>
      <w:rPr>
        <w:rFonts w:ascii="Courier New" w:hAnsi="Courier New" w:cs="Courier New" w:hint="default"/>
      </w:rPr>
    </w:lvl>
    <w:lvl w:ilvl="8" w:tplc="400A0005" w:tentative="1">
      <w:start w:val="1"/>
      <w:numFmt w:val="bullet"/>
      <w:lvlText w:val=""/>
      <w:lvlJc w:val="left"/>
      <w:pPr>
        <w:ind w:left="6840" w:hanging="360"/>
      </w:pPr>
      <w:rPr>
        <w:rFonts w:ascii="Wingdings" w:hAnsi="Wingdings" w:hint="default"/>
      </w:rPr>
    </w:lvl>
  </w:abstractNum>
  <w:abstractNum w:abstractNumId="9" w15:restartNumberingAfterBreak="0">
    <w:nsid w:val="17820BEB"/>
    <w:multiLevelType w:val="hybridMultilevel"/>
    <w:tmpl w:val="C7A6B776"/>
    <w:lvl w:ilvl="0" w:tplc="400A0001">
      <w:start w:val="1"/>
      <w:numFmt w:val="bullet"/>
      <w:lvlText w:val=""/>
      <w:lvlJc w:val="left"/>
      <w:pPr>
        <w:ind w:left="720" w:hanging="360"/>
      </w:pPr>
      <w:rPr>
        <w:rFonts w:ascii="Symbol" w:hAnsi="Symbol" w:hint="default"/>
      </w:rPr>
    </w:lvl>
    <w:lvl w:ilvl="1" w:tplc="400A0003" w:tentative="1">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10" w15:restartNumberingAfterBreak="0">
    <w:nsid w:val="17960671"/>
    <w:multiLevelType w:val="hybridMultilevel"/>
    <w:tmpl w:val="B31266D8"/>
    <w:lvl w:ilvl="0" w:tplc="400A0001">
      <w:start w:val="1"/>
      <w:numFmt w:val="bullet"/>
      <w:lvlText w:val=""/>
      <w:lvlJc w:val="left"/>
      <w:pPr>
        <w:ind w:left="720" w:hanging="360"/>
      </w:pPr>
      <w:rPr>
        <w:rFonts w:ascii="Symbol" w:hAnsi="Symbol" w:hint="default"/>
      </w:rPr>
    </w:lvl>
    <w:lvl w:ilvl="1" w:tplc="400A0003" w:tentative="1">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11" w15:restartNumberingAfterBreak="0">
    <w:nsid w:val="189717EB"/>
    <w:multiLevelType w:val="hybridMultilevel"/>
    <w:tmpl w:val="99D4E60A"/>
    <w:lvl w:ilvl="0" w:tplc="400A000B">
      <w:start w:val="1"/>
      <w:numFmt w:val="bullet"/>
      <w:lvlText w:val=""/>
      <w:lvlJc w:val="left"/>
      <w:pPr>
        <w:ind w:left="720" w:hanging="360"/>
      </w:pPr>
      <w:rPr>
        <w:rFonts w:ascii="Wingdings" w:hAnsi="Wingdings" w:hint="default"/>
      </w:rPr>
    </w:lvl>
    <w:lvl w:ilvl="1" w:tplc="400A0003" w:tentative="1">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12" w15:restartNumberingAfterBreak="0">
    <w:nsid w:val="189C5D92"/>
    <w:multiLevelType w:val="hybridMultilevel"/>
    <w:tmpl w:val="DDE66276"/>
    <w:lvl w:ilvl="0" w:tplc="400A0017">
      <w:start w:val="1"/>
      <w:numFmt w:val="lowerLetter"/>
      <w:lvlText w:val="%1)"/>
      <w:lvlJc w:val="left"/>
      <w:pPr>
        <w:ind w:left="720" w:hanging="360"/>
      </w:pPr>
      <w:rPr>
        <w:rFonts w:hint="default"/>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13" w15:restartNumberingAfterBreak="0">
    <w:nsid w:val="1C017C73"/>
    <w:multiLevelType w:val="hybridMultilevel"/>
    <w:tmpl w:val="28D25EC0"/>
    <w:lvl w:ilvl="0" w:tplc="400A0001">
      <w:start w:val="1"/>
      <w:numFmt w:val="bullet"/>
      <w:lvlText w:val=""/>
      <w:lvlJc w:val="left"/>
      <w:pPr>
        <w:ind w:left="360" w:hanging="360"/>
      </w:pPr>
      <w:rPr>
        <w:rFonts w:ascii="Symbol" w:hAnsi="Symbol" w:hint="default"/>
      </w:rPr>
    </w:lvl>
    <w:lvl w:ilvl="1" w:tplc="400A0003" w:tentative="1">
      <w:start w:val="1"/>
      <w:numFmt w:val="bullet"/>
      <w:lvlText w:val="o"/>
      <w:lvlJc w:val="left"/>
      <w:pPr>
        <w:ind w:left="1080" w:hanging="360"/>
      </w:pPr>
      <w:rPr>
        <w:rFonts w:ascii="Courier New" w:hAnsi="Courier New" w:cs="Courier New" w:hint="default"/>
      </w:rPr>
    </w:lvl>
    <w:lvl w:ilvl="2" w:tplc="400A0005" w:tentative="1">
      <w:start w:val="1"/>
      <w:numFmt w:val="bullet"/>
      <w:lvlText w:val=""/>
      <w:lvlJc w:val="left"/>
      <w:pPr>
        <w:ind w:left="1800" w:hanging="360"/>
      </w:pPr>
      <w:rPr>
        <w:rFonts w:ascii="Wingdings" w:hAnsi="Wingdings" w:hint="default"/>
      </w:rPr>
    </w:lvl>
    <w:lvl w:ilvl="3" w:tplc="400A0001" w:tentative="1">
      <w:start w:val="1"/>
      <w:numFmt w:val="bullet"/>
      <w:lvlText w:val=""/>
      <w:lvlJc w:val="left"/>
      <w:pPr>
        <w:ind w:left="2520" w:hanging="360"/>
      </w:pPr>
      <w:rPr>
        <w:rFonts w:ascii="Symbol" w:hAnsi="Symbol" w:hint="default"/>
      </w:rPr>
    </w:lvl>
    <w:lvl w:ilvl="4" w:tplc="400A0003" w:tentative="1">
      <w:start w:val="1"/>
      <w:numFmt w:val="bullet"/>
      <w:lvlText w:val="o"/>
      <w:lvlJc w:val="left"/>
      <w:pPr>
        <w:ind w:left="3240" w:hanging="360"/>
      </w:pPr>
      <w:rPr>
        <w:rFonts w:ascii="Courier New" w:hAnsi="Courier New" w:cs="Courier New" w:hint="default"/>
      </w:rPr>
    </w:lvl>
    <w:lvl w:ilvl="5" w:tplc="400A0005" w:tentative="1">
      <w:start w:val="1"/>
      <w:numFmt w:val="bullet"/>
      <w:lvlText w:val=""/>
      <w:lvlJc w:val="left"/>
      <w:pPr>
        <w:ind w:left="3960" w:hanging="360"/>
      </w:pPr>
      <w:rPr>
        <w:rFonts w:ascii="Wingdings" w:hAnsi="Wingdings" w:hint="default"/>
      </w:rPr>
    </w:lvl>
    <w:lvl w:ilvl="6" w:tplc="400A0001" w:tentative="1">
      <w:start w:val="1"/>
      <w:numFmt w:val="bullet"/>
      <w:lvlText w:val=""/>
      <w:lvlJc w:val="left"/>
      <w:pPr>
        <w:ind w:left="4680" w:hanging="360"/>
      </w:pPr>
      <w:rPr>
        <w:rFonts w:ascii="Symbol" w:hAnsi="Symbol" w:hint="default"/>
      </w:rPr>
    </w:lvl>
    <w:lvl w:ilvl="7" w:tplc="400A0003" w:tentative="1">
      <w:start w:val="1"/>
      <w:numFmt w:val="bullet"/>
      <w:lvlText w:val="o"/>
      <w:lvlJc w:val="left"/>
      <w:pPr>
        <w:ind w:left="5400" w:hanging="360"/>
      </w:pPr>
      <w:rPr>
        <w:rFonts w:ascii="Courier New" w:hAnsi="Courier New" w:cs="Courier New" w:hint="default"/>
      </w:rPr>
    </w:lvl>
    <w:lvl w:ilvl="8" w:tplc="400A0005" w:tentative="1">
      <w:start w:val="1"/>
      <w:numFmt w:val="bullet"/>
      <w:lvlText w:val=""/>
      <w:lvlJc w:val="left"/>
      <w:pPr>
        <w:ind w:left="6120" w:hanging="360"/>
      </w:pPr>
      <w:rPr>
        <w:rFonts w:ascii="Wingdings" w:hAnsi="Wingdings" w:hint="default"/>
      </w:rPr>
    </w:lvl>
  </w:abstractNum>
  <w:abstractNum w:abstractNumId="14" w15:restartNumberingAfterBreak="0">
    <w:nsid w:val="20BE5D09"/>
    <w:multiLevelType w:val="hybridMultilevel"/>
    <w:tmpl w:val="E03623F0"/>
    <w:lvl w:ilvl="0" w:tplc="400A0001">
      <w:start w:val="1"/>
      <w:numFmt w:val="bullet"/>
      <w:lvlText w:val=""/>
      <w:lvlJc w:val="left"/>
      <w:pPr>
        <w:ind w:left="720" w:hanging="360"/>
      </w:pPr>
      <w:rPr>
        <w:rFonts w:ascii="Symbol" w:hAnsi="Symbol" w:hint="default"/>
      </w:rPr>
    </w:lvl>
    <w:lvl w:ilvl="1" w:tplc="400A0003" w:tentative="1">
      <w:start w:val="1"/>
      <w:numFmt w:val="bullet"/>
      <w:lvlText w:val="o"/>
      <w:lvlJc w:val="left"/>
      <w:pPr>
        <w:ind w:left="1440" w:hanging="360"/>
      </w:pPr>
      <w:rPr>
        <w:rFonts w:ascii="Courier New" w:hAnsi="Courier New" w:cs="Courier New" w:hint="default"/>
      </w:rPr>
    </w:lvl>
    <w:lvl w:ilvl="2" w:tplc="400A0005">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15" w15:restartNumberingAfterBreak="0">
    <w:nsid w:val="235E73B1"/>
    <w:multiLevelType w:val="hybridMultilevel"/>
    <w:tmpl w:val="3C806EB6"/>
    <w:lvl w:ilvl="0" w:tplc="A07A0A06">
      <w:start w:val="1"/>
      <w:numFmt w:val="bullet"/>
      <w:lvlText w:val="-"/>
      <w:lvlJc w:val="left"/>
      <w:pPr>
        <w:ind w:left="1428" w:hanging="360"/>
      </w:pPr>
      <w:rPr>
        <w:rFonts w:ascii="Arial" w:eastAsia="Times New Roman" w:hAnsi="Arial" w:cs="Arial" w:hint="default"/>
      </w:rPr>
    </w:lvl>
    <w:lvl w:ilvl="1" w:tplc="400A0003" w:tentative="1">
      <w:start w:val="1"/>
      <w:numFmt w:val="bullet"/>
      <w:lvlText w:val="o"/>
      <w:lvlJc w:val="left"/>
      <w:pPr>
        <w:ind w:left="1800" w:hanging="360"/>
      </w:pPr>
      <w:rPr>
        <w:rFonts w:ascii="Courier New" w:hAnsi="Courier New" w:cs="Courier New" w:hint="default"/>
      </w:rPr>
    </w:lvl>
    <w:lvl w:ilvl="2" w:tplc="400A0005" w:tentative="1">
      <w:start w:val="1"/>
      <w:numFmt w:val="bullet"/>
      <w:lvlText w:val=""/>
      <w:lvlJc w:val="left"/>
      <w:pPr>
        <w:ind w:left="2520" w:hanging="360"/>
      </w:pPr>
      <w:rPr>
        <w:rFonts w:ascii="Wingdings" w:hAnsi="Wingdings" w:hint="default"/>
      </w:rPr>
    </w:lvl>
    <w:lvl w:ilvl="3" w:tplc="400A0001" w:tentative="1">
      <w:start w:val="1"/>
      <w:numFmt w:val="bullet"/>
      <w:lvlText w:val=""/>
      <w:lvlJc w:val="left"/>
      <w:pPr>
        <w:ind w:left="3240" w:hanging="360"/>
      </w:pPr>
      <w:rPr>
        <w:rFonts w:ascii="Symbol" w:hAnsi="Symbol" w:hint="default"/>
      </w:rPr>
    </w:lvl>
    <w:lvl w:ilvl="4" w:tplc="400A0003" w:tentative="1">
      <w:start w:val="1"/>
      <w:numFmt w:val="bullet"/>
      <w:lvlText w:val="o"/>
      <w:lvlJc w:val="left"/>
      <w:pPr>
        <w:ind w:left="3960" w:hanging="360"/>
      </w:pPr>
      <w:rPr>
        <w:rFonts w:ascii="Courier New" w:hAnsi="Courier New" w:cs="Courier New" w:hint="default"/>
      </w:rPr>
    </w:lvl>
    <w:lvl w:ilvl="5" w:tplc="400A0005" w:tentative="1">
      <w:start w:val="1"/>
      <w:numFmt w:val="bullet"/>
      <w:lvlText w:val=""/>
      <w:lvlJc w:val="left"/>
      <w:pPr>
        <w:ind w:left="4680" w:hanging="360"/>
      </w:pPr>
      <w:rPr>
        <w:rFonts w:ascii="Wingdings" w:hAnsi="Wingdings" w:hint="default"/>
      </w:rPr>
    </w:lvl>
    <w:lvl w:ilvl="6" w:tplc="400A0001" w:tentative="1">
      <w:start w:val="1"/>
      <w:numFmt w:val="bullet"/>
      <w:lvlText w:val=""/>
      <w:lvlJc w:val="left"/>
      <w:pPr>
        <w:ind w:left="5400" w:hanging="360"/>
      </w:pPr>
      <w:rPr>
        <w:rFonts w:ascii="Symbol" w:hAnsi="Symbol" w:hint="default"/>
      </w:rPr>
    </w:lvl>
    <w:lvl w:ilvl="7" w:tplc="400A0003" w:tentative="1">
      <w:start w:val="1"/>
      <w:numFmt w:val="bullet"/>
      <w:lvlText w:val="o"/>
      <w:lvlJc w:val="left"/>
      <w:pPr>
        <w:ind w:left="6120" w:hanging="360"/>
      </w:pPr>
      <w:rPr>
        <w:rFonts w:ascii="Courier New" w:hAnsi="Courier New" w:cs="Courier New" w:hint="default"/>
      </w:rPr>
    </w:lvl>
    <w:lvl w:ilvl="8" w:tplc="400A0005" w:tentative="1">
      <w:start w:val="1"/>
      <w:numFmt w:val="bullet"/>
      <w:lvlText w:val=""/>
      <w:lvlJc w:val="left"/>
      <w:pPr>
        <w:ind w:left="6840" w:hanging="360"/>
      </w:pPr>
      <w:rPr>
        <w:rFonts w:ascii="Wingdings" w:hAnsi="Wingdings" w:hint="default"/>
      </w:rPr>
    </w:lvl>
  </w:abstractNum>
  <w:abstractNum w:abstractNumId="16" w15:restartNumberingAfterBreak="0">
    <w:nsid w:val="23BB63D9"/>
    <w:multiLevelType w:val="hybridMultilevel"/>
    <w:tmpl w:val="7E6EDDBE"/>
    <w:lvl w:ilvl="0" w:tplc="400A0001">
      <w:start w:val="1"/>
      <w:numFmt w:val="bullet"/>
      <w:lvlText w:val=""/>
      <w:lvlJc w:val="left"/>
      <w:pPr>
        <w:ind w:left="720" w:hanging="360"/>
      </w:pPr>
      <w:rPr>
        <w:rFonts w:ascii="Symbol" w:hAnsi="Symbol" w:hint="default"/>
      </w:rPr>
    </w:lvl>
    <w:lvl w:ilvl="1" w:tplc="400A0003" w:tentative="1">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17" w15:restartNumberingAfterBreak="0">
    <w:nsid w:val="25E80179"/>
    <w:multiLevelType w:val="hybridMultilevel"/>
    <w:tmpl w:val="6076E8C8"/>
    <w:lvl w:ilvl="0" w:tplc="04090001">
      <w:start w:val="1"/>
      <w:numFmt w:val="bullet"/>
      <w:lvlText w:val=""/>
      <w:lvlJc w:val="left"/>
      <w:pPr>
        <w:ind w:left="1287" w:hanging="360"/>
      </w:pPr>
      <w:rPr>
        <w:rFonts w:ascii="Symbol" w:hAnsi="Symbol" w:hint="default"/>
      </w:rPr>
    </w:lvl>
    <w:lvl w:ilvl="1" w:tplc="04090003" w:tentative="1">
      <w:start w:val="1"/>
      <w:numFmt w:val="bullet"/>
      <w:lvlText w:val="o"/>
      <w:lvlJc w:val="left"/>
      <w:pPr>
        <w:ind w:left="2007" w:hanging="360"/>
      </w:pPr>
      <w:rPr>
        <w:rFonts w:ascii="Courier New" w:hAnsi="Courier New" w:cs="Courier New" w:hint="default"/>
      </w:rPr>
    </w:lvl>
    <w:lvl w:ilvl="2" w:tplc="04090005" w:tentative="1">
      <w:start w:val="1"/>
      <w:numFmt w:val="bullet"/>
      <w:lvlText w:val=""/>
      <w:lvlJc w:val="left"/>
      <w:pPr>
        <w:ind w:left="2727" w:hanging="360"/>
      </w:pPr>
      <w:rPr>
        <w:rFonts w:ascii="Wingdings" w:hAnsi="Wingdings" w:hint="default"/>
      </w:rPr>
    </w:lvl>
    <w:lvl w:ilvl="3" w:tplc="04090001" w:tentative="1">
      <w:start w:val="1"/>
      <w:numFmt w:val="bullet"/>
      <w:lvlText w:val=""/>
      <w:lvlJc w:val="left"/>
      <w:pPr>
        <w:ind w:left="3447" w:hanging="360"/>
      </w:pPr>
      <w:rPr>
        <w:rFonts w:ascii="Symbol" w:hAnsi="Symbol" w:hint="default"/>
      </w:rPr>
    </w:lvl>
    <w:lvl w:ilvl="4" w:tplc="04090003" w:tentative="1">
      <w:start w:val="1"/>
      <w:numFmt w:val="bullet"/>
      <w:lvlText w:val="o"/>
      <w:lvlJc w:val="left"/>
      <w:pPr>
        <w:ind w:left="4167" w:hanging="360"/>
      </w:pPr>
      <w:rPr>
        <w:rFonts w:ascii="Courier New" w:hAnsi="Courier New" w:cs="Courier New" w:hint="default"/>
      </w:rPr>
    </w:lvl>
    <w:lvl w:ilvl="5" w:tplc="04090005" w:tentative="1">
      <w:start w:val="1"/>
      <w:numFmt w:val="bullet"/>
      <w:lvlText w:val=""/>
      <w:lvlJc w:val="left"/>
      <w:pPr>
        <w:ind w:left="4887" w:hanging="360"/>
      </w:pPr>
      <w:rPr>
        <w:rFonts w:ascii="Wingdings" w:hAnsi="Wingdings" w:hint="default"/>
      </w:rPr>
    </w:lvl>
    <w:lvl w:ilvl="6" w:tplc="04090001" w:tentative="1">
      <w:start w:val="1"/>
      <w:numFmt w:val="bullet"/>
      <w:lvlText w:val=""/>
      <w:lvlJc w:val="left"/>
      <w:pPr>
        <w:ind w:left="5607" w:hanging="360"/>
      </w:pPr>
      <w:rPr>
        <w:rFonts w:ascii="Symbol" w:hAnsi="Symbol" w:hint="default"/>
      </w:rPr>
    </w:lvl>
    <w:lvl w:ilvl="7" w:tplc="04090003" w:tentative="1">
      <w:start w:val="1"/>
      <w:numFmt w:val="bullet"/>
      <w:lvlText w:val="o"/>
      <w:lvlJc w:val="left"/>
      <w:pPr>
        <w:ind w:left="6327" w:hanging="360"/>
      </w:pPr>
      <w:rPr>
        <w:rFonts w:ascii="Courier New" w:hAnsi="Courier New" w:cs="Courier New" w:hint="default"/>
      </w:rPr>
    </w:lvl>
    <w:lvl w:ilvl="8" w:tplc="04090005" w:tentative="1">
      <w:start w:val="1"/>
      <w:numFmt w:val="bullet"/>
      <w:lvlText w:val=""/>
      <w:lvlJc w:val="left"/>
      <w:pPr>
        <w:ind w:left="7047" w:hanging="360"/>
      </w:pPr>
      <w:rPr>
        <w:rFonts w:ascii="Wingdings" w:hAnsi="Wingdings" w:hint="default"/>
      </w:rPr>
    </w:lvl>
  </w:abstractNum>
  <w:abstractNum w:abstractNumId="18" w15:restartNumberingAfterBreak="0">
    <w:nsid w:val="28C42130"/>
    <w:multiLevelType w:val="hybridMultilevel"/>
    <w:tmpl w:val="D9A65DCC"/>
    <w:lvl w:ilvl="0" w:tplc="400A0001">
      <w:start w:val="1"/>
      <w:numFmt w:val="bullet"/>
      <w:lvlText w:val=""/>
      <w:lvlJc w:val="left"/>
      <w:pPr>
        <w:ind w:left="720" w:hanging="360"/>
      </w:pPr>
      <w:rPr>
        <w:rFonts w:ascii="Symbol" w:hAnsi="Symbol" w:hint="default"/>
      </w:rPr>
    </w:lvl>
    <w:lvl w:ilvl="1" w:tplc="400A0003" w:tentative="1">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19" w15:restartNumberingAfterBreak="0">
    <w:nsid w:val="2B4E009D"/>
    <w:multiLevelType w:val="hybridMultilevel"/>
    <w:tmpl w:val="7BA60E66"/>
    <w:lvl w:ilvl="0" w:tplc="0C0A000D">
      <w:start w:val="1"/>
      <w:numFmt w:val="bullet"/>
      <w:lvlText w:val=""/>
      <w:lvlJc w:val="left"/>
      <w:pPr>
        <w:tabs>
          <w:tab w:val="num" w:pos="1995"/>
        </w:tabs>
        <w:ind w:left="1995" w:hanging="360"/>
      </w:pPr>
      <w:rPr>
        <w:rFonts w:ascii="Wingdings" w:hAnsi="Wingdings" w:hint="default"/>
      </w:rPr>
    </w:lvl>
    <w:lvl w:ilvl="1" w:tplc="0C0A0003">
      <w:start w:val="1"/>
      <w:numFmt w:val="bullet"/>
      <w:lvlText w:val="o"/>
      <w:lvlJc w:val="left"/>
      <w:pPr>
        <w:tabs>
          <w:tab w:val="num" w:pos="2715"/>
        </w:tabs>
        <w:ind w:left="2715" w:hanging="360"/>
      </w:pPr>
      <w:rPr>
        <w:rFonts w:ascii="Courier New" w:hAnsi="Courier New" w:hint="default"/>
      </w:rPr>
    </w:lvl>
    <w:lvl w:ilvl="2" w:tplc="0C0A0005" w:tentative="1">
      <w:start w:val="1"/>
      <w:numFmt w:val="bullet"/>
      <w:lvlText w:val=""/>
      <w:lvlJc w:val="left"/>
      <w:pPr>
        <w:tabs>
          <w:tab w:val="num" w:pos="3435"/>
        </w:tabs>
        <w:ind w:left="3435" w:hanging="360"/>
      </w:pPr>
      <w:rPr>
        <w:rFonts w:ascii="Wingdings" w:hAnsi="Wingdings" w:hint="default"/>
      </w:rPr>
    </w:lvl>
    <w:lvl w:ilvl="3" w:tplc="0C0A0001" w:tentative="1">
      <w:start w:val="1"/>
      <w:numFmt w:val="bullet"/>
      <w:lvlText w:val=""/>
      <w:lvlJc w:val="left"/>
      <w:pPr>
        <w:tabs>
          <w:tab w:val="num" w:pos="4155"/>
        </w:tabs>
        <w:ind w:left="4155" w:hanging="360"/>
      </w:pPr>
      <w:rPr>
        <w:rFonts w:ascii="Symbol" w:hAnsi="Symbol" w:hint="default"/>
      </w:rPr>
    </w:lvl>
    <w:lvl w:ilvl="4" w:tplc="0C0A0003" w:tentative="1">
      <w:start w:val="1"/>
      <w:numFmt w:val="bullet"/>
      <w:lvlText w:val="o"/>
      <w:lvlJc w:val="left"/>
      <w:pPr>
        <w:tabs>
          <w:tab w:val="num" w:pos="4875"/>
        </w:tabs>
        <w:ind w:left="4875" w:hanging="360"/>
      </w:pPr>
      <w:rPr>
        <w:rFonts w:ascii="Courier New" w:hAnsi="Courier New" w:hint="default"/>
      </w:rPr>
    </w:lvl>
    <w:lvl w:ilvl="5" w:tplc="0C0A0005" w:tentative="1">
      <w:start w:val="1"/>
      <w:numFmt w:val="bullet"/>
      <w:lvlText w:val=""/>
      <w:lvlJc w:val="left"/>
      <w:pPr>
        <w:tabs>
          <w:tab w:val="num" w:pos="5595"/>
        </w:tabs>
        <w:ind w:left="5595" w:hanging="360"/>
      </w:pPr>
      <w:rPr>
        <w:rFonts w:ascii="Wingdings" w:hAnsi="Wingdings" w:hint="default"/>
      </w:rPr>
    </w:lvl>
    <w:lvl w:ilvl="6" w:tplc="0C0A0001" w:tentative="1">
      <w:start w:val="1"/>
      <w:numFmt w:val="bullet"/>
      <w:lvlText w:val=""/>
      <w:lvlJc w:val="left"/>
      <w:pPr>
        <w:tabs>
          <w:tab w:val="num" w:pos="6315"/>
        </w:tabs>
        <w:ind w:left="6315" w:hanging="360"/>
      </w:pPr>
      <w:rPr>
        <w:rFonts w:ascii="Symbol" w:hAnsi="Symbol" w:hint="default"/>
      </w:rPr>
    </w:lvl>
    <w:lvl w:ilvl="7" w:tplc="0C0A0003" w:tentative="1">
      <w:start w:val="1"/>
      <w:numFmt w:val="bullet"/>
      <w:lvlText w:val="o"/>
      <w:lvlJc w:val="left"/>
      <w:pPr>
        <w:tabs>
          <w:tab w:val="num" w:pos="7035"/>
        </w:tabs>
        <w:ind w:left="7035" w:hanging="360"/>
      </w:pPr>
      <w:rPr>
        <w:rFonts w:ascii="Courier New" w:hAnsi="Courier New" w:hint="default"/>
      </w:rPr>
    </w:lvl>
    <w:lvl w:ilvl="8" w:tplc="0C0A0005" w:tentative="1">
      <w:start w:val="1"/>
      <w:numFmt w:val="bullet"/>
      <w:lvlText w:val=""/>
      <w:lvlJc w:val="left"/>
      <w:pPr>
        <w:tabs>
          <w:tab w:val="num" w:pos="7755"/>
        </w:tabs>
        <w:ind w:left="7755" w:hanging="360"/>
      </w:pPr>
      <w:rPr>
        <w:rFonts w:ascii="Wingdings" w:hAnsi="Wingdings" w:hint="default"/>
      </w:rPr>
    </w:lvl>
  </w:abstractNum>
  <w:abstractNum w:abstractNumId="20" w15:restartNumberingAfterBreak="0">
    <w:nsid w:val="2BDB2D57"/>
    <w:multiLevelType w:val="hybridMultilevel"/>
    <w:tmpl w:val="CB029D5A"/>
    <w:lvl w:ilvl="0" w:tplc="2D44DAF6">
      <w:start w:val="1"/>
      <w:numFmt w:val="bullet"/>
      <w:lvlText w:val=""/>
      <w:lvlJc w:val="left"/>
      <w:pPr>
        <w:tabs>
          <w:tab w:val="num" w:pos="1920"/>
        </w:tabs>
        <w:ind w:left="1920" w:hanging="360"/>
      </w:pPr>
      <w:rPr>
        <w:rFonts w:ascii="Wingdings" w:hAnsi="Wingdings" w:hint="default"/>
      </w:rPr>
    </w:lvl>
    <w:lvl w:ilvl="1" w:tplc="A8E627A2">
      <w:start w:val="1"/>
      <w:numFmt w:val="ordinal"/>
      <w:lvlText w:val="%2."/>
      <w:lvlJc w:val="left"/>
      <w:pPr>
        <w:tabs>
          <w:tab w:val="num" w:pos="1068"/>
        </w:tabs>
        <w:ind w:left="1068" w:hanging="360"/>
      </w:pPr>
      <w:rPr>
        <w:rFonts w:hint="default"/>
      </w:rPr>
    </w:lvl>
    <w:lvl w:ilvl="2" w:tplc="0C0A0005">
      <w:start w:val="1"/>
      <w:numFmt w:val="bullet"/>
      <w:lvlText w:val=""/>
      <w:lvlJc w:val="left"/>
      <w:pPr>
        <w:tabs>
          <w:tab w:val="num" w:pos="2492"/>
        </w:tabs>
        <w:ind w:left="2492" w:hanging="360"/>
      </w:pPr>
      <w:rPr>
        <w:rFonts w:ascii="Wingdings" w:hAnsi="Wingdings" w:hint="default"/>
      </w:rPr>
    </w:lvl>
    <w:lvl w:ilvl="3" w:tplc="322C5170">
      <w:start w:val="13"/>
      <w:numFmt w:val="decimal"/>
      <w:lvlText w:val="%4."/>
      <w:lvlJc w:val="left"/>
      <w:pPr>
        <w:ind w:left="3212" w:hanging="360"/>
      </w:pPr>
      <w:rPr>
        <w:rFonts w:hint="default"/>
      </w:rPr>
    </w:lvl>
    <w:lvl w:ilvl="4" w:tplc="0C0A0003" w:tentative="1">
      <w:start w:val="1"/>
      <w:numFmt w:val="bullet"/>
      <w:lvlText w:val="o"/>
      <w:lvlJc w:val="left"/>
      <w:pPr>
        <w:tabs>
          <w:tab w:val="num" w:pos="3932"/>
        </w:tabs>
        <w:ind w:left="3932" w:hanging="360"/>
      </w:pPr>
      <w:rPr>
        <w:rFonts w:ascii="Courier New" w:hAnsi="Courier New" w:cs="Courier New" w:hint="default"/>
      </w:rPr>
    </w:lvl>
    <w:lvl w:ilvl="5" w:tplc="0C0A0005" w:tentative="1">
      <w:start w:val="1"/>
      <w:numFmt w:val="bullet"/>
      <w:lvlText w:val=""/>
      <w:lvlJc w:val="left"/>
      <w:pPr>
        <w:tabs>
          <w:tab w:val="num" w:pos="4652"/>
        </w:tabs>
        <w:ind w:left="4652" w:hanging="360"/>
      </w:pPr>
      <w:rPr>
        <w:rFonts w:ascii="Wingdings" w:hAnsi="Wingdings" w:hint="default"/>
      </w:rPr>
    </w:lvl>
    <w:lvl w:ilvl="6" w:tplc="0C0A0001" w:tentative="1">
      <w:start w:val="1"/>
      <w:numFmt w:val="bullet"/>
      <w:lvlText w:val=""/>
      <w:lvlJc w:val="left"/>
      <w:pPr>
        <w:tabs>
          <w:tab w:val="num" w:pos="5372"/>
        </w:tabs>
        <w:ind w:left="5372" w:hanging="360"/>
      </w:pPr>
      <w:rPr>
        <w:rFonts w:ascii="Symbol" w:hAnsi="Symbol" w:hint="default"/>
      </w:rPr>
    </w:lvl>
    <w:lvl w:ilvl="7" w:tplc="0C0A0003" w:tentative="1">
      <w:start w:val="1"/>
      <w:numFmt w:val="bullet"/>
      <w:lvlText w:val="o"/>
      <w:lvlJc w:val="left"/>
      <w:pPr>
        <w:tabs>
          <w:tab w:val="num" w:pos="6092"/>
        </w:tabs>
        <w:ind w:left="6092" w:hanging="360"/>
      </w:pPr>
      <w:rPr>
        <w:rFonts w:ascii="Courier New" w:hAnsi="Courier New" w:cs="Courier New" w:hint="default"/>
      </w:rPr>
    </w:lvl>
    <w:lvl w:ilvl="8" w:tplc="0C0A0005" w:tentative="1">
      <w:start w:val="1"/>
      <w:numFmt w:val="bullet"/>
      <w:lvlText w:val=""/>
      <w:lvlJc w:val="left"/>
      <w:pPr>
        <w:tabs>
          <w:tab w:val="num" w:pos="6812"/>
        </w:tabs>
        <w:ind w:left="6812" w:hanging="360"/>
      </w:pPr>
      <w:rPr>
        <w:rFonts w:ascii="Wingdings" w:hAnsi="Wingdings" w:hint="default"/>
      </w:rPr>
    </w:lvl>
  </w:abstractNum>
  <w:abstractNum w:abstractNumId="21" w15:restartNumberingAfterBreak="0">
    <w:nsid w:val="2CB269A8"/>
    <w:multiLevelType w:val="hybridMultilevel"/>
    <w:tmpl w:val="35763694"/>
    <w:lvl w:ilvl="0" w:tplc="400A0001">
      <w:start w:val="1"/>
      <w:numFmt w:val="bullet"/>
      <w:lvlText w:val=""/>
      <w:lvlJc w:val="left"/>
      <w:pPr>
        <w:ind w:left="360" w:hanging="360"/>
      </w:pPr>
      <w:rPr>
        <w:rFonts w:ascii="Symbol" w:hAnsi="Symbol" w:hint="default"/>
      </w:rPr>
    </w:lvl>
    <w:lvl w:ilvl="1" w:tplc="400A0003" w:tentative="1">
      <w:start w:val="1"/>
      <w:numFmt w:val="bullet"/>
      <w:lvlText w:val="o"/>
      <w:lvlJc w:val="left"/>
      <w:pPr>
        <w:ind w:left="1080" w:hanging="360"/>
      </w:pPr>
      <w:rPr>
        <w:rFonts w:ascii="Courier New" w:hAnsi="Courier New" w:cs="Courier New" w:hint="default"/>
      </w:rPr>
    </w:lvl>
    <w:lvl w:ilvl="2" w:tplc="400A0005" w:tentative="1">
      <w:start w:val="1"/>
      <w:numFmt w:val="bullet"/>
      <w:lvlText w:val=""/>
      <w:lvlJc w:val="left"/>
      <w:pPr>
        <w:ind w:left="1800" w:hanging="360"/>
      </w:pPr>
      <w:rPr>
        <w:rFonts w:ascii="Wingdings" w:hAnsi="Wingdings" w:hint="default"/>
      </w:rPr>
    </w:lvl>
    <w:lvl w:ilvl="3" w:tplc="400A0001" w:tentative="1">
      <w:start w:val="1"/>
      <w:numFmt w:val="bullet"/>
      <w:lvlText w:val=""/>
      <w:lvlJc w:val="left"/>
      <w:pPr>
        <w:ind w:left="2520" w:hanging="360"/>
      </w:pPr>
      <w:rPr>
        <w:rFonts w:ascii="Symbol" w:hAnsi="Symbol" w:hint="default"/>
      </w:rPr>
    </w:lvl>
    <w:lvl w:ilvl="4" w:tplc="400A0003" w:tentative="1">
      <w:start w:val="1"/>
      <w:numFmt w:val="bullet"/>
      <w:lvlText w:val="o"/>
      <w:lvlJc w:val="left"/>
      <w:pPr>
        <w:ind w:left="3240" w:hanging="360"/>
      </w:pPr>
      <w:rPr>
        <w:rFonts w:ascii="Courier New" w:hAnsi="Courier New" w:cs="Courier New" w:hint="default"/>
      </w:rPr>
    </w:lvl>
    <w:lvl w:ilvl="5" w:tplc="400A0005" w:tentative="1">
      <w:start w:val="1"/>
      <w:numFmt w:val="bullet"/>
      <w:lvlText w:val=""/>
      <w:lvlJc w:val="left"/>
      <w:pPr>
        <w:ind w:left="3960" w:hanging="360"/>
      </w:pPr>
      <w:rPr>
        <w:rFonts w:ascii="Wingdings" w:hAnsi="Wingdings" w:hint="default"/>
      </w:rPr>
    </w:lvl>
    <w:lvl w:ilvl="6" w:tplc="400A0001" w:tentative="1">
      <w:start w:val="1"/>
      <w:numFmt w:val="bullet"/>
      <w:lvlText w:val=""/>
      <w:lvlJc w:val="left"/>
      <w:pPr>
        <w:ind w:left="4680" w:hanging="360"/>
      </w:pPr>
      <w:rPr>
        <w:rFonts w:ascii="Symbol" w:hAnsi="Symbol" w:hint="default"/>
      </w:rPr>
    </w:lvl>
    <w:lvl w:ilvl="7" w:tplc="400A0003" w:tentative="1">
      <w:start w:val="1"/>
      <w:numFmt w:val="bullet"/>
      <w:lvlText w:val="o"/>
      <w:lvlJc w:val="left"/>
      <w:pPr>
        <w:ind w:left="5400" w:hanging="360"/>
      </w:pPr>
      <w:rPr>
        <w:rFonts w:ascii="Courier New" w:hAnsi="Courier New" w:cs="Courier New" w:hint="default"/>
      </w:rPr>
    </w:lvl>
    <w:lvl w:ilvl="8" w:tplc="400A0005" w:tentative="1">
      <w:start w:val="1"/>
      <w:numFmt w:val="bullet"/>
      <w:lvlText w:val=""/>
      <w:lvlJc w:val="left"/>
      <w:pPr>
        <w:ind w:left="6120" w:hanging="360"/>
      </w:pPr>
      <w:rPr>
        <w:rFonts w:ascii="Wingdings" w:hAnsi="Wingdings" w:hint="default"/>
      </w:rPr>
    </w:lvl>
  </w:abstractNum>
  <w:abstractNum w:abstractNumId="22" w15:restartNumberingAfterBreak="0">
    <w:nsid w:val="30404E50"/>
    <w:multiLevelType w:val="hybridMultilevel"/>
    <w:tmpl w:val="B58670DE"/>
    <w:lvl w:ilvl="0" w:tplc="7E46E930">
      <w:start w:val="1"/>
      <w:numFmt w:val="decimal"/>
      <w:lvlText w:val="%1."/>
      <w:lvlJc w:val="left"/>
      <w:pPr>
        <w:ind w:left="720" w:hanging="360"/>
      </w:pPr>
      <w:rPr>
        <w:rFonts w:hint="default"/>
        <w:color w:val="000000" w:themeColor="text1"/>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23" w15:restartNumberingAfterBreak="0">
    <w:nsid w:val="3C610B33"/>
    <w:multiLevelType w:val="hybridMultilevel"/>
    <w:tmpl w:val="BC00E728"/>
    <w:lvl w:ilvl="0" w:tplc="400A0001">
      <w:start w:val="1"/>
      <w:numFmt w:val="bullet"/>
      <w:lvlText w:val=""/>
      <w:lvlJc w:val="left"/>
      <w:pPr>
        <w:ind w:left="-1440" w:hanging="360"/>
      </w:pPr>
      <w:rPr>
        <w:rFonts w:ascii="Symbol" w:hAnsi="Symbol" w:hint="default"/>
      </w:rPr>
    </w:lvl>
    <w:lvl w:ilvl="1" w:tplc="400A0003" w:tentative="1">
      <w:start w:val="1"/>
      <w:numFmt w:val="bullet"/>
      <w:lvlText w:val="o"/>
      <w:lvlJc w:val="left"/>
      <w:pPr>
        <w:ind w:left="-720" w:hanging="360"/>
      </w:pPr>
      <w:rPr>
        <w:rFonts w:ascii="Courier New" w:hAnsi="Courier New" w:cs="Courier New" w:hint="default"/>
      </w:rPr>
    </w:lvl>
    <w:lvl w:ilvl="2" w:tplc="400A0005">
      <w:start w:val="1"/>
      <w:numFmt w:val="bullet"/>
      <w:lvlText w:val=""/>
      <w:lvlJc w:val="left"/>
      <w:pPr>
        <w:ind w:left="0" w:hanging="360"/>
      </w:pPr>
      <w:rPr>
        <w:rFonts w:ascii="Wingdings" w:hAnsi="Wingdings" w:hint="default"/>
      </w:rPr>
    </w:lvl>
    <w:lvl w:ilvl="3" w:tplc="400A0001" w:tentative="1">
      <w:start w:val="1"/>
      <w:numFmt w:val="bullet"/>
      <w:lvlText w:val=""/>
      <w:lvlJc w:val="left"/>
      <w:pPr>
        <w:ind w:left="720" w:hanging="360"/>
      </w:pPr>
      <w:rPr>
        <w:rFonts w:ascii="Symbol" w:hAnsi="Symbol" w:hint="default"/>
      </w:rPr>
    </w:lvl>
    <w:lvl w:ilvl="4" w:tplc="400A0003" w:tentative="1">
      <w:start w:val="1"/>
      <w:numFmt w:val="bullet"/>
      <w:lvlText w:val="o"/>
      <w:lvlJc w:val="left"/>
      <w:pPr>
        <w:ind w:left="1440" w:hanging="360"/>
      </w:pPr>
      <w:rPr>
        <w:rFonts w:ascii="Courier New" w:hAnsi="Courier New" w:cs="Courier New" w:hint="default"/>
      </w:rPr>
    </w:lvl>
    <w:lvl w:ilvl="5" w:tplc="400A0005" w:tentative="1">
      <w:start w:val="1"/>
      <w:numFmt w:val="bullet"/>
      <w:lvlText w:val=""/>
      <w:lvlJc w:val="left"/>
      <w:pPr>
        <w:ind w:left="2160" w:hanging="360"/>
      </w:pPr>
      <w:rPr>
        <w:rFonts w:ascii="Wingdings" w:hAnsi="Wingdings" w:hint="default"/>
      </w:rPr>
    </w:lvl>
    <w:lvl w:ilvl="6" w:tplc="400A0001" w:tentative="1">
      <w:start w:val="1"/>
      <w:numFmt w:val="bullet"/>
      <w:lvlText w:val=""/>
      <w:lvlJc w:val="left"/>
      <w:pPr>
        <w:ind w:left="2880" w:hanging="360"/>
      </w:pPr>
      <w:rPr>
        <w:rFonts w:ascii="Symbol" w:hAnsi="Symbol" w:hint="default"/>
      </w:rPr>
    </w:lvl>
    <w:lvl w:ilvl="7" w:tplc="400A0003" w:tentative="1">
      <w:start w:val="1"/>
      <w:numFmt w:val="bullet"/>
      <w:lvlText w:val="o"/>
      <w:lvlJc w:val="left"/>
      <w:pPr>
        <w:ind w:left="3600" w:hanging="360"/>
      </w:pPr>
      <w:rPr>
        <w:rFonts w:ascii="Courier New" w:hAnsi="Courier New" w:cs="Courier New" w:hint="default"/>
      </w:rPr>
    </w:lvl>
    <w:lvl w:ilvl="8" w:tplc="400A0005" w:tentative="1">
      <w:start w:val="1"/>
      <w:numFmt w:val="bullet"/>
      <w:lvlText w:val=""/>
      <w:lvlJc w:val="left"/>
      <w:pPr>
        <w:ind w:left="4320" w:hanging="360"/>
      </w:pPr>
      <w:rPr>
        <w:rFonts w:ascii="Wingdings" w:hAnsi="Wingdings" w:hint="default"/>
      </w:rPr>
    </w:lvl>
  </w:abstractNum>
  <w:abstractNum w:abstractNumId="24" w15:restartNumberingAfterBreak="0">
    <w:nsid w:val="40831AEB"/>
    <w:multiLevelType w:val="hybridMultilevel"/>
    <w:tmpl w:val="21D2B892"/>
    <w:lvl w:ilvl="0" w:tplc="400A000B">
      <w:start w:val="1"/>
      <w:numFmt w:val="bullet"/>
      <w:lvlText w:val=""/>
      <w:lvlJc w:val="left"/>
      <w:pPr>
        <w:ind w:left="776" w:hanging="360"/>
      </w:pPr>
      <w:rPr>
        <w:rFonts w:ascii="Wingdings" w:hAnsi="Wingdings" w:hint="default"/>
      </w:rPr>
    </w:lvl>
    <w:lvl w:ilvl="1" w:tplc="400A0003" w:tentative="1">
      <w:start w:val="1"/>
      <w:numFmt w:val="bullet"/>
      <w:lvlText w:val="o"/>
      <w:lvlJc w:val="left"/>
      <w:pPr>
        <w:ind w:left="1496" w:hanging="360"/>
      </w:pPr>
      <w:rPr>
        <w:rFonts w:ascii="Courier New" w:hAnsi="Courier New" w:cs="Courier New" w:hint="default"/>
      </w:rPr>
    </w:lvl>
    <w:lvl w:ilvl="2" w:tplc="400A0005" w:tentative="1">
      <w:start w:val="1"/>
      <w:numFmt w:val="bullet"/>
      <w:lvlText w:val=""/>
      <w:lvlJc w:val="left"/>
      <w:pPr>
        <w:ind w:left="2216" w:hanging="360"/>
      </w:pPr>
      <w:rPr>
        <w:rFonts w:ascii="Wingdings" w:hAnsi="Wingdings" w:hint="default"/>
      </w:rPr>
    </w:lvl>
    <w:lvl w:ilvl="3" w:tplc="400A0001" w:tentative="1">
      <w:start w:val="1"/>
      <w:numFmt w:val="bullet"/>
      <w:lvlText w:val=""/>
      <w:lvlJc w:val="left"/>
      <w:pPr>
        <w:ind w:left="2936" w:hanging="360"/>
      </w:pPr>
      <w:rPr>
        <w:rFonts w:ascii="Symbol" w:hAnsi="Symbol" w:hint="default"/>
      </w:rPr>
    </w:lvl>
    <w:lvl w:ilvl="4" w:tplc="400A0003" w:tentative="1">
      <w:start w:val="1"/>
      <w:numFmt w:val="bullet"/>
      <w:lvlText w:val="o"/>
      <w:lvlJc w:val="left"/>
      <w:pPr>
        <w:ind w:left="3656" w:hanging="360"/>
      </w:pPr>
      <w:rPr>
        <w:rFonts w:ascii="Courier New" w:hAnsi="Courier New" w:cs="Courier New" w:hint="default"/>
      </w:rPr>
    </w:lvl>
    <w:lvl w:ilvl="5" w:tplc="400A0005" w:tentative="1">
      <w:start w:val="1"/>
      <w:numFmt w:val="bullet"/>
      <w:lvlText w:val=""/>
      <w:lvlJc w:val="left"/>
      <w:pPr>
        <w:ind w:left="4376" w:hanging="360"/>
      </w:pPr>
      <w:rPr>
        <w:rFonts w:ascii="Wingdings" w:hAnsi="Wingdings" w:hint="default"/>
      </w:rPr>
    </w:lvl>
    <w:lvl w:ilvl="6" w:tplc="400A0001" w:tentative="1">
      <w:start w:val="1"/>
      <w:numFmt w:val="bullet"/>
      <w:lvlText w:val=""/>
      <w:lvlJc w:val="left"/>
      <w:pPr>
        <w:ind w:left="5096" w:hanging="360"/>
      </w:pPr>
      <w:rPr>
        <w:rFonts w:ascii="Symbol" w:hAnsi="Symbol" w:hint="default"/>
      </w:rPr>
    </w:lvl>
    <w:lvl w:ilvl="7" w:tplc="400A0003" w:tentative="1">
      <w:start w:val="1"/>
      <w:numFmt w:val="bullet"/>
      <w:lvlText w:val="o"/>
      <w:lvlJc w:val="left"/>
      <w:pPr>
        <w:ind w:left="5816" w:hanging="360"/>
      </w:pPr>
      <w:rPr>
        <w:rFonts w:ascii="Courier New" w:hAnsi="Courier New" w:cs="Courier New" w:hint="default"/>
      </w:rPr>
    </w:lvl>
    <w:lvl w:ilvl="8" w:tplc="400A0005" w:tentative="1">
      <w:start w:val="1"/>
      <w:numFmt w:val="bullet"/>
      <w:lvlText w:val=""/>
      <w:lvlJc w:val="left"/>
      <w:pPr>
        <w:ind w:left="6536" w:hanging="360"/>
      </w:pPr>
      <w:rPr>
        <w:rFonts w:ascii="Wingdings" w:hAnsi="Wingdings" w:hint="default"/>
      </w:rPr>
    </w:lvl>
  </w:abstractNum>
  <w:abstractNum w:abstractNumId="25" w15:restartNumberingAfterBreak="0">
    <w:nsid w:val="42D355DB"/>
    <w:multiLevelType w:val="hybridMultilevel"/>
    <w:tmpl w:val="0B2297BA"/>
    <w:lvl w:ilvl="0" w:tplc="400A0001">
      <w:start w:val="1"/>
      <w:numFmt w:val="bullet"/>
      <w:lvlText w:val=""/>
      <w:lvlJc w:val="left"/>
      <w:pPr>
        <w:ind w:left="1722" w:hanging="360"/>
      </w:pPr>
      <w:rPr>
        <w:rFonts w:ascii="Symbol" w:hAnsi="Symbol" w:hint="default"/>
      </w:rPr>
    </w:lvl>
    <w:lvl w:ilvl="1" w:tplc="400A0003" w:tentative="1">
      <w:start w:val="1"/>
      <w:numFmt w:val="bullet"/>
      <w:lvlText w:val="o"/>
      <w:lvlJc w:val="left"/>
      <w:pPr>
        <w:ind w:left="2016" w:hanging="360"/>
      </w:pPr>
      <w:rPr>
        <w:rFonts w:ascii="Courier New" w:hAnsi="Courier New" w:cs="Courier New" w:hint="default"/>
      </w:rPr>
    </w:lvl>
    <w:lvl w:ilvl="2" w:tplc="400A0005" w:tentative="1">
      <w:start w:val="1"/>
      <w:numFmt w:val="bullet"/>
      <w:lvlText w:val=""/>
      <w:lvlJc w:val="left"/>
      <w:pPr>
        <w:ind w:left="2736" w:hanging="360"/>
      </w:pPr>
      <w:rPr>
        <w:rFonts w:ascii="Wingdings" w:hAnsi="Wingdings" w:hint="default"/>
      </w:rPr>
    </w:lvl>
    <w:lvl w:ilvl="3" w:tplc="400A0001" w:tentative="1">
      <w:start w:val="1"/>
      <w:numFmt w:val="bullet"/>
      <w:lvlText w:val=""/>
      <w:lvlJc w:val="left"/>
      <w:pPr>
        <w:ind w:left="3456" w:hanging="360"/>
      </w:pPr>
      <w:rPr>
        <w:rFonts w:ascii="Symbol" w:hAnsi="Symbol" w:hint="default"/>
      </w:rPr>
    </w:lvl>
    <w:lvl w:ilvl="4" w:tplc="400A0003" w:tentative="1">
      <w:start w:val="1"/>
      <w:numFmt w:val="bullet"/>
      <w:lvlText w:val="o"/>
      <w:lvlJc w:val="left"/>
      <w:pPr>
        <w:ind w:left="4176" w:hanging="360"/>
      </w:pPr>
      <w:rPr>
        <w:rFonts w:ascii="Courier New" w:hAnsi="Courier New" w:cs="Courier New" w:hint="default"/>
      </w:rPr>
    </w:lvl>
    <w:lvl w:ilvl="5" w:tplc="400A0005" w:tentative="1">
      <w:start w:val="1"/>
      <w:numFmt w:val="bullet"/>
      <w:lvlText w:val=""/>
      <w:lvlJc w:val="left"/>
      <w:pPr>
        <w:ind w:left="4896" w:hanging="360"/>
      </w:pPr>
      <w:rPr>
        <w:rFonts w:ascii="Wingdings" w:hAnsi="Wingdings" w:hint="default"/>
      </w:rPr>
    </w:lvl>
    <w:lvl w:ilvl="6" w:tplc="400A0001" w:tentative="1">
      <w:start w:val="1"/>
      <w:numFmt w:val="bullet"/>
      <w:lvlText w:val=""/>
      <w:lvlJc w:val="left"/>
      <w:pPr>
        <w:ind w:left="5616" w:hanging="360"/>
      </w:pPr>
      <w:rPr>
        <w:rFonts w:ascii="Symbol" w:hAnsi="Symbol" w:hint="default"/>
      </w:rPr>
    </w:lvl>
    <w:lvl w:ilvl="7" w:tplc="400A0003" w:tentative="1">
      <w:start w:val="1"/>
      <w:numFmt w:val="bullet"/>
      <w:lvlText w:val="o"/>
      <w:lvlJc w:val="left"/>
      <w:pPr>
        <w:ind w:left="6336" w:hanging="360"/>
      </w:pPr>
      <w:rPr>
        <w:rFonts w:ascii="Courier New" w:hAnsi="Courier New" w:cs="Courier New" w:hint="default"/>
      </w:rPr>
    </w:lvl>
    <w:lvl w:ilvl="8" w:tplc="400A0005" w:tentative="1">
      <w:start w:val="1"/>
      <w:numFmt w:val="bullet"/>
      <w:lvlText w:val=""/>
      <w:lvlJc w:val="left"/>
      <w:pPr>
        <w:ind w:left="7056" w:hanging="360"/>
      </w:pPr>
      <w:rPr>
        <w:rFonts w:ascii="Wingdings" w:hAnsi="Wingdings" w:hint="default"/>
      </w:rPr>
    </w:lvl>
  </w:abstractNum>
  <w:abstractNum w:abstractNumId="26" w15:restartNumberingAfterBreak="0">
    <w:nsid w:val="43BF325C"/>
    <w:multiLevelType w:val="hybridMultilevel"/>
    <w:tmpl w:val="6FAC7136"/>
    <w:lvl w:ilvl="0" w:tplc="400A0001">
      <w:start w:val="1"/>
      <w:numFmt w:val="bullet"/>
      <w:lvlText w:val=""/>
      <w:lvlJc w:val="left"/>
      <w:pPr>
        <w:ind w:left="786" w:hanging="360"/>
      </w:pPr>
      <w:rPr>
        <w:rFonts w:ascii="Symbol" w:hAnsi="Symbol" w:hint="default"/>
      </w:rPr>
    </w:lvl>
    <w:lvl w:ilvl="1" w:tplc="400A0003" w:tentative="1">
      <w:start w:val="1"/>
      <w:numFmt w:val="bullet"/>
      <w:lvlText w:val="o"/>
      <w:lvlJc w:val="left"/>
      <w:pPr>
        <w:ind w:left="1506" w:hanging="360"/>
      </w:pPr>
      <w:rPr>
        <w:rFonts w:ascii="Courier New" w:hAnsi="Courier New" w:cs="Courier New" w:hint="default"/>
      </w:rPr>
    </w:lvl>
    <w:lvl w:ilvl="2" w:tplc="400A0005" w:tentative="1">
      <w:start w:val="1"/>
      <w:numFmt w:val="bullet"/>
      <w:lvlText w:val=""/>
      <w:lvlJc w:val="left"/>
      <w:pPr>
        <w:ind w:left="2226" w:hanging="360"/>
      </w:pPr>
      <w:rPr>
        <w:rFonts w:ascii="Wingdings" w:hAnsi="Wingdings" w:hint="default"/>
      </w:rPr>
    </w:lvl>
    <w:lvl w:ilvl="3" w:tplc="400A0001" w:tentative="1">
      <w:start w:val="1"/>
      <w:numFmt w:val="bullet"/>
      <w:lvlText w:val=""/>
      <w:lvlJc w:val="left"/>
      <w:pPr>
        <w:ind w:left="2946" w:hanging="360"/>
      </w:pPr>
      <w:rPr>
        <w:rFonts w:ascii="Symbol" w:hAnsi="Symbol" w:hint="default"/>
      </w:rPr>
    </w:lvl>
    <w:lvl w:ilvl="4" w:tplc="400A0003" w:tentative="1">
      <w:start w:val="1"/>
      <w:numFmt w:val="bullet"/>
      <w:lvlText w:val="o"/>
      <w:lvlJc w:val="left"/>
      <w:pPr>
        <w:ind w:left="3666" w:hanging="360"/>
      </w:pPr>
      <w:rPr>
        <w:rFonts w:ascii="Courier New" w:hAnsi="Courier New" w:cs="Courier New" w:hint="default"/>
      </w:rPr>
    </w:lvl>
    <w:lvl w:ilvl="5" w:tplc="400A0005" w:tentative="1">
      <w:start w:val="1"/>
      <w:numFmt w:val="bullet"/>
      <w:lvlText w:val=""/>
      <w:lvlJc w:val="left"/>
      <w:pPr>
        <w:ind w:left="4386" w:hanging="360"/>
      </w:pPr>
      <w:rPr>
        <w:rFonts w:ascii="Wingdings" w:hAnsi="Wingdings" w:hint="default"/>
      </w:rPr>
    </w:lvl>
    <w:lvl w:ilvl="6" w:tplc="400A0001" w:tentative="1">
      <w:start w:val="1"/>
      <w:numFmt w:val="bullet"/>
      <w:lvlText w:val=""/>
      <w:lvlJc w:val="left"/>
      <w:pPr>
        <w:ind w:left="5106" w:hanging="360"/>
      </w:pPr>
      <w:rPr>
        <w:rFonts w:ascii="Symbol" w:hAnsi="Symbol" w:hint="default"/>
      </w:rPr>
    </w:lvl>
    <w:lvl w:ilvl="7" w:tplc="400A0003" w:tentative="1">
      <w:start w:val="1"/>
      <w:numFmt w:val="bullet"/>
      <w:lvlText w:val="o"/>
      <w:lvlJc w:val="left"/>
      <w:pPr>
        <w:ind w:left="5826" w:hanging="360"/>
      </w:pPr>
      <w:rPr>
        <w:rFonts w:ascii="Courier New" w:hAnsi="Courier New" w:cs="Courier New" w:hint="default"/>
      </w:rPr>
    </w:lvl>
    <w:lvl w:ilvl="8" w:tplc="400A0005" w:tentative="1">
      <w:start w:val="1"/>
      <w:numFmt w:val="bullet"/>
      <w:lvlText w:val=""/>
      <w:lvlJc w:val="left"/>
      <w:pPr>
        <w:ind w:left="6546" w:hanging="360"/>
      </w:pPr>
      <w:rPr>
        <w:rFonts w:ascii="Wingdings" w:hAnsi="Wingdings" w:hint="default"/>
      </w:rPr>
    </w:lvl>
  </w:abstractNum>
  <w:abstractNum w:abstractNumId="27" w15:restartNumberingAfterBreak="0">
    <w:nsid w:val="44FD6B86"/>
    <w:multiLevelType w:val="hybridMultilevel"/>
    <w:tmpl w:val="A9B071F2"/>
    <w:lvl w:ilvl="0" w:tplc="400A000D">
      <w:start w:val="1"/>
      <w:numFmt w:val="bullet"/>
      <w:lvlText w:val=""/>
      <w:lvlJc w:val="left"/>
      <w:pPr>
        <w:ind w:left="1647" w:hanging="360"/>
      </w:pPr>
      <w:rPr>
        <w:rFonts w:ascii="Wingdings" w:hAnsi="Wingdings" w:hint="default"/>
      </w:rPr>
    </w:lvl>
    <w:lvl w:ilvl="1" w:tplc="400A0003" w:tentative="1">
      <w:start w:val="1"/>
      <w:numFmt w:val="bullet"/>
      <w:lvlText w:val="o"/>
      <w:lvlJc w:val="left"/>
      <w:pPr>
        <w:ind w:left="2367" w:hanging="360"/>
      </w:pPr>
      <w:rPr>
        <w:rFonts w:ascii="Courier New" w:hAnsi="Courier New" w:cs="Courier New" w:hint="default"/>
      </w:rPr>
    </w:lvl>
    <w:lvl w:ilvl="2" w:tplc="400A0005" w:tentative="1">
      <w:start w:val="1"/>
      <w:numFmt w:val="bullet"/>
      <w:lvlText w:val=""/>
      <w:lvlJc w:val="left"/>
      <w:pPr>
        <w:ind w:left="3087" w:hanging="360"/>
      </w:pPr>
      <w:rPr>
        <w:rFonts w:ascii="Wingdings" w:hAnsi="Wingdings" w:hint="default"/>
      </w:rPr>
    </w:lvl>
    <w:lvl w:ilvl="3" w:tplc="400A0001" w:tentative="1">
      <w:start w:val="1"/>
      <w:numFmt w:val="bullet"/>
      <w:lvlText w:val=""/>
      <w:lvlJc w:val="left"/>
      <w:pPr>
        <w:ind w:left="3807" w:hanging="360"/>
      </w:pPr>
      <w:rPr>
        <w:rFonts w:ascii="Symbol" w:hAnsi="Symbol" w:hint="default"/>
      </w:rPr>
    </w:lvl>
    <w:lvl w:ilvl="4" w:tplc="400A0003" w:tentative="1">
      <w:start w:val="1"/>
      <w:numFmt w:val="bullet"/>
      <w:lvlText w:val="o"/>
      <w:lvlJc w:val="left"/>
      <w:pPr>
        <w:ind w:left="4527" w:hanging="360"/>
      </w:pPr>
      <w:rPr>
        <w:rFonts w:ascii="Courier New" w:hAnsi="Courier New" w:cs="Courier New" w:hint="default"/>
      </w:rPr>
    </w:lvl>
    <w:lvl w:ilvl="5" w:tplc="400A0005" w:tentative="1">
      <w:start w:val="1"/>
      <w:numFmt w:val="bullet"/>
      <w:lvlText w:val=""/>
      <w:lvlJc w:val="left"/>
      <w:pPr>
        <w:ind w:left="5247" w:hanging="360"/>
      </w:pPr>
      <w:rPr>
        <w:rFonts w:ascii="Wingdings" w:hAnsi="Wingdings" w:hint="default"/>
      </w:rPr>
    </w:lvl>
    <w:lvl w:ilvl="6" w:tplc="400A0001" w:tentative="1">
      <w:start w:val="1"/>
      <w:numFmt w:val="bullet"/>
      <w:lvlText w:val=""/>
      <w:lvlJc w:val="left"/>
      <w:pPr>
        <w:ind w:left="5967" w:hanging="360"/>
      </w:pPr>
      <w:rPr>
        <w:rFonts w:ascii="Symbol" w:hAnsi="Symbol" w:hint="default"/>
      </w:rPr>
    </w:lvl>
    <w:lvl w:ilvl="7" w:tplc="400A0003" w:tentative="1">
      <w:start w:val="1"/>
      <w:numFmt w:val="bullet"/>
      <w:lvlText w:val="o"/>
      <w:lvlJc w:val="left"/>
      <w:pPr>
        <w:ind w:left="6687" w:hanging="360"/>
      </w:pPr>
      <w:rPr>
        <w:rFonts w:ascii="Courier New" w:hAnsi="Courier New" w:cs="Courier New" w:hint="default"/>
      </w:rPr>
    </w:lvl>
    <w:lvl w:ilvl="8" w:tplc="400A0005" w:tentative="1">
      <w:start w:val="1"/>
      <w:numFmt w:val="bullet"/>
      <w:lvlText w:val=""/>
      <w:lvlJc w:val="left"/>
      <w:pPr>
        <w:ind w:left="7407" w:hanging="360"/>
      </w:pPr>
      <w:rPr>
        <w:rFonts w:ascii="Wingdings" w:hAnsi="Wingdings" w:hint="default"/>
      </w:rPr>
    </w:lvl>
  </w:abstractNum>
  <w:abstractNum w:abstractNumId="28" w15:restartNumberingAfterBreak="0">
    <w:nsid w:val="4F2B684A"/>
    <w:multiLevelType w:val="hybridMultilevel"/>
    <w:tmpl w:val="C93C844C"/>
    <w:lvl w:ilvl="0" w:tplc="A07A0A06">
      <w:start w:val="1"/>
      <w:numFmt w:val="bullet"/>
      <w:lvlText w:val="-"/>
      <w:lvlJc w:val="left"/>
      <w:pPr>
        <w:ind w:left="1068" w:hanging="360"/>
      </w:pPr>
      <w:rPr>
        <w:rFonts w:ascii="Arial" w:eastAsia="Times New Roman" w:hAnsi="Arial" w:cs="Arial" w:hint="default"/>
      </w:rPr>
    </w:lvl>
    <w:lvl w:ilvl="1" w:tplc="0C0A0003">
      <w:start w:val="1"/>
      <w:numFmt w:val="bullet"/>
      <w:lvlText w:val="o"/>
      <w:lvlJc w:val="left"/>
      <w:pPr>
        <w:ind w:left="1788" w:hanging="360"/>
      </w:pPr>
      <w:rPr>
        <w:rFonts w:ascii="Courier New" w:hAnsi="Courier New" w:cs="Courier New" w:hint="default"/>
      </w:rPr>
    </w:lvl>
    <w:lvl w:ilvl="2" w:tplc="0C0A0005" w:tentative="1">
      <w:start w:val="1"/>
      <w:numFmt w:val="bullet"/>
      <w:lvlText w:val=""/>
      <w:lvlJc w:val="left"/>
      <w:pPr>
        <w:ind w:left="2508" w:hanging="360"/>
      </w:pPr>
      <w:rPr>
        <w:rFonts w:ascii="Wingdings" w:hAnsi="Wingdings" w:hint="default"/>
      </w:rPr>
    </w:lvl>
    <w:lvl w:ilvl="3" w:tplc="0C0A0001" w:tentative="1">
      <w:start w:val="1"/>
      <w:numFmt w:val="bullet"/>
      <w:lvlText w:val=""/>
      <w:lvlJc w:val="left"/>
      <w:pPr>
        <w:ind w:left="3228" w:hanging="360"/>
      </w:pPr>
      <w:rPr>
        <w:rFonts w:ascii="Symbol" w:hAnsi="Symbol" w:hint="default"/>
      </w:rPr>
    </w:lvl>
    <w:lvl w:ilvl="4" w:tplc="0C0A0003" w:tentative="1">
      <w:start w:val="1"/>
      <w:numFmt w:val="bullet"/>
      <w:lvlText w:val="o"/>
      <w:lvlJc w:val="left"/>
      <w:pPr>
        <w:ind w:left="3948" w:hanging="360"/>
      </w:pPr>
      <w:rPr>
        <w:rFonts w:ascii="Courier New" w:hAnsi="Courier New" w:cs="Courier New" w:hint="default"/>
      </w:rPr>
    </w:lvl>
    <w:lvl w:ilvl="5" w:tplc="0C0A0005" w:tentative="1">
      <w:start w:val="1"/>
      <w:numFmt w:val="bullet"/>
      <w:lvlText w:val=""/>
      <w:lvlJc w:val="left"/>
      <w:pPr>
        <w:ind w:left="4668" w:hanging="360"/>
      </w:pPr>
      <w:rPr>
        <w:rFonts w:ascii="Wingdings" w:hAnsi="Wingdings" w:hint="default"/>
      </w:rPr>
    </w:lvl>
    <w:lvl w:ilvl="6" w:tplc="0C0A0001" w:tentative="1">
      <w:start w:val="1"/>
      <w:numFmt w:val="bullet"/>
      <w:lvlText w:val=""/>
      <w:lvlJc w:val="left"/>
      <w:pPr>
        <w:ind w:left="5388" w:hanging="360"/>
      </w:pPr>
      <w:rPr>
        <w:rFonts w:ascii="Symbol" w:hAnsi="Symbol" w:hint="default"/>
      </w:rPr>
    </w:lvl>
    <w:lvl w:ilvl="7" w:tplc="0C0A0003" w:tentative="1">
      <w:start w:val="1"/>
      <w:numFmt w:val="bullet"/>
      <w:lvlText w:val="o"/>
      <w:lvlJc w:val="left"/>
      <w:pPr>
        <w:ind w:left="6108" w:hanging="360"/>
      </w:pPr>
      <w:rPr>
        <w:rFonts w:ascii="Courier New" w:hAnsi="Courier New" w:cs="Courier New" w:hint="default"/>
      </w:rPr>
    </w:lvl>
    <w:lvl w:ilvl="8" w:tplc="0C0A0005" w:tentative="1">
      <w:start w:val="1"/>
      <w:numFmt w:val="bullet"/>
      <w:lvlText w:val=""/>
      <w:lvlJc w:val="left"/>
      <w:pPr>
        <w:ind w:left="6828" w:hanging="360"/>
      </w:pPr>
      <w:rPr>
        <w:rFonts w:ascii="Wingdings" w:hAnsi="Wingdings" w:hint="default"/>
      </w:rPr>
    </w:lvl>
  </w:abstractNum>
  <w:abstractNum w:abstractNumId="29" w15:restartNumberingAfterBreak="0">
    <w:nsid w:val="55C351D5"/>
    <w:multiLevelType w:val="hybridMultilevel"/>
    <w:tmpl w:val="40069292"/>
    <w:lvl w:ilvl="0" w:tplc="400A0001">
      <w:start w:val="1"/>
      <w:numFmt w:val="bullet"/>
      <w:lvlText w:val=""/>
      <w:lvlJc w:val="left"/>
      <w:pPr>
        <w:ind w:left="1080" w:hanging="360"/>
      </w:pPr>
      <w:rPr>
        <w:rFonts w:ascii="Symbol" w:hAnsi="Symbol" w:hint="default"/>
      </w:rPr>
    </w:lvl>
    <w:lvl w:ilvl="1" w:tplc="400A0003" w:tentative="1">
      <w:start w:val="1"/>
      <w:numFmt w:val="bullet"/>
      <w:lvlText w:val="o"/>
      <w:lvlJc w:val="left"/>
      <w:pPr>
        <w:ind w:left="1800" w:hanging="360"/>
      </w:pPr>
      <w:rPr>
        <w:rFonts w:ascii="Courier New" w:hAnsi="Courier New" w:cs="Courier New" w:hint="default"/>
      </w:rPr>
    </w:lvl>
    <w:lvl w:ilvl="2" w:tplc="400A0005" w:tentative="1">
      <w:start w:val="1"/>
      <w:numFmt w:val="bullet"/>
      <w:lvlText w:val=""/>
      <w:lvlJc w:val="left"/>
      <w:pPr>
        <w:ind w:left="2520" w:hanging="360"/>
      </w:pPr>
      <w:rPr>
        <w:rFonts w:ascii="Wingdings" w:hAnsi="Wingdings" w:hint="default"/>
      </w:rPr>
    </w:lvl>
    <w:lvl w:ilvl="3" w:tplc="400A0001" w:tentative="1">
      <w:start w:val="1"/>
      <w:numFmt w:val="bullet"/>
      <w:lvlText w:val=""/>
      <w:lvlJc w:val="left"/>
      <w:pPr>
        <w:ind w:left="3240" w:hanging="360"/>
      </w:pPr>
      <w:rPr>
        <w:rFonts w:ascii="Symbol" w:hAnsi="Symbol" w:hint="default"/>
      </w:rPr>
    </w:lvl>
    <w:lvl w:ilvl="4" w:tplc="400A0003" w:tentative="1">
      <w:start w:val="1"/>
      <w:numFmt w:val="bullet"/>
      <w:lvlText w:val="o"/>
      <w:lvlJc w:val="left"/>
      <w:pPr>
        <w:ind w:left="3960" w:hanging="360"/>
      </w:pPr>
      <w:rPr>
        <w:rFonts w:ascii="Courier New" w:hAnsi="Courier New" w:cs="Courier New" w:hint="default"/>
      </w:rPr>
    </w:lvl>
    <w:lvl w:ilvl="5" w:tplc="400A0005" w:tentative="1">
      <w:start w:val="1"/>
      <w:numFmt w:val="bullet"/>
      <w:lvlText w:val=""/>
      <w:lvlJc w:val="left"/>
      <w:pPr>
        <w:ind w:left="4680" w:hanging="360"/>
      </w:pPr>
      <w:rPr>
        <w:rFonts w:ascii="Wingdings" w:hAnsi="Wingdings" w:hint="default"/>
      </w:rPr>
    </w:lvl>
    <w:lvl w:ilvl="6" w:tplc="400A0001" w:tentative="1">
      <w:start w:val="1"/>
      <w:numFmt w:val="bullet"/>
      <w:lvlText w:val=""/>
      <w:lvlJc w:val="left"/>
      <w:pPr>
        <w:ind w:left="5400" w:hanging="360"/>
      </w:pPr>
      <w:rPr>
        <w:rFonts w:ascii="Symbol" w:hAnsi="Symbol" w:hint="default"/>
      </w:rPr>
    </w:lvl>
    <w:lvl w:ilvl="7" w:tplc="400A0003" w:tentative="1">
      <w:start w:val="1"/>
      <w:numFmt w:val="bullet"/>
      <w:lvlText w:val="o"/>
      <w:lvlJc w:val="left"/>
      <w:pPr>
        <w:ind w:left="6120" w:hanging="360"/>
      </w:pPr>
      <w:rPr>
        <w:rFonts w:ascii="Courier New" w:hAnsi="Courier New" w:cs="Courier New" w:hint="default"/>
      </w:rPr>
    </w:lvl>
    <w:lvl w:ilvl="8" w:tplc="400A0005" w:tentative="1">
      <w:start w:val="1"/>
      <w:numFmt w:val="bullet"/>
      <w:lvlText w:val=""/>
      <w:lvlJc w:val="left"/>
      <w:pPr>
        <w:ind w:left="6840" w:hanging="360"/>
      </w:pPr>
      <w:rPr>
        <w:rFonts w:ascii="Wingdings" w:hAnsi="Wingdings" w:hint="default"/>
      </w:rPr>
    </w:lvl>
  </w:abstractNum>
  <w:abstractNum w:abstractNumId="30" w15:restartNumberingAfterBreak="0">
    <w:nsid w:val="5874320D"/>
    <w:multiLevelType w:val="hybridMultilevel"/>
    <w:tmpl w:val="ADFAC550"/>
    <w:lvl w:ilvl="0" w:tplc="400A0001">
      <w:start w:val="1"/>
      <w:numFmt w:val="bullet"/>
      <w:lvlText w:val=""/>
      <w:lvlJc w:val="left"/>
      <w:pPr>
        <w:ind w:left="1080" w:hanging="360"/>
      </w:pPr>
      <w:rPr>
        <w:rFonts w:ascii="Symbol" w:hAnsi="Symbol" w:hint="default"/>
      </w:rPr>
    </w:lvl>
    <w:lvl w:ilvl="1" w:tplc="400A0003" w:tentative="1">
      <w:start w:val="1"/>
      <w:numFmt w:val="bullet"/>
      <w:lvlText w:val="o"/>
      <w:lvlJc w:val="left"/>
      <w:pPr>
        <w:ind w:left="1800" w:hanging="360"/>
      </w:pPr>
      <w:rPr>
        <w:rFonts w:ascii="Courier New" w:hAnsi="Courier New" w:cs="Courier New" w:hint="default"/>
      </w:rPr>
    </w:lvl>
    <w:lvl w:ilvl="2" w:tplc="400A0005" w:tentative="1">
      <w:start w:val="1"/>
      <w:numFmt w:val="bullet"/>
      <w:lvlText w:val=""/>
      <w:lvlJc w:val="left"/>
      <w:pPr>
        <w:ind w:left="2520" w:hanging="360"/>
      </w:pPr>
      <w:rPr>
        <w:rFonts w:ascii="Wingdings" w:hAnsi="Wingdings" w:hint="default"/>
      </w:rPr>
    </w:lvl>
    <w:lvl w:ilvl="3" w:tplc="400A0001" w:tentative="1">
      <w:start w:val="1"/>
      <w:numFmt w:val="bullet"/>
      <w:lvlText w:val=""/>
      <w:lvlJc w:val="left"/>
      <w:pPr>
        <w:ind w:left="3240" w:hanging="360"/>
      </w:pPr>
      <w:rPr>
        <w:rFonts w:ascii="Symbol" w:hAnsi="Symbol" w:hint="default"/>
      </w:rPr>
    </w:lvl>
    <w:lvl w:ilvl="4" w:tplc="400A0003" w:tentative="1">
      <w:start w:val="1"/>
      <w:numFmt w:val="bullet"/>
      <w:lvlText w:val="o"/>
      <w:lvlJc w:val="left"/>
      <w:pPr>
        <w:ind w:left="3960" w:hanging="360"/>
      </w:pPr>
      <w:rPr>
        <w:rFonts w:ascii="Courier New" w:hAnsi="Courier New" w:cs="Courier New" w:hint="default"/>
      </w:rPr>
    </w:lvl>
    <w:lvl w:ilvl="5" w:tplc="400A0005" w:tentative="1">
      <w:start w:val="1"/>
      <w:numFmt w:val="bullet"/>
      <w:lvlText w:val=""/>
      <w:lvlJc w:val="left"/>
      <w:pPr>
        <w:ind w:left="4680" w:hanging="360"/>
      </w:pPr>
      <w:rPr>
        <w:rFonts w:ascii="Wingdings" w:hAnsi="Wingdings" w:hint="default"/>
      </w:rPr>
    </w:lvl>
    <w:lvl w:ilvl="6" w:tplc="400A0001" w:tentative="1">
      <w:start w:val="1"/>
      <w:numFmt w:val="bullet"/>
      <w:lvlText w:val=""/>
      <w:lvlJc w:val="left"/>
      <w:pPr>
        <w:ind w:left="5400" w:hanging="360"/>
      </w:pPr>
      <w:rPr>
        <w:rFonts w:ascii="Symbol" w:hAnsi="Symbol" w:hint="default"/>
      </w:rPr>
    </w:lvl>
    <w:lvl w:ilvl="7" w:tplc="400A0003" w:tentative="1">
      <w:start w:val="1"/>
      <w:numFmt w:val="bullet"/>
      <w:lvlText w:val="o"/>
      <w:lvlJc w:val="left"/>
      <w:pPr>
        <w:ind w:left="6120" w:hanging="360"/>
      </w:pPr>
      <w:rPr>
        <w:rFonts w:ascii="Courier New" w:hAnsi="Courier New" w:cs="Courier New" w:hint="default"/>
      </w:rPr>
    </w:lvl>
    <w:lvl w:ilvl="8" w:tplc="400A0005" w:tentative="1">
      <w:start w:val="1"/>
      <w:numFmt w:val="bullet"/>
      <w:lvlText w:val=""/>
      <w:lvlJc w:val="left"/>
      <w:pPr>
        <w:ind w:left="6840" w:hanging="360"/>
      </w:pPr>
      <w:rPr>
        <w:rFonts w:ascii="Wingdings" w:hAnsi="Wingdings" w:hint="default"/>
      </w:rPr>
    </w:lvl>
  </w:abstractNum>
  <w:abstractNum w:abstractNumId="31" w15:restartNumberingAfterBreak="0">
    <w:nsid w:val="5B0B70E2"/>
    <w:multiLevelType w:val="hybridMultilevel"/>
    <w:tmpl w:val="B5BCA2B2"/>
    <w:lvl w:ilvl="0" w:tplc="400A0001">
      <w:start w:val="1"/>
      <w:numFmt w:val="bullet"/>
      <w:lvlText w:val=""/>
      <w:lvlJc w:val="left"/>
      <w:pPr>
        <w:ind w:left="720" w:hanging="360"/>
      </w:pPr>
      <w:rPr>
        <w:rFonts w:ascii="Symbol" w:hAnsi="Symbol" w:hint="default"/>
      </w:rPr>
    </w:lvl>
    <w:lvl w:ilvl="1" w:tplc="400A0003" w:tentative="1">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32" w15:restartNumberingAfterBreak="0">
    <w:nsid w:val="5B5D550F"/>
    <w:multiLevelType w:val="hybridMultilevel"/>
    <w:tmpl w:val="B15A5E8E"/>
    <w:lvl w:ilvl="0" w:tplc="400A0001">
      <w:start w:val="1"/>
      <w:numFmt w:val="bullet"/>
      <w:lvlText w:val=""/>
      <w:lvlJc w:val="left"/>
      <w:pPr>
        <w:ind w:left="720" w:hanging="360"/>
      </w:pPr>
      <w:rPr>
        <w:rFonts w:ascii="Symbol" w:hAnsi="Symbol" w:hint="default"/>
      </w:rPr>
    </w:lvl>
    <w:lvl w:ilvl="1" w:tplc="400A0003" w:tentative="1">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33" w15:restartNumberingAfterBreak="0">
    <w:nsid w:val="5B9656F6"/>
    <w:multiLevelType w:val="hybridMultilevel"/>
    <w:tmpl w:val="A37695BE"/>
    <w:lvl w:ilvl="0" w:tplc="400A0001">
      <w:start w:val="1"/>
      <w:numFmt w:val="bullet"/>
      <w:lvlText w:val=""/>
      <w:lvlJc w:val="left"/>
      <w:pPr>
        <w:ind w:left="1428" w:hanging="360"/>
      </w:pPr>
      <w:rPr>
        <w:rFonts w:ascii="Symbol" w:hAnsi="Symbol" w:hint="default"/>
      </w:rPr>
    </w:lvl>
    <w:lvl w:ilvl="1" w:tplc="400A0003" w:tentative="1">
      <w:start w:val="1"/>
      <w:numFmt w:val="bullet"/>
      <w:lvlText w:val="o"/>
      <w:lvlJc w:val="left"/>
      <w:pPr>
        <w:ind w:left="2148" w:hanging="360"/>
      </w:pPr>
      <w:rPr>
        <w:rFonts w:ascii="Courier New" w:hAnsi="Courier New" w:cs="Courier New" w:hint="default"/>
      </w:rPr>
    </w:lvl>
    <w:lvl w:ilvl="2" w:tplc="400A0005" w:tentative="1">
      <w:start w:val="1"/>
      <w:numFmt w:val="bullet"/>
      <w:lvlText w:val=""/>
      <w:lvlJc w:val="left"/>
      <w:pPr>
        <w:ind w:left="2868" w:hanging="360"/>
      </w:pPr>
      <w:rPr>
        <w:rFonts w:ascii="Wingdings" w:hAnsi="Wingdings" w:hint="default"/>
      </w:rPr>
    </w:lvl>
    <w:lvl w:ilvl="3" w:tplc="400A0001" w:tentative="1">
      <w:start w:val="1"/>
      <w:numFmt w:val="bullet"/>
      <w:lvlText w:val=""/>
      <w:lvlJc w:val="left"/>
      <w:pPr>
        <w:ind w:left="3588" w:hanging="360"/>
      </w:pPr>
      <w:rPr>
        <w:rFonts w:ascii="Symbol" w:hAnsi="Symbol" w:hint="default"/>
      </w:rPr>
    </w:lvl>
    <w:lvl w:ilvl="4" w:tplc="400A0003" w:tentative="1">
      <w:start w:val="1"/>
      <w:numFmt w:val="bullet"/>
      <w:lvlText w:val="o"/>
      <w:lvlJc w:val="left"/>
      <w:pPr>
        <w:ind w:left="4308" w:hanging="360"/>
      </w:pPr>
      <w:rPr>
        <w:rFonts w:ascii="Courier New" w:hAnsi="Courier New" w:cs="Courier New" w:hint="default"/>
      </w:rPr>
    </w:lvl>
    <w:lvl w:ilvl="5" w:tplc="400A0005" w:tentative="1">
      <w:start w:val="1"/>
      <w:numFmt w:val="bullet"/>
      <w:lvlText w:val=""/>
      <w:lvlJc w:val="left"/>
      <w:pPr>
        <w:ind w:left="5028" w:hanging="360"/>
      </w:pPr>
      <w:rPr>
        <w:rFonts w:ascii="Wingdings" w:hAnsi="Wingdings" w:hint="default"/>
      </w:rPr>
    </w:lvl>
    <w:lvl w:ilvl="6" w:tplc="400A0001" w:tentative="1">
      <w:start w:val="1"/>
      <w:numFmt w:val="bullet"/>
      <w:lvlText w:val=""/>
      <w:lvlJc w:val="left"/>
      <w:pPr>
        <w:ind w:left="5748" w:hanging="360"/>
      </w:pPr>
      <w:rPr>
        <w:rFonts w:ascii="Symbol" w:hAnsi="Symbol" w:hint="default"/>
      </w:rPr>
    </w:lvl>
    <w:lvl w:ilvl="7" w:tplc="400A0003" w:tentative="1">
      <w:start w:val="1"/>
      <w:numFmt w:val="bullet"/>
      <w:lvlText w:val="o"/>
      <w:lvlJc w:val="left"/>
      <w:pPr>
        <w:ind w:left="6468" w:hanging="360"/>
      </w:pPr>
      <w:rPr>
        <w:rFonts w:ascii="Courier New" w:hAnsi="Courier New" w:cs="Courier New" w:hint="default"/>
      </w:rPr>
    </w:lvl>
    <w:lvl w:ilvl="8" w:tplc="400A0005" w:tentative="1">
      <w:start w:val="1"/>
      <w:numFmt w:val="bullet"/>
      <w:lvlText w:val=""/>
      <w:lvlJc w:val="left"/>
      <w:pPr>
        <w:ind w:left="7188" w:hanging="360"/>
      </w:pPr>
      <w:rPr>
        <w:rFonts w:ascii="Wingdings" w:hAnsi="Wingdings" w:hint="default"/>
      </w:rPr>
    </w:lvl>
  </w:abstractNum>
  <w:abstractNum w:abstractNumId="34" w15:restartNumberingAfterBreak="0">
    <w:nsid w:val="5D264675"/>
    <w:multiLevelType w:val="hybridMultilevel"/>
    <w:tmpl w:val="557AA428"/>
    <w:lvl w:ilvl="0" w:tplc="400A0001">
      <w:start w:val="1"/>
      <w:numFmt w:val="bullet"/>
      <w:lvlText w:val=""/>
      <w:lvlJc w:val="left"/>
      <w:pPr>
        <w:ind w:left="720" w:hanging="360"/>
      </w:pPr>
      <w:rPr>
        <w:rFonts w:ascii="Symbol" w:hAnsi="Symbol" w:hint="default"/>
      </w:rPr>
    </w:lvl>
    <w:lvl w:ilvl="1" w:tplc="400A0003" w:tentative="1">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35" w15:restartNumberingAfterBreak="0">
    <w:nsid w:val="5DBA7F5E"/>
    <w:multiLevelType w:val="hybridMultilevel"/>
    <w:tmpl w:val="FFA4E108"/>
    <w:lvl w:ilvl="0" w:tplc="2D44DAF6">
      <w:start w:val="1"/>
      <w:numFmt w:val="bullet"/>
      <w:lvlText w:val=""/>
      <w:lvlJc w:val="left"/>
      <w:pPr>
        <w:ind w:left="1287" w:hanging="360"/>
      </w:pPr>
      <w:rPr>
        <w:rFonts w:ascii="Wingdings" w:hAnsi="Wingdings" w:hint="default"/>
      </w:rPr>
    </w:lvl>
    <w:lvl w:ilvl="1" w:tplc="400A0003" w:tentative="1">
      <w:start w:val="1"/>
      <w:numFmt w:val="bullet"/>
      <w:lvlText w:val="o"/>
      <w:lvlJc w:val="left"/>
      <w:pPr>
        <w:ind w:left="2007" w:hanging="360"/>
      </w:pPr>
      <w:rPr>
        <w:rFonts w:ascii="Courier New" w:hAnsi="Courier New" w:cs="Courier New" w:hint="default"/>
      </w:rPr>
    </w:lvl>
    <w:lvl w:ilvl="2" w:tplc="400A0005" w:tentative="1">
      <w:start w:val="1"/>
      <w:numFmt w:val="bullet"/>
      <w:lvlText w:val=""/>
      <w:lvlJc w:val="left"/>
      <w:pPr>
        <w:ind w:left="2727" w:hanging="360"/>
      </w:pPr>
      <w:rPr>
        <w:rFonts w:ascii="Wingdings" w:hAnsi="Wingdings" w:hint="default"/>
      </w:rPr>
    </w:lvl>
    <w:lvl w:ilvl="3" w:tplc="400A0001" w:tentative="1">
      <w:start w:val="1"/>
      <w:numFmt w:val="bullet"/>
      <w:lvlText w:val=""/>
      <w:lvlJc w:val="left"/>
      <w:pPr>
        <w:ind w:left="3447" w:hanging="360"/>
      </w:pPr>
      <w:rPr>
        <w:rFonts w:ascii="Symbol" w:hAnsi="Symbol" w:hint="default"/>
      </w:rPr>
    </w:lvl>
    <w:lvl w:ilvl="4" w:tplc="400A0003" w:tentative="1">
      <w:start w:val="1"/>
      <w:numFmt w:val="bullet"/>
      <w:lvlText w:val="o"/>
      <w:lvlJc w:val="left"/>
      <w:pPr>
        <w:ind w:left="4167" w:hanging="360"/>
      </w:pPr>
      <w:rPr>
        <w:rFonts w:ascii="Courier New" w:hAnsi="Courier New" w:cs="Courier New" w:hint="default"/>
      </w:rPr>
    </w:lvl>
    <w:lvl w:ilvl="5" w:tplc="400A0005" w:tentative="1">
      <w:start w:val="1"/>
      <w:numFmt w:val="bullet"/>
      <w:lvlText w:val=""/>
      <w:lvlJc w:val="left"/>
      <w:pPr>
        <w:ind w:left="4887" w:hanging="360"/>
      </w:pPr>
      <w:rPr>
        <w:rFonts w:ascii="Wingdings" w:hAnsi="Wingdings" w:hint="default"/>
      </w:rPr>
    </w:lvl>
    <w:lvl w:ilvl="6" w:tplc="400A0001" w:tentative="1">
      <w:start w:val="1"/>
      <w:numFmt w:val="bullet"/>
      <w:lvlText w:val=""/>
      <w:lvlJc w:val="left"/>
      <w:pPr>
        <w:ind w:left="5607" w:hanging="360"/>
      </w:pPr>
      <w:rPr>
        <w:rFonts w:ascii="Symbol" w:hAnsi="Symbol" w:hint="default"/>
      </w:rPr>
    </w:lvl>
    <w:lvl w:ilvl="7" w:tplc="400A0003" w:tentative="1">
      <w:start w:val="1"/>
      <w:numFmt w:val="bullet"/>
      <w:lvlText w:val="o"/>
      <w:lvlJc w:val="left"/>
      <w:pPr>
        <w:ind w:left="6327" w:hanging="360"/>
      </w:pPr>
      <w:rPr>
        <w:rFonts w:ascii="Courier New" w:hAnsi="Courier New" w:cs="Courier New" w:hint="default"/>
      </w:rPr>
    </w:lvl>
    <w:lvl w:ilvl="8" w:tplc="400A0005" w:tentative="1">
      <w:start w:val="1"/>
      <w:numFmt w:val="bullet"/>
      <w:lvlText w:val=""/>
      <w:lvlJc w:val="left"/>
      <w:pPr>
        <w:ind w:left="7047" w:hanging="360"/>
      </w:pPr>
      <w:rPr>
        <w:rFonts w:ascii="Wingdings" w:hAnsi="Wingdings" w:hint="default"/>
      </w:rPr>
    </w:lvl>
  </w:abstractNum>
  <w:abstractNum w:abstractNumId="36" w15:restartNumberingAfterBreak="0">
    <w:nsid w:val="5EBA4FB0"/>
    <w:multiLevelType w:val="hybridMultilevel"/>
    <w:tmpl w:val="8C52A932"/>
    <w:lvl w:ilvl="0" w:tplc="400A0001">
      <w:start w:val="1"/>
      <w:numFmt w:val="bullet"/>
      <w:lvlText w:val=""/>
      <w:lvlJc w:val="left"/>
      <w:pPr>
        <w:ind w:left="1068" w:hanging="360"/>
      </w:pPr>
      <w:rPr>
        <w:rFonts w:ascii="Symbol" w:hAnsi="Symbol" w:hint="default"/>
      </w:rPr>
    </w:lvl>
    <w:lvl w:ilvl="1" w:tplc="400A0003" w:tentative="1">
      <w:start w:val="1"/>
      <w:numFmt w:val="bullet"/>
      <w:lvlText w:val="o"/>
      <w:lvlJc w:val="left"/>
      <w:pPr>
        <w:ind w:left="1788" w:hanging="360"/>
      </w:pPr>
      <w:rPr>
        <w:rFonts w:ascii="Courier New" w:hAnsi="Courier New" w:cs="Courier New" w:hint="default"/>
      </w:rPr>
    </w:lvl>
    <w:lvl w:ilvl="2" w:tplc="400A0005" w:tentative="1">
      <w:start w:val="1"/>
      <w:numFmt w:val="bullet"/>
      <w:lvlText w:val=""/>
      <w:lvlJc w:val="left"/>
      <w:pPr>
        <w:ind w:left="2508" w:hanging="360"/>
      </w:pPr>
      <w:rPr>
        <w:rFonts w:ascii="Wingdings" w:hAnsi="Wingdings" w:hint="default"/>
      </w:rPr>
    </w:lvl>
    <w:lvl w:ilvl="3" w:tplc="400A0001" w:tentative="1">
      <w:start w:val="1"/>
      <w:numFmt w:val="bullet"/>
      <w:lvlText w:val=""/>
      <w:lvlJc w:val="left"/>
      <w:pPr>
        <w:ind w:left="3228" w:hanging="360"/>
      </w:pPr>
      <w:rPr>
        <w:rFonts w:ascii="Symbol" w:hAnsi="Symbol" w:hint="default"/>
      </w:rPr>
    </w:lvl>
    <w:lvl w:ilvl="4" w:tplc="400A0003" w:tentative="1">
      <w:start w:val="1"/>
      <w:numFmt w:val="bullet"/>
      <w:lvlText w:val="o"/>
      <w:lvlJc w:val="left"/>
      <w:pPr>
        <w:ind w:left="3948" w:hanging="360"/>
      </w:pPr>
      <w:rPr>
        <w:rFonts w:ascii="Courier New" w:hAnsi="Courier New" w:cs="Courier New" w:hint="default"/>
      </w:rPr>
    </w:lvl>
    <w:lvl w:ilvl="5" w:tplc="400A0005" w:tentative="1">
      <w:start w:val="1"/>
      <w:numFmt w:val="bullet"/>
      <w:lvlText w:val=""/>
      <w:lvlJc w:val="left"/>
      <w:pPr>
        <w:ind w:left="4668" w:hanging="360"/>
      </w:pPr>
      <w:rPr>
        <w:rFonts w:ascii="Wingdings" w:hAnsi="Wingdings" w:hint="default"/>
      </w:rPr>
    </w:lvl>
    <w:lvl w:ilvl="6" w:tplc="400A0001" w:tentative="1">
      <w:start w:val="1"/>
      <w:numFmt w:val="bullet"/>
      <w:lvlText w:val=""/>
      <w:lvlJc w:val="left"/>
      <w:pPr>
        <w:ind w:left="5388" w:hanging="360"/>
      </w:pPr>
      <w:rPr>
        <w:rFonts w:ascii="Symbol" w:hAnsi="Symbol" w:hint="default"/>
      </w:rPr>
    </w:lvl>
    <w:lvl w:ilvl="7" w:tplc="400A0003" w:tentative="1">
      <w:start w:val="1"/>
      <w:numFmt w:val="bullet"/>
      <w:lvlText w:val="o"/>
      <w:lvlJc w:val="left"/>
      <w:pPr>
        <w:ind w:left="6108" w:hanging="360"/>
      </w:pPr>
      <w:rPr>
        <w:rFonts w:ascii="Courier New" w:hAnsi="Courier New" w:cs="Courier New" w:hint="default"/>
      </w:rPr>
    </w:lvl>
    <w:lvl w:ilvl="8" w:tplc="400A0005" w:tentative="1">
      <w:start w:val="1"/>
      <w:numFmt w:val="bullet"/>
      <w:lvlText w:val=""/>
      <w:lvlJc w:val="left"/>
      <w:pPr>
        <w:ind w:left="6828" w:hanging="360"/>
      </w:pPr>
      <w:rPr>
        <w:rFonts w:ascii="Wingdings" w:hAnsi="Wingdings" w:hint="default"/>
      </w:rPr>
    </w:lvl>
  </w:abstractNum>
  <w:abstractNum w:abstractNumId="37" w15:restartNumberingAfterBreak="0">
    <w:nsid w:val="622E43D0"/>
    <w:multiLevelType w:val="hybridMultilevel"/>
    <w:tmpl w:val="761A53A2"/>
    <w:lvl w:ilvl="0" w:tplc="400A0017">
      <w:start w:val="1"/>
      <w:numFmt w:val="lowerLetter"/>
      <w:lvlText w:val="%1)"/>
      <w:lvlJc w:val="left"/>
      <w:pPr>
        <w:ind w:left="720" w:hanging="360"/>
      </w:pPr>
      <w:rPr>
        <w:rFonts w:hint="default"/>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38" w15:restartNumberingAfterBreak="0">
    <w:nsid w:val="64A01770"/>
    <w:multiLevelType w:val="hybridMultilevel"/>
    <w:tmpl w:val="B008D6AA"/>
    <w:lvl w:ilvl="0" w:tplc="400A000B">
      <w:start w:val="1"/>
      <w:numFmt w:val="bullet"/>
      <w:lvlText w:val=""/>
      <w:lvlJc w:val="left"/>
      <w:pPr>
        <w:ind w:left="720" w:hanging="360"/>
      </w:pPr>
      <w:rPr>
        <w:rFonts w:ascii="Wingdings" w:hAnsi="Wingdings" w:hint="default"/>
      </w:rPr>
    </w:lvl>
    <w:lvl w:ilvl="1" w:tplc="400A0003" w:tentative="1">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39" w15:restartNumberingAfterBreak="0">
    <w:nsid w:val="66B91B2F"/>
    <w:multiLevelType w:val="multilevel"/>
    <w:tmpl w:val="8B26C52E"/>
    <w:lvl w:ilvl="0">
      <w:start w:val="1"/>
      <w:numFmt w:val="decimal"/>
      <w:pStyle w:val="Ttulo1"/>
      <w:lvlText w:val="%1"/>
      <w:lvlJc w:val="left"/>
      <w:pPr>
        <w:ind w:left="432" w:hanging="432"/>
      </w:pPr>
      <w:rPr>
        <w:rFonts w:hint="default"/>
        <w:b/>
        <w:i w:val="0"/>
      </w:rPr>
    </w:lvl>
    <w:lvl w:ilvl="1">
      <w:start w:val="1"/>
      <w:numFmt w:val="decimal"/>
      <w:pStyle w:val="Ttulo2"/>
      <w:lvlText w:val="%1.%2"/>
      <w:lvlJc w:val="left"/>
      <w:pPr>
        <w:ind w:left="860" w:hanging="576"/>
      </w:pPr>
      <w:rPr>
        <w:b/>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pStyle w:val="Ttulo3"/>
      <w:lvlText w:val="%1.%2.%3"/>
      <w:lvlJc w:val="left"/>
      <w:pPr>
        <w:ind w:left="1713" w:hanging="720"/>
      </w:pPr>
      <w:rPr>
        <w:rFonts w:hint="default"/>
        <w:b/>
      </w:rPr>
    </w:lvl>
    <w:lvl w:ilvl="3">
      <w:start w:val="1"/>
      <w:numFmt w:val="decimal"/>
      <w:pStyle w:val="Ttulo4"/>
      <w:lvlText w:val="%1.%2.%3.%4"/>
      <w:lvlJc w:val="left"/>
      <w:pPr>
        <w:ind w:left="864" w:hanging="864"/>
      </w:pPr>
      <w:rPr>
        <w:rFonts w:hint="default"/>
      </w:rPr>
    </w:lvl>
    <w:lvl w:ilvl="4">
      <w:start w:val="1"/>
      <w:numFmt w:val="decimal"/>
      <w:pStyle w:val="Ttulo5"/>
      <w:lvlText w:val="%1.%2.%3.%4.%5"/>
      <w:lvlJc w:val="left"/>
      <w:pPr>
        <w:ind w:left="1008" w:hanging="1008"/>
      </w:pPr>
      <w:rPr>
        <w:rFonts w:hint="default"/>
      </w:rPr>
    </w:lvl>
    <w:lvl w:ilvl="5">
      <w:start w:val="1"/>
      <w:numFmt w:val="decimal"/>
      <w:pStyle w:val="Ttulo6"/>
      <w:lvlText w:val="%1.%2.%3.%4.%5.%6"/>
      <w:lvlJc w:val="left"/>
      <w:pPr>
        <w:ind w:left="1152" w:hanging="1152"/>
      </w:pPr>
      <w:rPr>
        <w:rFonts w:hint="default"/>
      </w:rPr>
    </w:lvl>
    <w:lvl w:ilvl="6">
      <w:start w:val="1"/>
      <w:numFmt w:val="decimal"/>
      <w:pStyle w:val="Ttulo7"/>
      <w:lvlText w:val="%1.%2.%3.%4.%5.%6.%7"/>
      <w:lvlJc w:val="left"/>
      <w:pPr>
        <w:ind w:left="1296" w:hanging="1296"/>
      </w:pPr>
      <w:rPr>
        <w:rFonts w:hint="default"/>
      </w:rPr>
    </w:lvl>
    <w:lvl w:ilvl="7">
      <w:start w:val="1"/>
      <w:numFmt w:val="decimal"/>
      <w:pStyle w:val="Ttulo8"/>
      <w:lvlText w:val="%1.%2.%3.%4.%5.%6.%7.%8"/>
      <w:lvlJc w:val="left"/>
      <w:pPr>
        <w:ind w:left="1440" w:hanging="1440"/>
      </w:pPr>
      <w:rPr>
        <w:rFonts w:hint="default"/>
      </w:rPr>
    </w:lvl>
    <w:lvl w:ilvl="8">
      <w:start w:val="1"/>
      <w:numFmt w:val="decimal"/>
      <w:pStyle w:val="Ttulo9"/>
      <w:lvlText w:val="%1.%2.%3.%4.%5.%6.%7.%8.%9"/>
      <w:lvlJc w:val="left"/>
      <w:pPr>
        <w:ind w:left="1584" w:hanging="1584"/>
      </w:pPr>
      <w:rPr>
        <w:rFonts w:hint="default"/>
      </w:rPr>
    </w:lvl>
  </w:abstractNum>
  <w:abstractNum w:abstractNumId="40" w15:restartNumberingAfterBreak="0">
    <w:nsid w:val="69250022"/>
    <w:multiLevelType w:val="hybridMultilevel"/>
    <w:tmpl w:val="6DA83B1A"/>
    <w:lvl w:ilvl="0" w:tplc="0C0A000D">
      <w:start w:val="1"/>
      <w:numFmt w:val="bullet"/>
      <w:lvlText w:val=""/>
      <w:lvlJc w:val="left"/>
      <w:pPr>
        <w:ind w:left="1647" w:hanging="360"/>
      </w:pPr>
      <w:rPr>
        <w:rFonts w:ascii="Wingdings" w:hAnsi="Wingdings" w:hint="default"/>
      </w:rPr>
    </w:lvl>
    <w:lvl w:ilvl="1" w:tplc="400A0003" w:tentative="1">
      <w:start w:val="1"/>
      <w:numFmt w:val="bullet"/>
      <w:lvlText w:val="o"/>
      <w:lvlJc w:val="left"/>
      <w:pPr>
        <w:ind w:left="2367" w:hanging="360"/>
      </w:pPr>
      <w:rPr>
        <w:rFonts w:ascii="Courier New" w:hAnsi="Courier New" w:cs="Courier New" w:hint="default"/>
      </w:rPr>
    </w:lvl>
    <w:lvl w:ilvl="2" w:tplc="400A0005" w:tentative="1">
      <w:start w:val="1"/>
      <w:numFmt w:val="bullet"/>
      <w:lvlText w:val=""/>
      <w:lvlJc w:val="left"/>
      <w:pPr>
        <w:ind w:left="3087" w:hanging="360"/>
      </w:pPr>
      <w:rPr>
        <w:rFonts w:ascii="Wingdings" w:hAnsi="Wingdings" w:hint="default"/>
      </w:rPr>
    </w:lvl>
    <w:lvl w:ilvl="3" w:tplc="400A0001" w:tentative="1">
      <w:start w:val="1"/>
      <w:numFmt w:val="bullet"/>
      <w:lvlText w:val=""/>
      <w:lvlJc w:val="left"/>
      <w:pPr>
        <w:ind w:left="3807" w:hanging="360"/>
      </w:pPr>
      <w:rPr>
        <w:rFonts w:ascii="Symbol" w:hAnsi="Symbol" w:hint="default"/>
      </w:rPr>
    </w:lvl>
    <w:lvl w:ilvl="4" w:tplc="400A0003" w:tentative="1">
      <w:start w:val="1"/>
      <w:numFmt w:val="bullet"/>
      <w:lvlText w:val="o"/>
      <w:lvlJc w:val="left"/>
      <w:pPr>
        <w:ind w:left="4527" w:hanging="360"/>
      </w:pPr>
      <w:rPr>
        <w:rFonts w:ascii="Courier New" w:hAnsi="Courier New" w:cs="Courier New" w:hint="default"/>
      </w:rPr>
    </w:lvl>
    <w:lvl w:ilvl="5" w:tplc="400A0005" w:tentative="1">
      <w:start w:val="1"/>
      <w:numFmt w:val="bullet"/>
      <w:lvlText w:val=""/>
      <w:lvlJc w:val="left"/>
      <w:pPr>
        <w:ind w:left="5247" w:hanging="360"/>
      </w:pPr>
      <w:rPr>
        <w:rFonts w:ascii="Wingdings" w:hAnsi="Wingdings" w:hint="default"/>
      </w:rPr>
    </w:lvl>
    <w:lvl w:ilvl="6" w:tplc="400A0001" w:tentative="1">
      <w:start w:val="1"/>
      <w:numFmt w:val="bullet"/>
      <w:lvlText w:val=""/>
      <w:lvlJc w:val="left"/>
      <w:pPr>
        <w:ind w:left="5967" w:hanging="360"/>
      </w:pPr>
      <w:rPr>
        <w:rFonts w:ascii="Symbol" w:hAnsi="Symbol" w:hint="default"/>
      </w:rPr>
    </w:lvl>
    <w:lvl w:ilvl="7" w:tplc="400A0003" w:tentative="1">
      <w:start w:val="1"/>
      <w:numFmt w:val="bullet"/>
      <w:lvlText w:val="o"/>
      <w:lvlJc w:val="left"/>
      <w:pPr>
        <w:ind w:left="6687" w:hanging="360"/>
      </w:pPr>
      <w:rPr>
        <w:rFonts w:ascii="Courier New" w:hAnsi="Courier New" w:cs="Courier New" w:hint="default"/>
      </w:rPr>
    </w:lvl>
    <w:lvl w:ilvl="8" w:tplc="400A0005" w:tentative="1">
      <w:start w:val="1"/>
      <w:numFmt w:val="bullet"/>
      <w:lvlText w:val=""/>
      <w:lvlJc w:val="left"/>
      <w:pPr>
        <w:ind w:left="7407" w:hanging="360"/>
      </w:pPr>
      <w:rPr>
        <w:rFonts w:ascii="Wingdings" w:hAnsi="Wingdings" w:hint="default"/>
      </w:rPr>
    </w:lvl>
  </w:abstractNum>
  <w:abstractNum w:abstractNumId="41" w15:restartNumberingAfterBreak="0">
    <w:nsid w:val="6E9F0D08"/>
    <w:multiLevelType w:val="hybridMultilevel"/>
    <w:tmpl w:val="62166896"/>
    <w:lvl w:ilvl="0" w:tplc="400A0001">
      <w:start w:val="1"/>
      <w:numFmt w:val="bullet"/>
      <w:lvlText w:val=""/>
      <w:lvlJc w:val="left"/>
      <w:pPr>
        <w:ind w:left="720" w:hanging="360"/>
      </w:pPr>
      <w:rPr>
        <w:rFonts w:ascii="Symbol" w:hAnsi="Symbol" w:hint="default"/>
      </w:rPr>
    </w:lvl>
    <w:lvl w:ilvl="1" w:tplc="400A0003" w:tentative="1">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42" w15:restartNumberingAfterBreak="0">
    <w:nsid w:val="6F6E26DA"/>
    <w:multiLevelType w:val="hybridMultilevel"/>
    <w:tmpl w:val="D8FA84CC"/>
    <w:lvl w:ilvl="0" w:tplc="400A0001">
      <w:start w:val="1"/>
      <w:numFmt w:val="bullet"/>
      <w:lvlText w:val=""/>
      <w:lvlJc w:val="left"/>
      <w:pPr>
        <w:tabs>
          <w:tab w:val="num" w:pos="855"/>
        </w:tabs>
        <w:ind w:left="855" w:hanging="855"/>
      </w:pPr>
      <w:rPr>
        <w:rFonts w:ascii="Symbol" w:hAnsi="Symbol" w:hint="default"/>
      </w:rPr>
    </w:lvl>
    <w:lvl w:ilvl="1" w:tplc="0C0A0019" w:tentative="1">
      <w:start w:val="1"/>
      <w:numFmt w:val="lowerLetter"/>
      <w:lvlText w:val="%2."/>
      <w:lvlJc w:val="left"/>
      <w:pPr>
        <w:tabs>
          <w:tab w:val="num" w:pos="2356"/>
        </w:tabs>
        <w:ind w:left="2356" w:hanging="360"/>
      </w:pPr>
    </w:lvl>
    <w:lvl w:ilvl="2" w:tplc="0C0A001B" w:tentative="1">
      <w:start w:val="1"/>
      <w:numFmt w:val="lowerRoman"/>
      <w:lvlText w:val="%3."/>
      <w:lvlJc w:val="right"/>
      <w:pPr>
        <w:tabs>
          <w:tab w:val="num" w:pos="3076"/>
        </w:tabs>
        <w:ind w:left="3076" w:hanging="180"/>
      </w:pPr>
    </w:lvl>
    <w:lvl w:ilvl="3" w:tplc="0C0A000F" w:tentative="1">
      <w:start w:val="1"/>
      <w:numFmt w:val="decimal"/>
      <w:lvlText w:val="%4."/>
      <w:lvlJc w:val="left"/>
      <w:pPr>
        <w:tabs>
          <w:tab w:val="num" w:pos="3796"/>
        </w:tabs>
        <w:ind w:left="3796" w:hanging="360"/>
      </w:pPr>
    </w:lvl>
    <w:lvl w:ilvl="4" w:tplc="0C0A0019" w:tentative="1">
      <w:start w:val="1"/>
      <w:numFmt w:val="lowerLetter"/>
      <w:lvlText w:val="%5."/>
      <w:lvlJc w:val="left"/>
      <w:pPr>
        <w:tabs>
          <w:tab w:val="num" w:pos="4516"/>
        </w:tabs>
        <w:ind w:left="4516" w:hanging="360"/>
      </w:pPr>
    </w:lvl>
    <w:lvl w:ilvl="5" w:tplc="0C0A001B" w:tentative="1">
      <w:start w:val="1"/>
      <w:numFmt w:val="lowerRoman"/>
      <w:lvlText w:val="%6."/>
      <w:lvlJc w:val="right"/>
      <w:pPr>
        <w:tabs>
          <w:tab w:val="num" w:pos="5236"/>
        </w:tabs>
        <w:ind w:left="5236" w:hanging="180"/>
      </w:pPr>
    </w:lvl>
    <w:lvl w:ilvl="6" w:tplc="0C0A000F" w:tentative="1">
      <w:start w:val="1"/>
      <w:numFmt w:val="decimal"/>
      <w:lvlText w:val="%7."/>
      <w:lvlJc w:val="left"/>
      <w:pPr>
        <w:tabs>
          <w:tab w:val="num" w:pos="5956"/>
        </w:tabs>
        <w:ind w:left="5956" w:hanging="360"/>
      </w:pPr>
    </w:lvl>
    <w:lvl w:ilvl="7" w:tplc="0C0A0019" w:tentative="1">
      <w:start w:val="1"/>
      <w:numFmt w:val="lowerLetter"/>
      <w:lvlText w:val="%8."/>
      <w:lvlJc w:val="left"/>
      <w:pPr>
        <w:tabs>
          <w:tab w:val="num" w:pos="6676"/>
        </w:tabs>
        <w:ind w:left="6676" w:hanging="360"/>
      </w:pPr>
    </w:lvl>
    <w:lvl w:ilvl="8" w:tplc="0C0A001B" w:tentative="1">
      <w:start w:val="1"/>
      <w:numFmt w:val="lowerRoman"/>
      <w:lvlText w:val="%9."/>
      <w:lvlJc w:val="right"/>
      <w:pPr>
        <w:tabs>
          <w:tab w:val="num" w:pos="7396"/>
        </w:tabs>
        <w:ind w:left="7396" w:hanging="180"/>
      </w:pPr>
    </w:lvl>
  </w:abstractNum>
  <w:abstractNum w:abstractNumId="43" w15:restartNumberingAfterBreak="0">
    <w:nsid w:val="702932BC"/>
    <w:multiLevelType w:val="singleLevel"/>
    <w:tmpl w:val="41526334"/>
    <w:lvl w:ilvl="0">
      <w:start w:val="4"/>
      <w:numFmt w:val="decimal"/>
      <w:pStyle w:val="Listaconvietas"/>
      <w:lvlText w:val="%1."/>
      <w:lvlJc w:val="left"/>
      <w:pPr>
        <w:tabs>
          <w:tab w:val="num" w:pos="644"/>
        </w:tabs>
        <w:ind w:left="644" w:hanging="360"/>
      </w:pPr>
      <w:rPr>
        <w:rFonts w:hint="default"/>
      </w:rPr>
    </w:lvl>
  </w:abstractNum>
  <w:abstractNum w:abstractNumId="44" w15:restartNumberingAfterBreak="0">
    <w:nsid w:val="71313428"/>
    <w:multiLevelType w:val="hybridMultilevel"/>
    <w:tmpl w:val="1B804B42"/>
    <w:lvl w:ilvl="0" w:tplc="400A0001">
      <w:start w:val="1"/>
      <w:numFmt w:val="bullet"/>
      <w:lvlText w:val=""/>
      <w:lvlJc w:val="left"/>
      <w:pPr>
        <w:ind w:left="720" w:hanging="360"/>
      </w:pPr>
      <w:rPr>
        <w:rFonts w:ascii="Symbol" w:hAnsi="Symbol" w:hint="default"/>
      </w:rPr>
    </w:lvl>
    <w:lvl w:ilvl="1" w:tplc="400A0003" w:tentative="1">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45" w15:restartNumberingAfterBreak="0">
    <w:nsid w:val="74D147C5"/>
    <w:multiLevelType w:val="hybridMultilevel"/>
    <w:tmpl w:val="49360D3E"/>
    <w:lvl w:ilvl="0" w:tplc="0C0A000B">
      <w:start w:val="1"/>
      <w:numFmt w:val="bullet"/>
      <w:lvlText w:val=""/>
      <w:lvlJc w:val="left"/>
      <w:pPr>
        <w:ind w:left="360" w:hanging="360"/>
      </w:pPr>
      <w:rPr>
        <w:rFonts w:ascii="Wingdings" w:hAnsi="Wingdings" w:hint="default"/>
      </w:rPr>
    </w:lvl>
    <w:lvl w:ilvl="1" w:tplc="400A0003" w:tentative="1">
      <w:start w:val="1"/>
      <w:numFmt w:val="bullet"/>
      <w:lvlText w:val="o"/>
      <w:lvlJc w:val="left"/>
      <w:pPr>
        <w:ind w:left="1080" w:hanging="360"/>
      </w:pPr>
      <w:rPr>
        <w:rFonts w:ascii="Courier New" w:hAnsi="Courier New" w:cs="Courier New" w:hint="default"/>
      </w:rPr>
    </w:lvl>
    <w:lvl w:ilvl="2" w:tplc="400A0005" w:tentative="1">
      <w:start w:val="1"/>
      <w:numFmt w:val="bullet"/>
      <w:lvlText w:val=""/>
      <w:lvlJc w:val="left"/>
      <w:pPr>
        <w:ind w:left="1800" w:hanging="360"/>
      </w:pPr>
      <w:rPr>
        <w:rFonts w:ascii="Wingdings" w:hAnsi="Wingdings" w:hint="default"/>
      </w:rPr>
    </w:lvl>
    <w:lvl w:ilvl="3" w:tplc="400A0001" w:tentative="1">
      <w:start w:val="1"/>
      <w:numFmt w:val="bullet"/>
      <w:lvlText w:val=""/>
      <w:lvlJc w:val="left"/>
      <w:pPr>
        <w:ind w:left="2520" w:hanging="360"/>
      </w:pPr>
      <w:rPr>
        <w:rFonts w:ascii="Symbol" w:hAnsi="Symbol" w:hint="default"/>
      </w:rPr>
    </w:lvl>
    <w:lvl w:ilvl="4" w:tplc="400A0003" w:tentative="1">
      <w:start w:val="1"/>
      <w:numFmt w:val="bullet"/>
      <w:lvlText w:val="o"/>
      <w:lvlJc w:val="left"/>
      <w:pPr>
        <w:ind w:left="3240" w:hanging="360"/>
      </w:pPr>
      <w:rPr>
        <w:rFonts w:ascii="Courier New" w:hAnsi="Courier New" w:cs="Courier New" w:hint="default"/>
      </w:rPr>
    </w:lvl>
    <w:lvl w:ilvl="5" w:tplc="400A0005" w:tentative="1">
      <w:start w:val="1"/>
      <w:numFmt w:val="bullet"/>
      <w:lvlText w:val=""/>
      <w:lvlJc w:val="left"/>
      <w:pPr>
        <w:ind w:left="3960" w:hanging="360"/>
      </w:pPr>
      <w:rPr>
        <w:rFonts w:ascii="Wingdings" w:hAnsi="Wingdings" w:hint="default"/>
      </w:rPr>
    </w:lvl>
    <w:lvl w:ilvl="6" w:tplc="400A0001" w:tentative="1">
      <w:start w:val="1"/>
      <w:numFmt w:val="bullet"/>
      <w:lvlText w:val=""/>
      <w:lvlJc w:val="left"/>
      <w:pPr>
        <w:ind w:left="4680" w:hanging="360"/>
      </w:pPr>
      <w:rPr>
        <w:rFonts w:ascii="Symbol" w:hAnsi="Symbol" w:hint="default"/>
      </w:rPr>
    </w:lvl>
    <w:lvl w:ilvl="7" w:tplc="400A0003" w:tentative="1">
      <w:start w:val="1"/>
      <w:numFmt w:val="bullet"/>
      <w:lvlText w:val="o"/>
      <w:lvlJc w:val="left"/>
      <w:pPr>
        <w:ind w:left="5400" w:hanging="360"/>
      </w:pPr>
      <w:rPr>
        <w:rFonts w:ascii="Courier New" w:hAnsi="Courier New" w:cs="Courier New" w:hint="default"/>
      </w:rPr>
    </w:lvl>
    <w:lvl w:ilvl="8" w:tplc="400A0005" w:tentative="1">
      <w:start w:val="1"/>
      <w:numFmt w:val="bullet"/>
      <w:lvlText w:val=""/>
      <w:lvlJc w:val="left"/>
      <w:pPr>
        <w:ind w:left="6120" w:hanging="360"/>
      </w:pPr>
      <w:rPr>
        <w:rFonts w:ascii="Wingdings" w:hAnsi="Wingdings" w:hint="default"/>
      </w:rPr>
    </w:lvl>
  </w:abstractNum>
  <w:abstractNum w:abstractNumId="46" w15:restartNumberingAfterBreak="0">
    <w:nsid w:val="7B5C5D4D"/>
    <w:multiLevelType w:val="hybridMultilevel"/>
    <w:tmpl w:val="605065BA"/>
    <w:lvl w:ilvl="0" w:tplc="400A0001">
      <w:start w:val="1"/>
      <w:numFmt w:val="bullet"/>
      <w:lvlText w:val=""/>
      <w:lvlJc w:val="left"/>
      <w:pPr>
        <w:ind w:left="720" w:hanging="360"/>
      </w:pPr>
      <w:rPr>
        <w:rFonts w:ascii="Symbol" w:hAnsi="Symbol" w:hint="default"/>
      </w:rPr>
    </w:lvl>
    <w:lvl w:ilvl="1" w:tplc="400A0003" w:tentative="1">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47" w15:restartNumberingAfterBreak="0">
    <w:nsid w:val="7BF11CFC"/>
    <w:multiLevelType w:val="hybridMultilevel"/>
    <w:tmpl w:val="63D8A9A2"/>
    <w:lvl w:ilvl="0" w:tplc="400A000B">
      <w:start w:val="1"/>
      <w:numFmt w:val="bullet"/>
      <w:lvlText w:val=""/>
      <w:lvlJc w:val="left"/>
      <w:pPr>
        <w:ind w:left="720" w:hanging="360"/>
      </w:pPr>
      <w:rPr>
        <w:rFonts w:ascii="Wingdings" w:hAnsi="Wingdings" w:hint="default"/>
      </w:rPr>
    </w:lvl>
    <w:lvl w:ilvl="1" w:tplc="400A0003" w:tentative="1">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48" w15:restartNumberingAfterBreak="0">
    <w:nsid w:val="7F1D5E8A"/>
    <w:multiLevelType w:val="hybridMultilevel"/>
    <w:tmpl w:val="47FCED36"/>
    <w:lvl w:ilvl="0" w:tplc="400A0001">
      <w:start w:val="1"/>
      <w:numFmt w:val="bullet"/>
      <w:lvlText w:val=""/>
      <w:lvlJc w:val="left"/>
      <w:pPr>
        <w:ind w:left="720" w:hanging="360"/>
      </w:pPr>
      <w:rPr>
        <w:rFonts w:ascii="Symbol" w:hAnsi="Symbol" w:hint="default"/>
      </w:rPr>
    </w:lvl>
    <w:lvl w:ilvl="1" w:tplc="400A0003" w:tentative="1">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num w:numId="1">
    <w:abstractNumId w:val="0"/>
  </w:num>
  <w:num w:numId="2">
    <w:abstractNumId w:val="43"/>
  </w:num>
  <w:num w:numId="3">
    <w:abstractNumId w:val="20"/>
  </w:num>
  <w:num w:numId="4">
    <w:abstractNumId w:val="42"/>
  </w:num>
  <w:num w:numId="5">
    <w:abstractNumId w:val="45"/>
  </w:num>
  <w:num w:numId="6">
    <w:abstractNumId w:val="19"/>
  </w:num>
  <w:num w:numId="7">
    <w:abstractNumId w:val="33"/>
  </w:num>
  <w:num w:numId="8">
    <w:abstractNumId w:val="27"/>
  </w:num>
  <w:num w:numId="9">
    <w:abstractNumId w:val="35"/>
  </w:num>
  <w:num w:numId="10">
    <w:abstractNumId w:val="40"/>
  </w:num>
  <w:num w:numId="11">
    <w:abstractNumId w:val="17"/>
  </w:num>
  <w:num w:numId="12">
    <w:abstractNumId w:val="26"/>
  </w:num>
  <w:num w:numId="13">
    <w:abstractNumId w:val="6"/>
  </w:num>
  <w:num w:numId="14">
    <w:abstractNumId w:val="36"/>
  </w:num>
  <w:num w:numId="15">
    <w:abstractNumId w:val="23"/>
  </w:num>
  <w:num w:numId="16">
    <w:abstractNumId w:val="30"/>
  </w:num>
  <w:num w:numId="17">
    <w:abstractNumId w:val="32"/>
  </w:num>
  <w:num w:numId="18">
    <w:abstractNumId w:val="5"/>
  </w:num>
  <w:num w:numId="19">
    <w:abstractNumId w:val="39"/>
  </w:num>
  <w:num w:numId="20">
    <w:abstractNumId w:val="39"/>
  </w:num>
  <w:num w:numId="21">
    <w:abstractNumId w:val="24"/>
  </w:num>
  <w:num w:numId="22">
    <w:abstractNumId w:val="1"/>
    <w:lvlOverride w:ilvl="0">
      <w:lvl w:ilvl="0">
        <w:numFmt w:val="bullet"/>
        <w:lvlText w:val=""/>
        <w:legacy w:legacy="1" w:legacySpace="0" w:legacyIndent="0"/>
        <w:lvlJc w:val="left"/>
        <w:rPr>
          <w:rFonts w:ascii="Symbol" w:hAnsi="Symbol" w:hint="default"/>
          <w:sz w:val="22"/>
        </w:rPr>
      </w:lvl>
    </w:lvlOverride>
  </w:num>
  <w:num w:numId="23">
    <w:abstractNumId w:val="38"/>
  </w:num>
  <w:num w:numId="24">
    <w:abstractNumId w:val="47"/>
  </w:num>
  <w:num w:numId="25">
    <w:abstractNumId w:val="11"/>
  </w:num>
  <w:num w:numId="26">
    <w:abstractNumId w:val="25"/>
  </w:num>
  <w:num w:numId="27">
    <w:abstractNumId w:val="46"/>
  </w:num>
  <w:num w:numId="28">
    <w:abstractNumId w:val="28"/>
  </w:num>
  <w:num w:numId="29">
    <w:abstractNumId w:val="4"/>
  </w:num>
  <w:num w:numId="30">
    <w:abstractNumId w:val="41"/>
  </w:num>
  <w:num w:numId="31">
    <w:abstractNumId w:val="18"/>
  </w:num>
  <w:num w:numId="32">
    <w:abstractNumId w:val="44"/>
  </w:num>
  <w:num w:numId="33">
    <w:abstractNumId w:val="22"/>
  </w:num>
  <w:num w:numId="34">
    <w:abstractNumId w:val="48"/>
  </w:num>
  <w:num w:numId="35">
    <w:abstractNumId w:val="37"/>
  </w:num>
  <w:num w:numId="36">
    <w:abstractNumId w:val="34"/>
  </w:num>
  <w:num w:numId="37">
    <w:abstractNumId w:val="3"/>
  </w:num>
  <w:num w:numId="38">
    <w:abstractNumId w:val="16"/>
  </w:num>
  <w:num w:numId="39">
    <w:abstractNumId w:val="12"/>
  </w:num>
  <w:num w:numId="40">
    <w:abstractNumId w:val="15"/>
  </w:num>
  <w:num w:numId="41">
    <w:abstractNumId w:val="8"/>
  </w:num>
  <w:num w:numId="42">
    <w:abstractNumId w:val="29"/>
  </w:num>
  <w:num w:numId="43">
    <w:abstractNumId w:val="31"/>
  </w:num>
  <w:num w:numId="44">
    <w:abstractNumId w:val="10"/>
  </w:num>
  <w:num w:numId="45">
    <w:abstractNumId w:val="21"/>
  </w:num>
  <w:num w:numId="46">
    <w:abstractNumId w:val="13"/>
  </w:num>
  <w:num w:numId="47">
    <w:abstractNumId w:val="7"/>
  </w:num>
  <w:num w:numId="48">
    <w:abstractNumId w:val="2"/>
  </w:num>
  <w:num w:numId="49">
    <w:abstractNumId w:val="14"/>
  </w:num>
  <w:num w:numId="50">
    <w:abstractNumId w:val="9"/>
  </w:num>
  <w:numIdMacAtCleanup w:val="2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25"/>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oNotHyphenateCaps/>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hdrShapeDefaults>
    <o:shapedefaults v:ext="edit" spidmax="2457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E0CCF"/>
    <w:rsid w:val="00000C68"/>
    <w:rsid w:val="0000692D"/>
    <w:rsid w:val="000136C5"/>
    <w:rsid w:val="000142BF"/>
    <w:rsid w:val="00020291"/>
    <w:rsid w:val="0002247D"/>
    <w:rsid w:val="000229AB"/>
    <w:rsid w:val="0002309B"/>
    <w:rsid w:val="00024195"/>
    <w:rsid w:val="000247E8"/>
    <w:rsid w:val="00024E7B"/>
    <w:rsid w:val="00026D8D"/>
    <w:rsid w:val="00031D7E"/>
    <w:rsid w:val="00032519"/>
    <w:rsid w:val="000357B4"/>
    <w:rsid w:val="00035BAA"/>
    <w:rsid w:val="00040346"/>
    <w:rsid w:val="00044807"/>
    <w:rsid w:val="00046659"/>
    <w:rsid w:val="00047422"/>
    <w:rsid w:val="00047E8F"/>
    <w:rsid w:val="00051BE8"/>
    <w:rsid w:val="000520CC"/>
    <w:rsid w:val="000525B6"/>
    <w:rsid w:val="00054BF4"/>
    <w:rsid w:val="00055FD0"/>
    <w:rsid w:val="00056D89"/>
    <w:rsid w:val="00057145"/>
    <w:rsid w:val="000608D4"/>
    <w:rsid w:val="00060F69"/>
    <w:rsid w:val="000619DA"/>
    <w:rsid w:val="00062642"/>
    <w:rsid w:val="00064153"/>
    <w:rsid w:val="000652C2"/>
    <w:rsid w:val="00070525"/>
    <w:rsid w:val="00071DC5"/>
    <w:rsid w:val="00072361"/>
    <w:rsid w:val="00074F58"/>
    <w:rsid w:val="00080716"/>
    <w:rsid w:val="000849BF"/>
    <w:rsid w:val="00086438"/>
    <w:rsid w:val="000906C9"/>
    <w:rsid w:val="00091762"/>
    <w:rsid w:val="00094C88"/>
    <w:rsid w:val="00097D84"/>
    <w:rsid w:val="000A3C4B"/>
    <w:rsid w:val="000A4A9D"/>
    <w:rsid w:val="000B15DA"/>
    <w:rsid w:val="000B2B87"/>
    <w:rsid w:val="000B40BB"/>
    <w:rsid w:val="000B580E"/>
    <w:rsid w:val="000B5F0A"/>
    <w:rsid w:val="000C19D4"/>
    <w:rsid w:val="000C2649"/>
    <w:rsid w:val="000C364A"/>
    <w:rsid w:val="000C43BD"/>
    <w:rsid w:val="000D1065"/>
    <w:rsid w:val="000D2801"/>
    <w:rsid w:val="000D3F12"/>
    <w:rsid w:val="000D42AB"/>
    <w:rsid w:val="000D556D"/>
    <w:rsid w:val="000D58B1"/>
    <w:rsid w:val="000D7E1F"/>
    <w:rsid w:val="000E25BD"/>
    <w:rsid w:val="000E326C"/>
    <w:rsid w:val="000E3F3E"/>
    <w:rsid w:val="000E4C34"/>
    <w:rsid w:val="000E4F4D"/>
    <w:rsid w:val="000E538D"/>
    <w:rsid w:val="000F313E"/>
    <w:rsid w:val="000F779E"/>
    <w:rsid w:val="00101B7D"/>
    <w:rsid w:val="0010252E"/>
    <w:rsid w:val="00103640"/>
    <w:rsid w:val="0010392C"/>
    <w:rsid w:val="00103F0F"/>
    <w:rsid w:val="00104745"/>
    <w:rsid w:val="00105902"/>
    <w:rsid w:val="00106C28"/>
    <w:rsid w:val="001074F8"/>
    <w:rsid w:val="001103D6"/>
    <w:rsid w:val="001109CB"/>
    <w:rsid w:val="00114DCC"/>
    <w:rsid w:val="0013618F"/>
    <w:rsid w:val="001375AA"/>
    <w:rsid w:val="001425B9"/>
    <w:rsid w:val="00142A83"/>
    <w:rsid w:val="001561B7"/>
    <w:rsid w:val="00157EDB"/>
    <w:rsid w:val="00162073"/>
    <w:rsid w:val="00166E32"/>
    <w:rsid w:val="001771BA"/>
    <w:rsid w:val="00177C26"/>
    <w:rsid w:val="00181CA5"/>
    <w:rsid w:val="00182C85"/>
    <w:rsid w:val="001864A4"/>
    <w:rsid w:val="00187D05"/>
    <w:rsid w:val="00193513"/>
    <w:rsid w:val="0019372C"/>
    <w:rsid w:val="001945C7"/>
    <w:rsid w:val="001951EB"/>
    <w:rsid w:val="001957E1"/>
    <w:rsid w:val="00197BB6"/>
    <w:rsid w:val="001A056E"/>
    <w:rsid w:val="001A2FCA"/>
    <w:rsid w:val="001A3C4F"/>
    <w:rsid w:val="001A7273"/>
    <w:rsid w:val="001B3C2E"/>
    <w:rsid w:val="001B6DE6"/>
    <w:rsid w:val="001C2306"/>
    <w:rsid w:val="001C2B86"/>
    <w:rsid w:val="001C3DB9"/>
    <w:rsid w:val="001C55A7"/>
    <w:rsid w:val="001C6CD5"/>
    <w:rsid w:val="001D08AE"/>
    <w:rsid w:val="001D34E3"/>
    <w:rsid w:val="001E1221"/>
    <w:rsid w:val="001E30A2"/>
    <w:rsid w:val="001E4DFD"/>
    <w:rsid w:val="001E60C1"/>
    <w:rsid w:val="001E6365"/>
    <w:rsid w:val="001E6C2D"/>
    <w:rsid w:val="001F0FE8"/>
    <w:rsid w:val="001F2CA4"/>
    <w:rsid w:val="001F7037"/>
    <w:rsid w:val="0021062D"/>
    <w:rsid w:val="0021083F"/>
    <w:rsid w:val="00212B5C"/>
    <w:rsid w:val="00212EBE"/>
    <w:rsid w:val="0021754B"/>
    <w:rsid w:val="002276B5"/>
    <w:rsid w:val="00231FD9"/>
    <w:rsid w:val="00233362"/>
    <w:rsid w:val="0024157F"/>
    <w:rsid w:val="00245C38"/>
    <w:rsid w:val="0024669F"/>
    <w:rsid w:val="00251F30"/>
    <w:rsid w:val="0025233B"/>
    <w:rsid w:val="00253DD8"/>
    <w:rsid w:val="00253F21"/>
    <w:rsid w:val="00254498"/>
    <w:rsid w:val="002559D9"/>
    <w:rsid w:val="002577C6"/>
    <w:rsid w:val="00260680"/>
    <w:rsid w:val="0026126A"/>
    <w:rsid w:val="00265F42"/>
    <w:rsid w:val="0027300D"/>
    <w:rsid w:val="00274220"/>
    <w:rsid w:val="00274427"/>
    <w:rsid w:val="00276734"/>
    <w:rsid w:val="00276EA7"/>
    <w:rsid w:val="00280541"/>
    <w:rsid w:val="002807D5"/>
    <w:rsid w:val="002831AC"/>
    <w:rsid w:val="002A0375"/>
    <w:rsid w:val="002A1945"/>
    <w:rsid w:val="002A389E"/>
    <w:rsid w:val="002B0510"/>
    <w:rsid w:val="002B0AA6"/>
    <w:rsid w:val="002B509C"/>
    <w:rsid w:val="002B5490"/>
    <w:rsid w:val="002B64D6"/>
    <w:rsid w:val="002B750C"/>
    <w:rsid w:val="002C033D"/>
    <w:rsid w:val="002C3AB8"/>
    <w:rsid w:val="002C46AE"/>
    <w:rsid w:val="002C72A4"/>
    <w:rsid w:val="002D2AD4"/>
    <w:rsid w:val="002D44CD"/>
    <w:rsid w:val="002D50D6"/>
    <w:rsid w:val="002D5E7F"/>
    <w:rsid w:val="002D6029"/>
    <w:rsid w:val="002E1D41"/>
    <w:rsid w:val="002E28E8"/>
    <w:rsid w:val="002E332A"/>
    <w:rsid w:val="002E67FC"/>
    <w:rsid w:val="002E6A7C"/>
    <w:rsid w:val="002F099C"/>
    <w:rsid w:val="002F53AD"/>
    <w:rsid w:val="002F7BDE"/>
    <w:rsid w:val="00300A31"/>
    <w:rsid w:val="003146FF"/>
    <w:rsid w:val="003173B9"/>
    <w:rsid w:val="0032046A"/>
    <w:rsid w:val="00320946"/>
    <w:rsid w:val="003214E4"/>
    <w:rsid w:val="00321577"/>
    <w:rsid w:val="00322079"/>
    <w:rsid w:val="00323DC6"/>
    <w:rsid w:val="0033200C"/>
    <w:rsid w:val="00332E93"/>
    <w:rsid w:val="00333AAB"/>
    <w:rsid w:val="00333DCA"/>
    <w:rsid w:val="003412E4"/>
    <w:rsid w:val="003454F2"/>
    <w:rsid w:val="00347FAC"/>
    <w:rsid w:val="00353AAC"/>
    <w:rsid w:val="00356875"/>
    <w:rsid w:val="00366B1D"/>
    <w:rsid w:val="00366C27"/>
    <w:rsid w:val="00367657"/>
    <w:rsid w:val="003733EA"/>
    <w:rsid w:val="003744B8"/>
    <w:rsid w:val="00375658"/>
    <w:rsid w:val="00380B1B"/>
    <w:rsid w:val="003847DC"/>
    <w:rsid w:val="0039003F"/>
    <w:rsid w:val="0039012B"/>
    <w:rsid w:val="00390DC9"/>
    <w:rsid w:val="003940C8"/>
    <w:rsid w:val="003967E4"/>
    <w:rsid w:val="00396CA8"/>
    <w:rsid w:val="00397D31"/>
    <w:rsid w:val="003A1C5B"/>
    <w:rsid w:val="003B521E"/>
    <w:rsid w:val="003B5C46"/>
    <w:rsid w:val="003B7900"/>
    <w:rsid w:val="003C1937"/>
    <w:rsid w:val="003C4C2D"/>
    <w:rsid w:val="003C621B"/>
    <w:rsid w:val="003D4D8E"/>
    <w:rsid w:val="003D5044"/>
    <w:rsid w:val="003D7B1C"/>
    <w:rsid w:val="003E614B"/>
    <w:rsid w:val="003E7831"/>
    <w:rsid w:val="003E7910"/>
    <w:rsid w:val="003F433C"/>
    <w:rsid w:val="00401A55"/>
    <w:rsid w:val="00401D53"/>
    <w:rsid w:val="004043C3"/>
    <w:rsid w:val="00410DF1"/>
    <w:rsid w:val="004114F4"/>
    <w:rsid w:val="00411F9D"/>
    <w:rsid w:val="00413001"/>
    <w:rsid w:val="00413D69"/>
    <w:rsid w:val="00414380"/>
    <w:rsid w:val="00417ACD"/>
    <w:rsid w:val="004205BB"/>
    <w:rsid w:val="00425C08"/>
    <w:rsid w:val="00430906"/>
    <w:rsid w:val="00431C3A"/>
    <w:rsid w:val="00437211"/>
    <w:rsid w:val="00443389"/>
    <w:rsid w:val="00443FED"/>
    <w:rsid w:val="004448FA"/>
    <w:rsid w:val="00444B08"/>
    <w:rsid w:val="00447FC8"/>
    <w:rsid w:val="00450543"/>
    <w:rsid w:val="00450641"/>
    <w:rsid w:val="00452F90"/>
    <w:rsid w:val="00461D66"/>
    <w:rsid w:val="00462F35"/>
    <w:rsid w:val="004658ED"/>
    <w:rsid w:val="00473BD4"/>
    <w:rsid w:val="004823AF"/>
    <w:rsid w:val="00485348"/>
    <w:rsid w:val="004855A0"/>
    <w:rsid w:val="00487DFE"/>
    <w:rsid w:val="00491330"/>
    <w:rsid w:val="004919E2"/>
    <w:rsid w:val="00494441"/>
    <w:rsid w:val="00496520"/>
    <w:rsid w:val="004A0448"/>
    <w:rsid w:val="004A1374"/>
    <w:rsid w:val="004A6A0D"/>
    <w:rsid w:val="004A6B40"/>
    <w:rsid w:val="004B0BA5"/>
    <w:rsid w:val="004B4149"/>
    <w:rsid w:val="004B76A4"/>
    <w:rsid w:val="004C0976"/>
    <w:rsid w:val="004C258A"/>
    <w:rsid w:val="004C37DD"/>
    <w:rsid w:val="004C3AE6"/>
    <w:rsid w:val="004C5BFA"/>
    <w:rsid w:val="004C5F2E"/>
    <w:rsid w:val="004D06F9"/>
    <w:rsid w:val="004D2D1E"/>
    <w:rsid w:val="004E30A7"/>
    <w:rsid w:val="004E3103"/>
    <w:rsid w:val="004E3F62"/>
    <w:rsid w:val="004E64D2"/>
    <w:rsid w:val="004F0D8F"/>
    <w:rsid w:val="004F1BC5"/>
    <w:rsid w:val="004F4C2B"/>
    <w:rsid w:val="0050123A"/>
    <w:rsid w:val="00501BEE"/>
    <w:rsid w:val="005021E5"/>
    <w:rsid w:val="00502960"/>
    <w:rsid w:val="005032BD"/>
    <w:rsid w:val="00503821"/>
    <w:rsid w:val="00506B3B"/>
    <w:rsid w:val="00514A90"/>
    <w:rsid w:val="00515C6A"/>
    <w:rsid w:val="00525CCE"/>
    <w:rsid w:val="00533211"/>
    <w:rsid w:val="005408EE"/>
    <w:rsid w:val="00543CF9"/>
    <w:rsid w:val="00545598"/>
    <w:rsid w:val="0054581B"/>
    <w:rsid w:val="005519FA"/>
    <w:rsid w:val="00553175"/>
    <w:rsid w:val="005631BF"/>
    <w:rsid w:val="00565B96"/>
    <w:rsid w:val="00566242"/>
    <w:rsid w:val="005711F7"/>
    <w:rsid w:val="00574583"/>
    <w:rsid w:val="00576CBD"/>
    <w:rsid w:val="005775D5"/>
    <w:rsid w:val="0058176B"/>
    <w:rsid w:val="00585511"/>
    <w:rsid w:val="005871B4"/>
    <w:rsid w:val="00591696"/>
    <w:rsid w:val="00597B59"/>
    <w:rsid w:val="005A08DA"/>
    <w:rsid w:val="005A194A"/>
    <w:rsid w:val="005A22C7"/>
    <w:rsid w:val="005A2E71"/>
    <w:rsid w:val="005A3A43"/>
    <w:rsid w:val="005A558E"/>
    <w:rsid w:val="005B061A"/>
    <w:rsid w:val="005B6D8A"/>
    <w:rsid w:val="005C0454"/>
    <w:rsid w:val="005C0886"/>
    <w:rsid w:val="005C4834"/>
    <w:rsid w:val="005C6E2D"/>
    <w:rsid w:val="005D0AA0"/>
    <w:rsid w:val="005D1785"/>
    <w:rsid w:val="005D6203"/>
    <w:rsid w:val="005D637B"/>
    <w:rsid w:val="005E2312"/>
    <w:rsid w:val="005E3BCE"/>
    <w:rsid w:val="005E44D0"/>
    <w:rsid w:val="005E6FA2"/>
    <w:rsid w:val="005F0A38"/>
    <w:rsid w:val="005F20B9"/>
    <w:rsid w:val="005F3120"/>
    <w:rsid w:val="005F3A2C"/>
    <w:rsid w:val="005F3CEF"/>
    <w:rsid w:val="005F4F18"/>
    <w:rsid w:val="005F50E2"/>
    <w:rsid w:val="006103F7"/>
    <w:rsid w:val="00610A6A"/>
    <w:rsid w:val="00610FE1"/>
    <w:rsid w:val="006121A5"/>
    <w:rsid w:val="00623CD0"/>
    <w:rsid w:val="00623E4F"/>
    <w:rsid w:val="00625977"/>
    <w:rsid w:val="00625A1A"/>
    <w:rsid w:val="006368CC"/>
    <w:rsid w:val="0063702B"/>
    <w:rsid w:val="0064068B"/>
    <w:rsid w:val="0064077E"/>
    <w:rsid w:val="006431BE"/>
    <w:rsid w:val="00646DA1"/>
    <w:rsid w:val="006503C7"/>
    <w:rsid w:val="006506FE"/>
    <w:rsid w:val="00650AFC"/>
    <w:rsid w:val="0065409E"/>
    <w:rsid w:val="00655EA8"/>
    <w:rsid w:val="0065758F"/>
    <w:rsid w:val="00661479"/>
    <w:rsid w:val="00663DFB"/>
    <w:rsid w:val="006645DA"/>
    <w:rsid w:val="006646F0"/>
    <w:rsid w:val="00665EFD"/>
    <w:rsid w:val="006667E8"/>
    <w:rsid w:val="00667555"/>
    <w:rsid w:val="00670DEE"/>
    <w:rsid w:val="006712E2"/>
    <w:rsid w:val="006717BB"/>
    <w:rsid w:val="0067367F"/>
    <w:rsid w:val="00676F13"/>
    <w:rsid w:val="00686BD7"/>
    <w:rsid w:val="006932E2"/>
    <w:rsid w:val="00693684"/>
    <w:rsid w:val="006A18F8"/>
    <w:rsid w:val="006A4BA7"/>
    <w:rsid w:val="006B3B6D"/>
    <w:rsid w:val="006B4BD0"/>
    <w:rsid w:val="006B5BA7"/>
    <w:rsid w:val="006B733A"/>
    <w:rsid w:val="006B7BE0"/>
    <w:rsid w:val="006C1049"/>
    <w:rsid w:val="006C2323"/>
    <w:rsid w:val="006C7B61"/>
    <w:rsid w:val="006E217E"/>
    <w:rsid w:val="006E496E"/>
    <w:rsid w:val="006F000B"/>
    <w:rsid w:val="006F1C55"/>
    <w:rsid w:val="006F2A22"/>
    <w:rsid w:val="006F7C18"/>
    <w:rsid w:val="007010F9"/>
    <w:rsid w:val="007013EA"/>
    <w:rsid w:val="007025BC"/>
    <w:rsid w:val="007049BA"/>
    <w:rsid w:val="00712398"/>
    <w:rsid w:val="00715E9F"/>
    <w:rsid w:val="007161BC"/>
    <w:rsid w:val="00724AE9"/>
    <w:rsid w:val="00725812"/>
    <w:rsid w:val="0073050F"/>
    <w:rsid w:val="007329BB"/>
    <w:rsid w:val="00737343"/>
    <w:rsid w:val="00737E3E"/>
    <w:rsid w:val="00740ADA"/>
    <w:rsid w:val="007439A1"/>
    <w:rsid w:val="007448FC"/>
    <w:rsid w:val="0074492F"/>
    <w:rsid w:val="00747EFA"/>
    <w:rsid w:val="007513EF"/>
    <w:rsid w:val="0075338F"/>
    <w:rsid w:val="00755F99"/>
    <w:rsid w:val="0075712B"/>
    <w:rsid w:val="00761877"/>
    <w:rsid w:val="007624CD"/>
    <w:rsid w:val="0076584B"/>
    <w:rsid w:val="007674D2"/>
    <w:rsid w:val="00773AB5"/>
    <w:rsid w:val="007800A5"/>
    <w:rsid w:val="00781791"/>
    <w:rsid w:val="00785A78"/>
    <w:rsid w:val="00786B5B"/>
    <w:rsid w:val="00790E15"/>
    <w:rsid w:val="007921CE"/>
    <w:rsid w:val="00793E7A"/>
    <w:rsid w:val="007947BE"/>
    <w:rsid w:val="007A6EBC"/>
    <w:rsid w:val="007B0262"/>
    <w:rsid w:val="007B73B8"/>
    <w:rsid w:val="007C0A97"/>
    <w:rsid w:val="007C2A0C"/>
    <w:rsid w:val="007C5C31"/>
    <w:rsid w:val="007C6E14"/>
    <w:rsid w:val="007C7442"/>
    <w:rsid w:val="007C7E62"/>
    <w:rsid w:val="007D0109"/>
    <w:rsid w:val="007D1D8B"/>
    <w:rsid w:val="007E4DB0"/>
    <w:rsid w:val="007F1A1F"/>
    <w:rsid w:val="007F6A47"/>
    <w:rsid w:val="007F6DEA"/>
    <w:rsid w:val="007F6EB2"/>
    <w:rsid w:val="008030FB"/>
    <w:rsid w:val="008112CD"/>
    <w:rsid w:val="00811E3C"/>
    <w:rsid w:val="0081290C"/>
    <w:rsid w:val="008148E5"/>
    <w:rsid w:val="008161CB"/>
    <w:rsid w:val="008165F3"/>
    <w:rsid w:val="00817D51"/>
    <w:rsid w:val="00821AC3"/>
    <w:rsid w:val="00821C57"/>
    <w:rsid w:val="00821DF2"/>
    <w:rsid w:val="00825B8F"/>
    <w:rsid w:val="00825C6D"/>
    <w:rsid w:val="00830089"/>
    <w:rsid w:val="00830BDD"/>
    <w:rsid w:val="0083195A"/>
    <w:rsid w:val="00833A95"/>
    <w:rsid w:val="00837498"/>
    <w:rsid w:val="00843B3B"/>
    <w:rsid w:val="00843DEE"/>
    <w:rsid w:val="00850246"/>
    <w:rsid w:val="008506A8"/>
    <w:rsid w:val="00851967"/>
    <w:rsid w:val="008564DD"/>
    <w:rsid w:val="00860F60"/>
    <w:rsid w:val="00861EED"/>
    <w:rsid w:val="00870811"/>
    <w:rsid w:val="00874076"/>
    <w:rsid w:val="00874F45"/>
    <w:rsid w:val="00877B3D"/>
    <w:rsid w:val="00883DD5"/>
    <w:rsid w:val="0088417D"/>
    <w:rsid w:val="00885878"/>
    <w:rsid w:val="0088664C"/>
    <w:rsid w:val="008910A7"/>
    <w:rsid w:val="008A0CF4"/>
    <w:rsid w:val="008A65C2"/>
    <w:rsid w:val="008A6839"/>
    <w:rsid w:val="008A6888"/>
    <w:rsid w:val="008B0A66"/>
    <w:rsid w:val="008B5033"/>
    <w:rsid w:val="008C1A69"/>
    <w:rsid w:val="008C2674"/>
    <w:rsid w:val="008C311D"/>
    <w:rsid w:val="008C3647"/>
    <w:rsid w:val="008D462C"/>
    <w:rsid w:val="008D6914"/>
    <w:rsid w:val="008E5FC8"/>
    <w:rsid w:val="008E7496"/>
    <w:rsid w:val="008E7BDF"/>
    <w:rsid w:val="008F0997"/>
    <w:rsid w:val="008F0D95"/>
    <w:rsid w:val="008F17E2"/>
    <w:rsid w:val="008F2541"/>
    <w:rsid w:val="008F3805"/>
    <w:rsid w:val="008F4E32"/>
    <w:rsid w:val="008F72E5"/>
    <w:rsid w:val="00902151"/>
    <w:rsid w:val="00903E87"/>
    <w:rsid w:val="00904E96"/>
    <w:rsid w:val="00904F28"/>
    <w:rsid w:val="00905741"/>
    <w:rsid w:val="00905916"/>
    <w:rsid w:val="00910EB6"/>
    <w:rsid w:val="00914BB9"/>
    <w:rsid w:val="00916B81"/>
    <w:rsid w:val="00916F75"/>
    <w:rsid w:val="00920E9D"/>
    <w:rsid w:val="009223DD"/>
    <w:rsid w:val="00922608"/>
    <w:rsid w:val="009318FF"/>
    <w:rsid w:val="00931D81"/>
    <w:rsid w:val="00931E55"/>
    <w:rsid w:val="009331BE"/>
    <w:rsid w:val="00934C7B"/>
    <w:rsid w:val="00944225"/>
    <w:rsid w:val="00945B9F"/>
    <w:rsid w:val="00945FDB"/>
    <w:rsid w:val="00946F2B"/>
    <w:rsid w:val="00956CB9"/>
    <w:rsid w:val="00957B64"/>
    <w:rsid w:val="00965014"/>
    <w:rsid w:val="00967153"/>
    <w:rsid w:val="009676F6"/>
    <w:rsid w:val="00967707"/>
    <w:rsid w:val="00972397"/>
    <w:rsid w:val="00972908"/>
    <w:rsid w:val="009763CD"/>
    <w:rsid w:val="00981828"/>
    <w:rsid w:val="00982074"/>
    <w:rsid w:val="00994346"/>
    <w:rsid w:val="00994879"/>
    <w:rsid w:val="00995F13"/>
    <w:rsid w:val="009A2189"/>
    <w:rsid w:val="009A4005"/>
    <w:rsid w:val="009B07EC"/>
    <w:rsid w:val="009B3D90"/>
    <w:rsid w:val="009B5CCC"/>
    <w:rsid w:val="009C593B"/>
    <w:rsid w:val="009D1462"/>
    <w:rsid w:val="009D5BF9"/>
    <w:rsid w:val="009D6021"/>
    <w:rsid w:val="009D7004"/>
    <w:rsid w:val="009E30AE"/>
    <w:rsid w:val="009E6CD3"/>
    <w:rsid w:val="009F7E64"/>
    <w:rsid w:val="00A00255"/>
    <w:rsid w:val="00A029D5"/>
    <w:rsid w:val="00A15A56"/>
    <w:rsid w:val="00A16291"/>
    <w:rsid w:val="00A2009E"/>
    <w:rsid w:val="00A205B7"/>
    <w:rsid w:val="00A20FA6"/>
    <w:rsid w:val="00A21A1F"/>
    <w:rsid w:val="00A23DDD"/>
    <w:rsid w:val="00A23F2D"/>
    <w:rsid w:val="00A256CB"/>
    <w:rsid w:val="00A25743"/>
    <w:rsid w:val="00A2716F"/>
    <w:rsid w:val="00A30B95"/>
    <w:rsid w:val="00A409F5"/>
    <w:rsid w:val="00A41588"/>
    <w:rsid w:val="00A50695"/>
    <w:rsid w:val="00A50F62"/>
    <w:rsid w:val="00A546A8"/>
    <w:rsid w:val="00A56311"/>
    <w:rsid w:val="00A56425"/>
    <w:rsid w:val="00A618A8"/>
    <w:rsid w:val="00A67651"/>
    <w:rsid w:val="00A71A24"/>
    <w:rsid w:val="00A746B0"/>
    <w:rsid w:val="00A75FDB"/>
    <w:rsid w:val="00A77BD2"/>
    <w:rsid w:val="00A800CC"/>
    <w:rsid w:val="00A848CB"/>
    <w:rsid w:val="00A916F6"/>
    <w:rsid w:val="00AA0A2C"/>
    <w:rsid w:val="00AB2052"/>
    <w:rsid w:val="00AB40E0"/>
    <w:rsid w:val="00AC0D0F"/>
    <w:rsid w:val="00AC0D8F"/>
    <w:rsid w:val="00AC293D"/>
    <w:rsid w:val="00AC56AB"/>
    <w:rsid w:val="00AD043F"/>
    <w:rsid w:val="00AD40F8"/>
    <w:rsid w:val="00AD49ED"/>
    <w:rsid w:val="00AE0370"/>
    <w:rsid w:val="00AE0CCD"/>
    <w:rsid w:val="00AE3FC3"/>
    <w:rsid w:val="00AE44CE"/>
    <w:rsid w:val="00AE7415"/>
    <w:rsid w:val="00AE7981"/>
    <w:rsid w:val="00AE7A7B"/>
    <w:rsid w:val="00AE7FCE"/>
    <w:rsid w:val="00AF0C4D"/>
    <w:rsid w:val="00B00741"/>
    <w:rsid w:val="00B0143B"/>
    <w:rsid w:val="00B0256C"/>
    <w:rsid w:val="00B07ABE"/>
    <w:rsid w:val="00B118A8"/>
    <w:rsid w:val="00B124C8"/>
    <w:rsid w:val="00B2255C"/>
    <w:rsid w:val="00B2723A"/>
    <w:rsid w:val="00B31B3D"/>
    <w:rsid w:val="00B32EEB"/>
    <w:rsid w:val="00B43D70"/>
    <w:rsid w:val="00B44417"/>
    <w:rsid w:val="00B44BAF"/>
    <w:rsid w:val="00B51044"/>
    <w:rsid w:val="00B540BC"/>
    <w:rsid w:val="00B5785E"/>
    <w:rsid w:val="00B601B3"/>
    <w:rsid w:val="00B6244F"/>
    <w:rsid w:val="00B715CA"/>
    <w:rsid w:val="00B74BA8"/>
    <w:rsid w:val="00B8548A"/>
    <w:rsid w:val="00B8622F"/>
    <w:rsid w:val="00B87388"/>
    <w:rsid w:val="00B93667"/>
    <w:rsid w:val="00BA09FE"/>
    <w:rsid w:val="00BA3BFB"/>
    <w:rsid w:val="00BB00A2"/>
    <w:rsid w:val="00BB09E5"/>
    <w:rsid w:val="00BB0ACE"/>
    <w:rsid w:val="00BB40F1"/>
    <w:rsid w:val="00BB42AA"/>
    <w:rsid w:val="00BB70AC"/>
    <w:rsid w:val="00BC1A5A"/>
    <w:rsid w:val="00BD4A07"/>
    <w:rsid w:val="00BD75BA"/>
    <w:rsid w:val="00BE27FF"/>
    <w:rsid w:val="00BE5DE6"/>
    <w:rsid w:val="00BF5315"/>
    <w:rsid w:val="00BF70FE"/>
    <w:rsid w:val="00BF7656"/>
    <w:rsid w:val="00C00573"/>
    <w:rsid w:val="00C0252F"/>
    <w:rsid w:val="00C03FA9"/>
    <w:rsid w:val="00C04570"/>
    <w:rsid w:val="00C131DC"/>
    <w:rsid w:val="00C1424F"/>
    <w:rsid w:val="00C2594E"/>
    <w:rsid w:val="00C331A5"/>
    <w:rsid w:val="00C340F1"/>
    <w:rsid w:val="00C36F41"/>
    <w:rsid w:val="00C50802"/>
    <w:rsid w:val="00C53D1F"/>
    <w:rsid w:val="00C60D69"/>
    <w:rsid w:val="00C6148A"/>
    <w:rsid w:val="00C62997"/>
    <w:rsid w:val="00C64E8E"/>
    <w:rsid w:val="00C67A0F"/>
    <w:rsid w:val="00C73B32"/>
    <w:rsid w:val="00C74665"/>
    <w:rsid w:val="00C74FD9"/>
    <w:rsid w:val="00C77661"/>
    <w:rsid w:val="00C845DA"/>
    <w:rsid w:val="00C90F95"/>
    <w:rsid w:val="00C91BFA"/>
    <w:rsid w:val="00C94569"/>
    <w:rsid w:val="00C9576F"/>
    <w:rsid w:val="00CA3CE0"/>
    <w:rsid w:val="00CA5799"/>
    <w:rsid w:val="00CB1D47"/>
    <w:rsid w:val="00CB4B31"/>
    <w:rsid w:val="00CC024F"/>
    <w:rsid w:val="00CC21B7"/>
    <w:rsid w:val="00CC2E90"/>
    <w:rsid w:val="00CC43C5"/>
    <w:rsid w:val="00CC4D24"/>
    <w:rsid w:val="00CC626B"/>
    <w:rsid w:val="00CC6D01"/>
    <w:rsid w:val="00CD0586"/>
    <w:rsid w:val="00CD4364"/>
    <w:rsid w:val="00CD4D82"/>
    <w:rsid w:val="00CD565E"/>
    <w:rsid w:val="00CE09D6"/>
    <w:rsid w:val="00CE6801"/>
    <w:rsid w:val="00CE7EB1"/>
    <w:rsid w:val="00CF3AAE"/>
    <w:rsid w:val="00CF3ACB"/>
    <w:rsid w:val="00CF6E3E"/>
    <w:rsid w:val="00D05F0D"/>
    <w:rsid w:val="00D12279"/>
    <w:rsid w:val="00D15235"/>
    <w:rsid w:val="00D20789"/>
    <w:rsid w:val="00D23C26"/>
    <w:rsid w:val="00D26714"/>
    <w:rsid w:val="00D30DBF"/>
    <w:rsid w:val="00D310C1"/>
    <w:rsid w:val="00D33AF0"/>
    <w:rsid w:val="00D342EE"/>
    <w:rsid w:val="00D36A19"/>
    <w:rsid w:val="00D377ED"/>
    <w:rsid w:val="00D37AEC"/>
    <w:rsid w:val="00D40691"/>
    <w:rsid w:val="00D41D29"/>
    <w:rsid w:val="00D53FF9"/>
    <w:rsid w:val="00D5569A"/>
    <w:rsid w:val="00D64EC3"/>
    <w:rsid w:val="00D663EC"/>
    <w:rsid w:val="00D665ED"/>
    <w:rsid w:val="00D66D7F"/>
    <w:rsid w:val="00D66E41"/>
    <w:rsid w:val="00D66EB2"/>
    <w:rsid w:val="00D718DF"/>
    <w:rsid w:val="00D82CCD"/>
    <w:rsid w:val="00D83AE1"/>
    <w:rsid w:val="00D86628"/>
    <w:rsid w:val="00D869A3"/>
    <w:rsid w:val="00D86E27"/>
    <w:rsid w:val="00D87FE4"/>
    <w:rsid w:val="00D9242C"/>
    <w:rsid w:val="00D9338B"/>
    <w:rsid w:val="00DA3CE7"/>
    <w:rsid w:val="00DA5C1B"/>
    <w:rsid w:val="00DA6AED"/>
    <w:rsid w:val="00DA76E6"/>
    <w:rsid w:val="00DB493F"/>
    <w:rsid w:val="00DB7939"/>
    <w:rsid w:val="00DC14FD"/>
    <w:rsid w:val="00DC4E05"/>
    <w:rsid w:val="00DD2CF4"/>
    <w:rsid w:val="00DD2D50"/>
    <w:rsid w:val="00DD5865"/>
    <w:rsid w:val="00DD687D"/>
    <w:rsid w:val="00DD6C86"/>
    <w:rsid w:val="00DE14FC"/>
    <w:rsid w:val="00DE2F39"/>
    <w:rsid w:val="00DF5974"/>
    <w:rsid w:val="00E0376C"/>
    <w:rsid w:val="00E03BF8"/>
    <w:rsid w:val="00E07190"/>
    <w:rsid w:val="00E0753F"/>
    <w:rsid w:val="00E13444"/>
    <w:rsid w:val="00E14775"/>
    <w:rsid w:val="00E25416"/>
    <w:rsid w:val="00E26B9A"/>
    <w:rsid w:val="00E350CF"/>
    <w:rsid w:val="00E4150A"/>
    <w:rsid w:val="00E41CFE"/>
    <w:rsid w:val="00E53C4F"/>
    <w:rsid w:val="00E5770D"/>
    <w:rsid w:val="00E6029D"/>
    <w:rsid w:val="00E70358"/>
    <w:rsid w:val="00E71142"/>
    <w:rsid w:val="00E738F0"/>
    <w:rsid w:val="00E73E70"/>
    <w:rsid w:val="00E82D12"/>
    <w:rsid w:val="00E84704"/>
    <w:rsid w:val="00E87AEC"/>
    <w:rsid w:val="00E96449"/>
    <w:rsid w:val="00E96DCA"/>
    <w:rsid w:val="00EA2E22"/>
    <w:rsid w:val="00EA7870"/>
    <w:rsid w:val="00EB17A2"/>
    <w:rsid w:val="00EB1F42"/>
    <w:rsid w:val="00EB204D"/>
    <w:rsid w:val="00EB60AA"/>
    <w:rsid w:val="00EB647F"/>
    <w:rsid w:val="00ED0FE8"/>
    <w:rsid w:val="00ED110D"/>
    <w:rsid w:val="00ED697E"/>
    <w:rsid w:val="00EE0CCF"/>
    <w:rsid w:val="00EE15A7"/>
    <w:rsid w:val="00EE35B5"/>
    <w:rsid w:val="00EF1255"/>
    <w:rsid w:val="00EF1275"/>
    <w:rsid w:val="00EF1891"/>
    <w:rsid w:val="00EF394A"/>
    <w:rsid w:val="00EF7CD8"/>
    <w:rsid w:val="00F027D2"/>
    <w:rsid w:val="00F044A8"/>
    <w:rsid w:val="00F0532B"/>
    <w:rsid w:val="00F059A2"/>
    <w:rsid w:val="00F1261C"/>
    <w:rsid w:val="00F1383C"/>
    <w:rsid w:val="00F14472"/>
    <w:rsid w:val="00F16A29"/>
    <w:rsid w:val="00F22507"/>
    <w:rsid w:val="00F24CB8"/>
    <w:rsid w:val="00F32A11"/>
    <w:rsid w:val="00F37FAF"/>
    <w:rsid w:val="00F40FB0"/>
    <w:rsid w:val="00F41679"/>
    <w:rsid w:val="00F443F0"/>
    <w:rsid w:val="00F517E4"/>
    <w:rsid w:val="00F51C90"/>
    <w:rsid w:val="00F51EE5"/>
    <w:rsid w:val="00F52872"/>
    <w:rsid w:val="00F5491D"/>
    <w:rsid w:val="00F54A79"/>
    <w:rsid w:val="00F63AFE"/>
    <w:rsid w:val="00F6657B"/>
    <w:rsid w:val="00F73534"/>
    <w:rsid w:val="00F83DC5"/>
    <w:rsid w:val="00F843B9"/>
    <w:rsid w:val="00F868BA"/>
    <w:rsid w:val="00F87DDC"/>
    <w:rsid w:val="00F912B9"/>
    <w:rsid w:val="00F9167D"/>
    <w:rsid w:val="00F9237D"/>
    <w:rsid w:val="00F93228"/>
    <w:rsid w:val="00FA0C83"/>
    <w:rsid w:val="00FA2024"/>
    <w:rsid w:val="00FB2984"/>
    <w:rsid w:val="00FB4025"/>
    <w:rsid w:val="00FB4743"/>
    <w:rsid w:val="00FB4C1A"/>
    <w:rsid w:val="00FB782F"/>
    <w:rsid w:val="00FC50A1"/>
    <w:rsid w:val="00FC59FC"/>
    <w:rsid w:val="00FC6A04"/>
    <w:rsid w:val="00FD059C"/>
    <w:rsid w:val="00FD4856"/>
    <w:rsid w:val="00FD6082"/>
    <w:rsid w:val="00FE02A8"/>
    <w:rsid w:val="00FE091C"/>
    <w:rsid w:val="00FE256E"/>
    <w:rsid w:val="00FE3E37"/>
    <w:rsid w:val="00FE6106"/>
    <w:rsid w:val="00FF27E7"/>
    <w:rsid w:val="00FF2B12"/>
    <w:rsid w:val="00FF360E"/>
    <w:rsid w:val="00FF4601"/>
    <w:rsid w:val="00FF5879"/>
    <w:rsid w:val="00FF6B99"/>
    <w:rsid w:val="00FF6D92"/>
  </w:rsids>
  <m:mathPr>
    <m:mathFont m:val="Cambria Math"/>
    <m:brkBin m:val="before"/>
    <m:brkBinSub m:val="--"/>
    <m:smallFrac m:val="0"/>
    <m:dispDef/>
    <m:lMargin m:val="0"/>
    <m:rMargin m:val="0"/>
    <m:defJc m:val="centerGroup"/>
    <m:wrapIndent m:val="1440"/>
    <m:intLim m:val="subSup"/>
    <m:naryLim m:val="undOvr"/>
  </m:mathPr>
  <w:themeFontLang w:val="es-BO"/>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4577"/>
    <o:shapelayout v:ext="edit">
      <o:idmap v:ext="edit" data="1"/>
    </o:shapelayout>
  </w:shapeDefaults>
  <w:decimalSymbol w:val=","/>
  <w:listSeparator w:val=";"/>
  <w14:docId w14:val="00298A7A"/>
  <w15:docId w15:val="{44A5AADF-AE77-4BF3-B4FE-B2BEBCEB005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es-BO" w:eastAsia="es-BO"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885878"/>
    <w:pPr>
      <w:spacing w:before="240" w:after="240"/>
      <w:jc w:val="both"/>
    </w:pPr>
    <w:rPr>
      <w:sz w:val="22"/>
      <w:lang w:val="es-ES" w:eastAsia="en-US"/>
    </w:rPr>
  </w:style>
  <w:style w:type="paragraph" w:styleId="Ttulo1">
    <w:name w:val="heading 1"/>
    <w:basedOn w:val="Normal"/>
    <w:next w:val="Normal"/>
    <w:link w:val="Ttulo1Car"/>
    <w:qFormat/>
    <w:rsid w:val="00885878"/>
    <w:pPr>
      <w:keepNext/>
      <w:widowControl w:val="0"/>
      <w:numPr>
        <w:numId w:val="20"/>
      </w:numPr>
      <w:ind w:left="431" w:hanging="431"/>
      <w:outlineLvl w:val="0"/>
    </w:pPr>
    <w:rPr>
      <w:b/>
      <w:snapToGrid w:val="0"/>
      <w:kern w:val="28"/>
      <w:sz w:val="24"/>
    </w:rPr>
  </w:style>
  <w:style w:type="paragraph" w:styleId="Ttulo2">
    <w:name w:val="heading 2"/>
    <w:basedOn w:val="Normal"/>
    <w:next w:val="Normal"/>
    <w:link w:val="Ttulo2Car"/>
    <w:qFormat/>
    <w:rsid w:val="00885878"/>
    <w:pPr>
      <w:keepNext/>
      <w:widowControl w:val="0"/>
      <w:numPr>
        <w:ilvl w:val="1"/>
        <w:numId w:val="20"/>
      </w:numPr>
      <w:spacing w:after="120"/>
      <w:ind w:left="576"/>
      <w:outlineLvl w:val="1"/>
    </w:pPr>
    <w:rPr>
      <w:b/>
      <w:snapToGrid w:val="0"/>
      <w:color w:val="000000" w:themeColor="text1"/>
      <w:kern w:val="24"/>
      <w:szCs w:val="22"/>
    </w:rPr>
  </w:style>
  <w:style w:type="paragraph" w:styleId="Ttulo3">
    <w:name w:val="heading 3"/>
    <w:basedOn w:val="Normal"/>
    <w:next w:val="Normal"/>
    <w:link w:val="Ttulo3Car"/>
    <w:autoRedefine/>
    <w:qFormat/>
    <w:rsid w:val="00885878"/>
    <w:pPr>
      <w:keepNext/>
      <w:widowControl w:val="0"/>
      <w:numPr>
        <w:ilvl w:val="2"/>
        <w:numId w:val="20"/>
      </w:numPr>
      <w:spacing w:before="120" w:after="60"/>
      <w:outlineLvl w:val="2"/>
    </w:pPr>
    <w:rPr>
      <w:b/>
      <w:snapToGrid w:val="0"/>
      <w:kern w:val="24"/>
      <w:szCs w:val="22"/>
    </w:rPr>
  </w:style>
  <w:style w:type="paragraph" w:styleId="Ttulo4">
    <w:name w:val="heading 4"/>
    <w:basedOn w:val="Normal"/>
    <w:next w:val="Normal"/>
    <w:link w:val="Ttulo4Car"/>
    <w:qFormat/>
    <w:rsid w:val="00885878"/>
    <w:pPr>
      <w:keepNext/>
      <w:widowControl w:val="0"/>
      <w:numPr>
        <w:ilvl w:val="3"/>
        <w:numId w:val="20"/>
      </w:numPr>
      <w:spacing w:after="60"/>
      <w:outlineLvl w:val="3"/>
    </w:pPr>
    <w:rPr>
      <w:rFonts w:ascii="Arial" w:hAnsi="Arial"/>
      <w:b/>
      <w:snapToGrid w:val="0"/>
      <w:sz w:val="24"/>
    </w:rPr>
  </w:style>
  <w:style w:type="paragraph" w:styleId="Ttulo5">
    <w:name w:val="heading 5"/>
    <w:basedOn w:val="Normal"/>
    <w:next w:val="Normal"/>
    <w:link w:val="Ttulo5Car"/>
    <w:qFormat/>
    <w:rsid w:val="00885878"/>
    <w:pPr>
      <w:widowControl w:val="0"/>
      <w:numPr>
        <w:ilvl w:val="4"/>
        <w:numId w:val="20"/>
      </w:numPr>
      <w:spacing w:after="60"/>
      <w:outlineLvl w:val="4"/>
    </w:pPr>
    <w:rPr>
      <w:rFonts w:ascii="Arial" w:hAnsi="Arial"/>
      <w:snapToGrid w:val="0"/>
    </w:rPr>
  </w:style>
  <w:style w:type="paragraph" w:styleId="Ttulo6">
    <w:name w:val="heading 6"/>
    <w:basedOn w:val="Normal"/>
    <w:next w:val="Normal"/>
    <w:link w:val="Ttulo6Car"/>
    <w:qFormat/>
    <w:rsid w:val="00885878"/>
    <w:pPr>
      <w:widowControl w:val="0"/>
      <w:numPr>
        <w:ilvl w:val="5"/>
        <w:numId w:val="20"/>
      </w:numPr>
      <w:spacing w:after="60"/>
      <w:outlineLvl w:val="5"/>
    </w:pPr>
    <w:rPr>
      <w:i/>
      <w:snapToGrid w:val="0"/>
    </w:rPr>
  </w:style>
  <w:style w:type="paragraph" w:styleId="Ttulo7">
    <w:name w:val="heading 7"/>
    <w:basedOn w:val="Normal"/>
    <w:next w:val="Normal"/>
    <w:link w:val="Ttulo7Car"/>
    <w:qFormat/>
    <w:rsid w:val="00885878"/>
    <w:pPr>
      <w:widowControl w:val="0"/>
      <w:numPr>
        <w:ilvl w:val="6"/>
        <w:numId w:val="20"/>
      </w:numPr>
      <w:spacing w:after="60"/>
      <w:outlineLvl w:val="6"/>
    </w:pPr>
    <w:rPr>
      <w:rFonts w:ascii="Arial" w:hAnsi="Arial"/>
      <w:snapToGrid w:val="0"/>
    </w:rPr>
  </w:style>
  <w:style w:type="paragraph" w:styleId="Ttulo8">
    <w:name w:val="heading 8"/>
    <w:basedOn w:val="Normal"/>
    <w:next w:val="Normal"/>
    <w:link w:val="Ttulo8Car"/>
    <w:qFormat/>
    <w:rsid w:val="00885878"/>
    <w:pPr>
      <w:keepNext/>
      <w:numPr>
        <w:ilvl w:val="7"/>
        <w:numId w:val="20"/>
      </w:numPr>
      <w:jc w:val="center"/>
      <w:outlineLvl w:val="7"/>
    </w:pPr>
    <w:rPr>
      <w:b/>
      <w:sz w:val="24"/>
    </w:rPr>
  </w:style>
  <w:style w:type="paragraph" w:styleId="Ttulo9">
    <w:name w:val="heading 9"/>
    <w:basedOn w:val="Normal"/>
    <w:next w:val="Normal"/>
    <w:link w:val="Ttulo9Car"/>
    <w:qFormat/>
    <w:rsid w:val="00885878"/>
    <w:pPr>
      <w:keepNext/>
      <w:numPr>
        <w:ilvl w:val="8"/>
        <w:numId w:val="20"/>
      </w:numPr>
      <w:jc w:val="center"/>
      <w:outlineLvl w:val="8"/>
    </w:pPr>
    <w:rPr>
      <w:b/>
      <w:sz w:val="28"/>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Listaconvietas">
    <w:name w:val="List Bullet"/>
    <w:basedOn w:val="Normal"/>
    <w:autoRedefine/>
    <w:pPr>
      <w:widowControl w:val="0"/>
      <w:numPr>
        <w:numId w:val="2"/>
      </w:numPr>
    </w:pPr>
    <w:rPr>
      <w:snapToGrid w:val="0"/>
    </w:rPr>
  </w:style>
  <w:style w:type="paragraph" w:styleId="Textodebloque">
    <w:name w:val="Block Text"/>
    <w:basedOn w:val="Normal"/>
    <w:pPr>
      <w:ind w:left="2127" w:right="-540" w:hanging="709"/>
    </w:pPr>
    <w:rPr>
      <w:sz w:val="24"/>
    </w:rPr>
  </w:style>
  <w:style w:type="paragraph" w:styleId="Lista">
    <w:name w:val="List"/>
    <w:basedOn w:val="Normal"/>
    <w:pPr>
      <w:widowControl w:val="0"/>
      <w:tabs>
        <w:tab w:val="left" w:pos="-2127"/>
      </w:tabs>
      <w:ind w:left="567" w:hanging="567"/>
    </w:pPr>
    <w:rPr>
      <w:b/>
      <w:snapToGrid w:val="0"/>
      <w:sz w:val="24"/>
    </w:rPr>
  </w:style>
  <w:style w:type="paragraph" w:styleId="Textoindependiente">
    <w:name w:val="Body Text"/>
    <w:basedOn w:val="Normal"/>
    <w:pPr>
      <w:widowControl w:val="0"/>
      <w:spacing w:after="120"/>
    </w:pPr>
    <w:rPr>
      <w:snapToGrid w:val="0"/>
    </w:rPr>
  </w:style>
  <w:style w:type="paragraph" w:styleId="Lista2">
    <w:name w:val="List 2"/>
    <w:basedOn w:val="Normal"/>
    <w:pPr>
      <w:widowControl w:val="0"/>
      <w:ind w:left="566" w:hanging="283"/>
    </w:pPr>
    <w:rPr>
      <w:snapToGrid w:val="0"/>
    </w:rPr>
  </w:style>
  <w:style w:type="paragraph" w:styleId="Continuarlista3">
    <w:name w:val="List Continue 3"/>
    <w:basedOn w:val="Normal"/>
    <w:pPr>
      <w:widowControl w:val="0"/>
      <w:spacing w:after="120"/>
      <w:ind w:left="849"/>
    </w:pPr>
    <w:rPr>
      <w:snapToGrid w:val="0"/>
    </w:rPr>
  </w:style>
  <w:style w:type="paragraph" w:styleId="Continuarlista">
    <w:name w:val="List Continue"/>
    <w:basedOn w:val="Normal"/>
    <w:pPr>
      <w:widowControl w:val="0"/>
      <w:spacing w:after="120"/>
      <w:ind w:left="283"/>
    </w:pPr>
    <w:rPr>
      <w:snapToGrid w:val="0"/>
    </w:rPr>
  </w:style>
  <w:style w:type="paragraph" w:styleId="Sangra3detindependiente">
    <w:name w:val="Body Text Indent 3"/>
    <w:basedOn w:val="Normal"/>
    <w:pPr>
      <w:widowControl w:val="0"/>
      <w:ind w:left="851"/>
    </w:pPr>
    <w:rPr>
      <w:snapToGrid w:val="0"/>
    </w:rPr>
  </w:style>
  <w:style w:type="paragraph" w:styleId="Sangradetextonormal">
    <w:name w:val="Body Text Indent"/>
    <w:basedOn w:val="Normal"/>
    <w:pPr>
      <w:widowControl w:val="0"/>
      <w:spacing w:after="120"/>
      <w:ind w:left="283"/>
    </w:pPr>
    <w:rPr>
      <w:snapToGrid w:val="0"/>
    </w:rPr>
  </w:style>
  <w:style w:type="paragraph" w:styleId="Sangra2detindependiente">
    <w:name w:val="Body Text Indent 2"/>
    <w:basedOn w:val="Normal"/>
    <w:pPr>
      <w:widowControl w:val="0"/>
      <w:ind w:left="720"/>
    </w:pPr>
    <w:rPr>
      <w:rFonts w:ascii="Tahoma" w:hAnsi="Tahoma"/>
      <w:snapToGrid w:val="0"/>
    </w:rPr>
  </w:style>
  <w:style w:type="paragraph" w:styleId="Textoindependiente3">
    <w:name w:val="Body Text 3"/>
    <w:basedOn w:val="Sangradetextonormal"/>
  </w:style>
  <w:style w:type="paragraph" w:styleId="Lista3">
    <w:name w:val="List 3"/>
    <w:basedOn w:val="Normal"/>
    <w:pPr>
      <w:widowControl w:val="0"/>
      <w:ind w:left="849" w:hanging="283"/>
    </w:pPr>
    <w:rPr>
      <w:snapToGrid w:val="0"/>
    </w:rPr>
  </w:style>
  <w:style w:type="paragraph" w:styleId="Continuarlista2">
    <w:name w:val="List Continue 2"/>
    <w:basedOn w:val="Normal"/>
    <w:pPr>
      <w:widowControl w:val="0"/>
      <w:spacing w:after="120"/>
      <w:ind w:left="566"/>
    </w:pPr>
    <w:rPr>
      <w:snapToGrid w:val="0"/>
    </w:rPr>
  </w:style>
  <w:style w:type="paragraph" w:styleId="Listaconvietas4">
    <w:name w:val="List Bullet 4"/>
    <w:basedOn w:val="Normal"/>
    <w:autoRedefine/>
    <w:pPr>
      <w:widowControl w:val="0"/>
      <w:ind w:left="1132" w:hanging="283"/>
    </w:pPr>
    <w:rPr>
      <w:snapToGrid w:val="0"/>
    </w:rPr>
  </w:style>
  <w:style w:type="paragraph" w:styleId="Continuarlista4">
    <w:name w:val="List Continue 4"/>
    <w:basedOn w:val="Normal"/>
    <w:pPr>
      <w:widowControl w:val="0"/>
      <w:spacing w:after="120"/>
      <w:ind w:left="1132"/>
    </w:pPr>
    <w:rPr>
      <w:snapToGrid w:val="0"/>
    </w:rPr>
  </w:style>
  <w:style w:type="paragraph" w:styleId="Listaconvietas2">
    <w:name w:val="List Bullet 2"/>
    <w:basedOn w:val="Normal"/>
    <w:autoRedefine/>
    <w:pPr>
      <w:widowControl w:val="0"/>
      <w:numPr>
        <w:numId w:val="1"/>
      </w:numPr>
      <w:ind w:left="849" w:hanging="283"/>
    </w:pPr>
    <w:rPr>
      <w:snapToGrid w:val="0"/>
      <w:sz w:val="24"/>
    </w:rPr>
  </w:style>
  <w:style w:type="paragraph" w:styleId="Encabezado">
    <w:name w:val="header"/>
    <w:basedOn w:val="Normal"/>
    <w:link w:val="EncabezadoCar"/>
    <w:pPr>
      <w:tabs>
        <w:tab w:val="center" w:pos="4419"/>
        <w:tab w:val="right" w:pos="8838"/>
      </w:tabs>
    </w:pPr>
  </w:style>
  <w:style w:type="paragraph" w:styleId="Piedepgina">
    <w:name w:val="footer"/>
    <w:basedOn w:val="Normal"/>
    <w:link w:val="PiedepginaCar"/>
    <w:uiPriority w:val="99"/>
    <w:pPr>
      <w:tabs>
        <w:tab w:val="center" w:pos="4419"/>
        <w:tab w:val="right" w:pos="8838"/>
      </w:tabs>
    </w:pPr>
  </w:style>
  <w:style w:type="character" w:styleId="Nmerodepgina">
    <w:name w:val="page number"/>
    <w:basedOn w:val="Fuentedeprrafopredeter"/>
  </w:style>
  <w:style w:type="paragraph" w:styleId="Ttulo">
    <w:name w:val="Title"/>
    <w:basedOn w:val="Normal"/>
    <w:qFormat/>
    <w:pPr>
      <w:spacing w:after="60"/>
      <w:jc w:val="center"/>
    </w:pPr>
    <w:rPr>
      <w:rFonts w:ascii="Arial" w:hAnsi="Arial"/>
      <w:b/>
      <w:kern w:val="28"/>
      <w:sz w:val="32"/>
      <w:lang w:val="es-ES_tradnl"/>
    </w:rPr>
  </w:style>
  <w:style w:type="paragraph" w:styleId="Textodeglobo">
    <w:name w:val="Balloon Text"/>
    <w:basedOn w:val="Normal"/>
    <w:semiHidden/>
    <w:rsid w:val="00EE0CCF"/>
    <w:rPr>
      <w:rFonts w:ascii="Tahoma" w:hAnsi="Tahoma" w:cs="Tahoma"/>
      <w:sz w:val="16"/>
      <w:szCs w:val="16"/>
    </w:rPr>
  </w:style>
  <w:style w:type="paragraph" w:customStyle="1" w:styleId="TtuloTDC1">
    <w:name w:val="Título TDC1"/>
    <w:basedOn w:val="Ttulo1"/>
    <w:next w:val="Normal"/>
    <w:uiPriority w:val="39"/>
    <w:unhideWhenUsed/>
    <w:qFormat/>
    <w:rsid w:val="002A389E"/>
    <w:pPr>
      <w:keepLines/>
      <w:widowControl/>
      <w:spacing w:after="0" w:line="259" w:lineRule="auto"/>
      <w:jc w:val="left"/>
      <w:outlineLvl w:val="9"/>
    </w:pPr>
    <w:rPr>
      <w:rFonts w:ascii="Calibri Light" w:hAnsi="Calibri Light"/>
      <w:b w:val="0"/>
      <w:snapToGrid/>
      <w:color w:val="2E74B5"/>
      <w:kern w:val="0"/>
      <w:sz w:val="32"/>
      <w:szCs w:val="32"/>
      <w:lang w:val="es-BO" w:eastAsia="es-BO"/>
    </w:rPr>
  </w:style>
  <w:style w:type="paragraph" w:styleId="TDC1">
    <w:name w:val="toc 1"/>
    <w:basedOn w:val="Normal"/>
    <w:next w:val="Normal"/>
    <w:autoRedefine/>
    <w:uiPriority w:val="39"/>
    <w:rsid w:val="00F51EE5"/>
    <w:pPr>
      <w:tabs>
        <w:tab w:val="left" w:pos="440"/>
        <w:tab w:val="right" w:leader="dot" w:pos="9356"/>
      </w:tabs>
      <w:spacing w:before="0" w:after="0"/>
    </w:pPr>
  </w:style>
  <w:style w:type="character" w:styleId="Hipervnculo">
    <w:name w:val="Hyperlink"/>
    <w:uiPriority w:val="99"/>
    <w:unhideWhenUsed/>
    <w:rsid w:val="00610FE1"/>
    <w:rPr>
      <w:color w:val="0563C1"/>
      <w:u w:val="single"/>
    </w:rPr>
  </w:style>
  <w:style w:type="paragraph" w:styleId="Prrafodelista">
    <w:name w:val="List Paragraph"/>
    <w:aliases w:val="titulo 5,Párrafo de lista1,본문1"/>
    <w:basedOn w:val="Normal"/>
    <w:link w:val="PrrafodelistaCar"/>
    <w:uiPriority w:val="34"/>
    <w:qFormat/>
    <w:rsid w:val="00903E87"/>
    <w:pPr>
      <w:ind w:left="720"/>
      <w:contextualSpacing/>
    </w:pPr>
    <w:rPr>
      <w:lang w:val="es-BO"/>
    </w:rPr>
  </w:style>
  <w:style w:type="character" w:styleId="Refdecomentario">
    <w:name w:val="annotation reference"/>
    <w:rsid w:val="008C2674"/>
    <w:rPr>
      <w:sz w:val="16"/>
      <w:szCs w:val="16"/>
    </w:rPr>
  </w:style>
  <w:style w:type="paragraph" w:styleId="Textocomentario">
    <w:name w:val="annotation text"/>
    <w:basedOn w:val="Normal"/>
    <w:link w:val="TextocomentarioCar"/>
    <w:rsid w:val="008C2674"/>
  </w:style>
  <w:style w:type="character" w:customStyle="1" w:styleId="TextocomentarioCar">
    <w:name w:val="Texto comentario Car"/>
    <w:link w:val="Textocomentario"/>
    <w:rsid w:val="008C2674"/>
    <w:rPr>
      <w:lang w:val="es-ES" w:eastAsia="en-US"/>
    </w:rPr>
  </w:style>
  <w:style w:type="paragraph" w:styleId="Asuntodelcomentario">
    <w:name w:val="annotation subject"/>
    <w:basedOn w:val="Textocomentario"/>
    <w:next w:val="Textocomentario"/>
    <w:link w:val="AsuntodelcomentarioCar"/>
    <w:rsid w:val="008C2674"/>
    <w:rPr>
      <w:b/>
      <w:bCs/>
    </w:rPr>
  </w:style>
  <w:style w:type="character" w:customStyle="1" w:styleId="AsuntodelcomentarioCar">
    <w:name w:val="Asunto del comentario Car"/>
    <w:link w:val="Asuntodelcomentario"/>
    <w:rsid w:val="008C2674"/>
    <w:rPr>
      <w:b/>
      <w:bCs/>
      <w:lang w:val="es-ES" w:eastAsia="en-US"/>
    </w:rPr>
  </w:style>
  <w:style w:type="paragraph" w:styleId="Revisin">
    <w:name w:val="Revision"/>
    <w:hidden/>
    <w:uiPriority w:val="99"/>
    <w:semiHidden/>
    <w:rsid w:val="008C2674"/>
    <w:rPr>
      <w:lang w:val="es-ES" w:eastAsia="en-US"/>
    </w:rPr>
  </w:style>
  <w:style w:type="character" w:customStyle="1" w:styleId="PiedepginaCar">
    <w:name w:val="Pie de página Car"/>
    <w:basedOn w:val="Fuentedeprrafopredeter"/>
    <w:link w:val="Piedepgina"/>
    <w:uiPriority w:val="99"/>
    <w:rsid w:val="00E87AEC"/>
    <w:rPr>
      <w:lang w:val="es-ES" w:eastAsia="en-US"/>
    </w:rPr>
  </w:style>
  <w:style w:type="character" w:customStyle="1" w:styleId="EncabezadoCar">
    <w:name w:val="Encabezado Car"/>
    <w:link w:val="Encabezado"/>
    <w:rsid w:val="00E87AEC"/>
    <w:rPr>
      <w:lang w:val="es-ES" w:eastAsia="en-US"/>
    </w:rPr>
  </w:style>
  <w:style w:type="paragraph" w:customStyle="1" w:styleId="Text">
    <w:name w:val="Text"/>
    <w:basedOn w:val="Normal"/>
    <w:rsid w:val="00E87AEC"/>
    <w:pPr>
      <w:spacing w:after="120" w:line="300" w:lineRule="exact"/>
    </w:pPr>
    <w:rPr>
      <w:rFonts w:ascii="Arial" w:hAnsi="Arial"/>
      <w:sz w:val="24"/>
      <w:lang w:val="es-BO" w:eastAsia="es-ES"/>
    </w:rPr>
  </w:style>
  <w:style w:type="paragraph" w:styleId="TDC2">
    <w:name w:val="toc 2"/>
    <w:basedOn w:val="Normal"/>
    <w:next w:val="Normal"/>
    <w:autoRedefine/>
    <w:uiPriority w:val="39"/>
    <w:rsid w:val="009D7004"/>
    <w:pPr>
      <w:tabs>
        <w:tab w:val="left" w:pos="660"/>
        <w:tab w:val="right" w:leader="dot" w:pos="9346"/>
      </w:tabs>
      <w:spacing w:after="100"/>
      <w:jc w:val="left"/>
    </w:pPr>
  </w:style>
  <w:style w:type="table" w:styleId="Tablaconcuadrcula">
    <w:name w:val="Table Grid"/>
    <w:basedOn w:val="Tablanormal"/>
    <w:rsid w:val="00FC50A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PrrafodelistaCar">
    <w:name w:val="Párrafo de lista Car"/>
    <w:aliases w:val="titulo 5 Car,Párrafo de lista1 Car,본문1 Car"/>
    <w:link w:val="Prrafodelista"/>
    <w:uiPriority w:val="34"/>
    <w:rsid w:val="00525CCE"/>
    <w:rPr>
      <w:lang w:eastAsia="en-US"/>
    </w:rPr>
  </w:style>
  <w:style w:type="paragraph" w:customStyle="1" w:styleId="Default">
    <w:name w:val="Default"/>
    <w:link w:val="DefaultCar"/>
    <w:rsid w:val="00F41679"/>
    <w:pPr>
      <w:autoSpaceDE w:val="0"/>
      <w:autoSpaceDN w:val="0"/>
      <w:adjustRightInd w:val="0"/>
    </w:pPr>
    <w:rPr>
      <w:rFonts w:ascii="Arial" w:eastAsiaTheme="minorHAnsi" w:hAnsi="Arial" w:cs="Arial"/>
      <w:color w:val="000000"/>
      <w:sz w:val="24"/>
      <w:szCs w:val="24"/>
      <w:lang w:eastAsia="en-US"/>
    </w:rPr>
  </w:style>
  <w:style w:type="character" w:customStyle="1" w:styleId="DefaultCar">
    <w:name w:val="Default Car"/>
    <w:basedOn w:val="Fuentedeprrafopredeter"/>
    <w:link w:val="Default"/>
    <w:rsid w:val="00F41679"/>
    <w:rPr>
      <w:rFonts w:ascii="Arial" w:eastAsiaTheme="minorHAnsi" w:hAnsi="Arial" w:cs="Arial"/>
      <w:color w:val="000000"/>
      <w:sz w:val="24"/>
      <w:szCs w:val="24"/>
      <w:lang w:eastAsia="en-US"/>
    </w:rPr>
  </w:style>
  <w:style w:type="character" w:customStyle="1" w:styleId="Ttulo1Car">
    <w:name w:val="Título 1 Car"/>
    <w:basedOn w:val="Fuentedeprrafopredeter"/>
    <w:link w:val="Ttulo1"/>
    <w:rsid w:val="00885878"/>
    <w:rPr>
      <w:b/>
      <w:snapToGrid w:val="0"/>
      <w:kern w:val="28"/>
      <w:sz w:val="24"/>
      <w:lang w:val="es-ES" w:eastAsia="en-US"/>
    </w:rPr>
  </w:style>
  <w:style w:type="character" w:styleId="Textoennegrita">
    <w:name w:val="Strong"/>
    <w:basedOn w:val="Fuentedeprrafopredeter"/>
    <w:qFormat/>
    <w:rsid w:val="003214E4"/>
    <w:rPr>
      <w:b/>
      <w:bCs/>
    </w:rPr>
  </w:style>
  <w:style w:type="paragraph" w:styleId="Descripcin">
    <w:name w:val="caption"/>
    <w:basedOn w:val="Normal"/>
    <w:next w:val="Normal"/>
    <w:unhideWhenUsed/>
    <w:qFormat/>
    <w:rsid w:val="00450543"/>
    <w:pPr>
      <w:spacing w:after="200"/>
    </w:pPr>
    <w:rPr>
      <w:i/>
      <w:iCs/>
      <w:color w:val="1F497D" w:themeColor="text2"/>
      <w:sz w:val="18"/>
      <w:szCs w:val="18"/>
    </w:rPr>
  </w:style>
  <w:style w:type="character" w:customStyle="1" w:styleId="Ttulo2Car">
    <w:name w:val="Título 2 Car"/>
    <w:basedOn w:val="Fuentedeprrafopredeter"/>
    <w:link w:val="Ttulo2"/>
    <w:rsid w:val="00885878"/>
    <w:rPr>
      <w:b/>
      <w:snapToGrid w:val="0"/>
      <w:color w:val="000000" w:themeColor="text1"/>
      <w:kern w:val="24"/>
      <w:sz w:val="22"/>
      <w:szCs w:val="22"/>
      <w:lang w:val="es-ES" w:eastAsia="en-US"/>
    </w:rPr>
  </w:style>
  <w:style w:type="character" w:customStyle="1" w:styleId="Ttulo3Car">
    <w:name w:val="Título 3 Car"/>
    <w:basedOn w:val="Fuentedeprrafopredeter"/>
    <w:link w:val="Ttulo3"/>
    <w:rsid w:val="00885878"/>
    <w:rPr>
      <w:b/>
      <w:snapToGrid w:val="0"/>
      <w:kern w:val="24"/>
      <w:sz w:val="22"/>
      <w:szCs w:val="22"/>
      <w:lang w:val="es-ES" w:eastAsia="en-US"/>
    </w:rPr>
  </w:style>
  <w:style w:type="character" w:customStyle="1" w:styleId="Ttulo4Car">
    <w:name w:val="Título 4 Car"/>
    <w:basedOn w:val="Fuentedeprrafopredeter"/>
    <w:link w:val="Ttulo4"/>
    <w:rsid w:val="00885878"/>
    <w:rPr>
      <w:rFonts w:ascii="Arial" w:hAnsi="Arial"/>
      <w:b/>
      <w:snapToGrid w:val="0"/>
      <w:sz w:val="24"/>
      <w:lang w:val="es-ES" w:eastAsia="en-US"/>
    </w:rPr>
  </w:style>
  <w:style w:type="character" w:customStyle="1" w:styleId="Ttulo5Car">
    <w:name w:val="Título 5 Car"/>
    <w:basedOn w:val="Fuentedeprrafopredeter"/>
    <w:link w:val="Ttulo5"/>
    <w:rsid w:val="00885878"/>
    <w:rPr>
      <w:rFonts w:ascii="Arial" w:hAnsi="Arial"/>
      <w:snapToGrid w:val="0"/>
      <w:sz w:val="22"/>
      <w:lang w:val="es-ES" w:eastAsia="en-US"/>
    </w:rPr>
  </w:style>
  <w:style w:type="character" w:customStyle="1" w:styleId="Ttulo6Car">
    <w:name w:val="Título 6 Car"/>
    <w:basedOn w:val="Fuentedeprrafopredeter"/>
    <w:link w:val="Ttulo6"/>
    <w:rsid w:val="00885878"/>
    <w:rPr>
      <w:i/>
      <w:snapToGrid w:val="0"/>
      <w:sz w:val="22"/>
      <w:lang w:val="es-ES" w:eastAsia="en-US"/>
    </w:rPr>
  </w:style>
  <w:style w:type="character" w:customStyle="1" w:styleId="Ttulo7Car">
    <w:name w:val="Título 7 Car"/>
    <w:basedOn w:val="Fuentedeprrafopredeter"/>
    <w:link w:val="Ttulo7"/>
    <w:rsid w:val="00885878"/>
    <w:rPr>
      <w:rFonts w:ascii="Arial" w:hAnsi="Arial"/>
      <w:snapToGrid w:val="0"/>
      <w:sz w:val="22"/>
      <w:lang w:val="es-ES" w:eastAsia="en-US"/>
    </w:rPr>
  </w:style>
  <w:style w:type="character" w:customStyle="1" w:styleId="Ttulo8Car">
    <w:name w:val="Título 8 Car"/>
    <w:basedOn w:val="Fuentedeprrafopredeter"/>
    <w:link w:val="Ttulo8"/>
    <w:rsid w:val="00885878"/>
    <w:rPr>
      <w:b/>
      <w:sz w:val="24"/>
      <w:lang w:val="es-ES" w:eastAsia="en-US"/>
    </w:rPr>
  </w:style>
  <w:style w:type="character" w:customStyle="1" w:styleId="Ttulo9Car">
    <w:name w:val="Título 9 Car"/>
    <w:basedOn w:val="Fuentedeprrafopredeter"/>
    <w:link w:val="Ttulo9"/>
    <w:rsid w:val="00885878"/>
    <w:rPr>
      <w:b/>
      <w:sz w:val="28"/>
      <w:lang w:val="es-ES" w:eastAsia="en-US"/>
    </w:rPr>
  </w:style>
  <w:style w:type="paragraph" w:styleId="NormalWeb">
    <w:name w:val="Normal (Web)"/>
    <w:basedOn w:val="Normal"/>
    <w:uiPriority w:val="99"/>
    <w:semiHidden/>
    <w:unhideWhenUsed/>
    <w:rsid w:val="00254498"/>
    <w:pPr>
      <w:spacing w:before="100" w:beforeAutospacing="1" w:after="100" w:afterAutospacing="1"/>
      <w:jc w:val="left"/>
    </w:pPr>
    <w:rPr>
      <w:rFonts w:eastAsiaTheme="minorEastAsia"/>
      <w:sz w:val="24"/>
      <w:szCs w:val="24"/>
      <w:lang w:val="es-BO" w:eastAsia="es-BO"/>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11112051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footer" Target="footer1.xml"/><Relationship Id="rId18" Type="http://schemas.openxmlformats.org/officeDocument/2006/relationships/image" Target="media/image5.png"/><Relationship Id="rId3" Type="http://schemas.openxmlformats.org/officeDocument/2006/relationships/customXml" Target="../customXml/item3.xml"/><Relationship Id="rId21" Type="http://schemas.openxmlformats.org/officeDocument/2006/relationships/image" Target="media/image8.emf"/><Relationship Id="rId7" Type="http://schemas.openxmlformats.org/officeDocument/2006/relationships/styles" Target="styles.xml"/><Relationship Id="rId12" Type="http://schemas.openxmlformats.org/officeDocument/2006/relationships/image" Target="media/image1.jpeg"/><Relationship Id="rId17" Type="http://schemas.openxmlformats.org/officeDocument/2006/relationships/image" Target="media/image4.jpeg"/><Relationship Id="rId2" Type="http://schemas.openxmlformats.org/officeDocument/2006/relationships/customXml" Target="../customXml/item2.xml"/><Relationship Id="rId16" Type="http://schemas.openxmlformats.org/officeDocument/2006/relationships/image" Target="media/image3.png"/><Relationship Id="rId20" Type="http://schemas.openxmlformats.org/officeDocument/2006/relationships/image" Target="media/image7.png"/><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5" Type="http://schemas.openxmlformats.org/officeDocument/2006/relationships/customXml" Target="../customXml/item5.xml"/><Relationship Id="rId15" Type="http://schemas.openxmlformats.org/officeDocument/2006/relationships/footer" Target="footer2.xml"/><Relationship Id="rId23" Type="http://schemas.openxmlformats.org/officeDocument/2006/relationships/theme" Target="theme/theme1.xml"/><Relationship Id="rId10" Type="http://schemas.openxmlformats.org/officeDocument/2006/relationships/footnotes" Target="footnotes.xml"/><Relationship Id="rId19" Type="http://schemas.openxmlformats.org/officeDocument/2006/relationships/image" Target="media/image6.png"/><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header" Target="header1.xml"/><Relationship Id="rId22"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ct:contentTypeSchema xmlns:ct="http://schemas.microsoft.com/office/2006/metadata/contentType" xmlns:ma="http://schemas.microsoft.com/office/2006/metadata/properties/metaAttributes" ct:_="" ma:_="" ma:contentTypeName="Documento" ma:contentTypeID="0x0101005509418A4F52EE44B0E34D7961D844D9" ma:contentTypeVersion="3" ma:contentTypeDescription="Crear nuevo documento." ma:contentTypeScope="" ma:versionID="991251dcf188a38514ab1b6212416b91">
  <xsd:schema xmlns:xsd="http://www.w3.org/2001/XMLSchema" xmlns:xs="http://www.w3.org/2001/XMLSchema" xmlns:p="http://schemas.microsoft.com/office/2006/metadata/properties" xmlns:ns2="dd186dba-4cc2-440e-acad-63642534838a" targetNamespace="http://schemas.microsoft.com/office/2006/metadata/properties" ma:root="true" ma:fieldsID="b7b6f7f3e19a78e53a0f79bb696e26b8" ns2:_="">
    <xsd:import namespace="dd186dba-4cc2-440e-acad-63642534838a"/>
    <xsd:element name="properties">
      <xsd:complexType>
        <xsd:sequence>
          <xsd:element name="documentManagement">
            <xsd:complexType>
              <xsd:all>
                <xsd:element ref="ns2:Revision" minOccurs="0"/>
                <xsd:element ref="ns2:Fecha_x0020_de_x0020_Vigenci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d186dba-4cc2-440e-acad-63642534838a" elementFormDefault="qualified">
    <xsd:import namespace="http://schemas.microsoft.com/office/2006/documentManagement/types"/>
    <xsd:import namespace="http://schemas.microsoft.com/office/infopath/2007/PartnerControls"/>
    <xsd:element name="Revision" ma:index="8" nillable="true" ma:displayName="Revision" ma:internalName="Revision">
      <xsd:simpleType>
        <xsd:restriction base="dms:Number"/>
      </xsd:simpleType>
    </xsd:element>
    <xsd:element name="Fecha_x0020_de_x0020_Vigencia" ma:index="9" nillable="true" ma:displayName="Fecha de Vigencia" ma:format="DateOnly" ma:internalName="Fecha_x0020_de_x0020_Vigencia">
      <xsd:simpleType>
        <xsd:restriction base="dms:DateTim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Nombre del Document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Fecha_x0020_de_x0020_Vigencia xmlns="dd186dba-4cc2-440e-acad-63642534838a">2020-10-15T04:00:00+00:00</Fecha_x0020_de_x0020_Vigencia>
    <Revision xmlns="dd186dba-4cc2-440e-acad-63642534838a">2</Revision>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LongProperties xmlns="http://schemas.microsoft.com/office/2006/metadata/longProperties"/>
</file>

<file path=customXml/item5.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CCC8CB4-EC62-4726-A95D-ADF7FD1D2B3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d186dba-4cc2-440e-acad-63642534838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79EB9E77-DFCC-4F0B-9B3A-EF4588317591}">
  <ds:schemaRefs>
    <ds:schemaRef ds:uri="http://www.w3.org/XML/1998/namespace"/>
    <ds:schemaRef ds:uri="http://purl.org/dc/terms/"/>
    <ds:schemaRef ds:uri="dd186dba-4cc2-440e-acad-63642534838a"/>
    <ds:schemaRef ds:uri="http://schemas.openxmlformats.org/package/2006/metadata/core-properties"/>
    <ds:schemaRef ds:uri="http://schemas.microsoft.com/office/2006/metadata/properties"/>
    <ds:schemaRef ds:uri="http://purl.org/dc/dcmitype/"/>
    <ds:schemaRef ds:uri="http://schemas.microsoft.com/office/2006/documentManagement/types"/>
    <ds:schemaRef ds:uri="http://purl.org/dc/elements/1.1/"/>
    <ds:schemaRef ds:uri="http://schemas.microsoft.com/office/infopath/2007/PartnerControls"/>
  </ds:schemaRefs>
</ds:datastoreItem>
</file>

<file path=customXml/itemProps3.xml><?xml version="1.0" encoding="utf-8"?>
<ds:datastoreItem xmlns:ds="http://schemas.openxmlformats.org/officeDocument/2006/customXml" ds:itemID="{7DDE7B26-F2AE-4958-8615-65E96D5AA31B}">
  <ds:schemaRefs>
    <ds:schemaRef ds:uri="http://schemas.microsoft.com/sharepoint/v3/contenttype/forms"/>
  </ds:schemaRefs>
</ds:datastoreItem>
</file>

<file path=customXml/itemProps4.xml><?xml version="1.0" encoding="utf-8"?>
<ds:datastoreItem xmlns:ds="http://schemas.openxmlformats.org/officeDocument/2006/customXml" ds:itemID="{84D63E1B-B052-48C6-8406-16B72BA610B6}">
  <ds:schemaRefs>
    <ds:schemaRef ds:uri="http://schemas.microsoft.com/office/2006/metadata/longProperties"/>
  </ds:schemaRefs>
</ds:datastoreItem>
</file>

<file path=customXml/itemProps5.xml><?xml version="1.0" encoding="utf-8"?>
<ds:datastoreItem xmlns:ds="http://schemas.openxmlformats.org/officeDocument/2006/customXml" ds:itemID="{3C54C58D-1B52-40D2-AD28-7A01EAF3070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19</Pages>
  <Words>5323</Words>
  <Characters>32417</Characters>
  <Application>Microsoft Office Word</Application>
  <DocSecurity>0</DocSecurity>
  <Lines>270</Lines>
  <Paragraphs>75</Paragraphs>
  <ScaleCrop>false</ScaleCrop>
  <HeadingPairs>
    <vt:vector size="4" baseType="variant">
      <vt:variant>
        <vt:lpstr>Título</vt:lpstr>
      </vt:variant>
      <vt:variant>
        <vt:i4>1</vt:i4>
      </vt:variant>
      <vt:variant>
        <vt:lpstr>Title</vt:lpstr>
      </vt:variant>
      <vt:variant>
        <vt:i4>1</vt:i4>
      </vt:variant>
    </vt:vector>
  </HeadingPairs>
  <TitlesOfParts>
    <vt:vector size="2" baseType="lpstr">
      <vt:lpstr>Términos de Referencia</vt:lpstr>
      <vt:lpstr>Términos de Referencia</vt:lpstr>
    </vt:vector>
  </TitlesOfParts>
  <Company>TRANSREDES</Company>
  <LinksUpToDate>false</LinksUpToDate>
  <CharactersWithSpaces>37665</CharactersWithSpaces>
  <SharedDoc>false</SharedDoc>
  <HLinks>
    <vt:vector size="102" baseType="variant">
      <vt:variant>
        <vt:i4>1441847</vt:i4>
      </vt:variant>
      <vt:variant>
        <vt:i4>101</vt:i4>
      </vt:variant>
      <vt:variant>
        <vt:i4>0</vt:i4>
      </vt:variant>
      <vt:variant>
        <vt:i4>5</vt:i4>
      </vt:variant>
      <vt:variant>
        <vt:lpwstr/>
      </vt:variant>
      <vt:variant>
        <vt:lpwstr>_Toc488737890</vt:lpwstr>
      </vt:variant>
      <vt:variant>
        <vt:i4>1507383</vt:i4>
      </vt:variant>
      <vt:variant>
        <vt:i4>95</vt:i4>
      </vt:variant>
      <vt:variant>
        <vt:i4>0</vt:i4>
      </vt:variant>
      <vt:variant>
        <vt:i4>5</vt:i4>
      </vt:variant>
      <vt:variant>
        <vt:lpwstr/>
      </vt:variant>
      <vt:variant>
        <vt:lpwstr>_Toc488737884</vt:lpwstr>
      </vt:variant>
      <vt:variant>
        <vt:i4>1507383</vt:i4>
      </vt:variant>
      <vt:variant>
        <vt:i4>89</vt:i4>
      </vt:variant>
      <vt:variant>
        <vt:i4>0</vt:i4>
      </vt:variant>
      <vt:variant>
        <vt:i4>5</vt:i4>
      </vt:variant>
      <vt:variant>
        <vt:lpwstr/>
      </vt:variant>
      <vt:variant>
        <vt:lpwstr>_Toc488737882</vt:lpwstr>
      </vt:variant>
      <vt:variant>
        <vt:i4>1572919</vt:i4>
      </vt:variant>
      <vt:variant>
        <vt:i4>83</vt:i4>
      </vt:variant>
      <vt:variant>
        <vt:i4>0</vt:i4>
      </vt:variant>
      <vt:variant>
        <vt:i4>5</vt:i4>
      </vt:variant>
      <vt:variant>
        <vt:lpwstr/>
      </vt:variant>
      <vt:variant>
        <vt:lpwstr>_Toc488737879</vt:lpwstr>
      </vt:variant>
      <vt:variant>
        <vt:i4>1572919</vt:i4>
      </vt:variant>
      <vt:variant>
        <vt:i4>77</vt:i4>
      </vt:variant>
      <vt:variant>
        <vt:i4>0</vt:i4>
      </vt:variant>
      <vt:variant>
        <vt:i4>5</vt:i4>
      </vt:variant>
      <vt:variant>
        <vt:lpwstr/>
      </vt:variant>
      <vt:variant>
        <vt:lpwstr>_Toc488737877</vt:lpwstr>
      </vt:variant>
      <vt:variant>
        <vt:i4>1572919</vt:i4>
      </vt:variant>
      <vt:variant>
        <vt:i4>71</vt:i4>
      </vt:variant>
      <vt:variant>
        <vt:i4>0</vt:i4>
      </vt:variant>
      <vt:variant>
        <vt:i4>5</vt:i4>
      </vt:variant>
      <vt:variant>
        <vt:lpwstr/>
      </vt:variant>
      <vt:variant>
        <vt:lpwstr>_Toc488737876</vt:lpwstr>
      </vt:variant>
      <vt:variant>
        <vt:i4>1572919</vt:i4>
      </vt:variant>
      <vt:variant>
        <vt:i4>65</vt:i4>
      </vt:variant>
      <vt:variant>
        <vt:i4>0</vt:i4>
      </vt:variant>
      <vt:variant>
        <vt:i4>5</vt:i4>
      </vt:variant>
      <vt:variant>
        <vt:lpwstr/>
      </vt:variant>
      <vt:variant>
        <vt:lpwstr>_Toc488737874</vt:lpwstr>
      </vt:variant>
      <vt:variant>
        <vt:i4>1638455</vt:i4>
      </vt:variant>
      <vt:variant>
        <vt:i4>59</vt:i4>
      </vt:variant>
      <vt:variant>
        <vt:i4>0</vt:i4>
      </vt:variant>
      <vt:variant>
        <vt:i4>5</vt:i4>
      </vt:variant>
      <vt:variant>
        <vt:lpwstr/>
      </vt:variant>
      <vt:variant>
        <vt:lpwstr>_Toc488737869</vt:lpwstr>
      </vt:variant>
      <vt:variant>
        <vt:i4>1638455</vt:i4>
      </vt:variant>
      <vt:variant>
        <vt:i4>53</vt:i4>
      </vt:variant>
      <vt:variant>
        <vt:i4>0</vt:i4>
      </vt:variant>
      <vt:variant>
        <vt:i4>5</vt:i4>
      </vt:variant>
      <vt:variant>
        <vt:lpwstr/>
      </vt:variant>
      <vt:variant>
        <vt:lpwstr>_Toc488737865</vt:lpwstr>
      </vt:variant>
      <vt:variant>
        <vt:i4>1703991</vt:i4>
      </vt:variant>
      <vt:variant>
        <vt:i4>47</vt:i4>
      </vt:variant>
      <vt:variant>
        <vt:i4>0</vt:i4>
      </vt:variant>
      <vt:variant>
        <vt:i4>5</vt:i4>
      </vt:variant>
      <vt:variant>
        <vt:lpwstr/>
      </vt:variant>
      <vt:variant>
        <vt:lpwstr>_Toc488737857</vt:lpwstr>
      </vt:variant>
      <vt:variant>
        <vt:i4>1703991</vt:i4>
      </vt:variant>
      <vt:variant>
        <vt:i4>41</vt:i4>
      </vt:variant>
      <vt:variant>
        <vt:i4>0</vt:i4>
      </vt:variant>
      <vt:variant>
        <vt:i4>5</vt:i4>
      </vt:variant>
      <vt:variant>
        <vt:lpwstr/>
      </vt:variant>
      <vt:variant>
        <vt:lpwstr>_Toc488737856</vt:lpwstr>
      </vt:variant>
      <vt:variant>
        <vt:i4>1703991</vt:i4>
      </vt:variant>
      <vt:variant>
        <vt:i4>35</vt:i4>
      </vt:variant>
      <vt:variant>
        <vt:i4>0</vt:i4>
      </vt:variant>
      <vt:variant>
        <vt:i4>5</vt:i4>
      </vt:variant>
      <vt:variant>
        <vt:lpwstr/>
      </vt:variant>
      <vt:variant>
        <vt:lpwstr>_Toc488737855</vt:lpwstr>
      </vt:variant>
      <vt:variant>
        <vt:i4>1703991</vt:i4>
      </vt:variant>
      <vt:variant>
        <vt:i4>29</vt:i4>
      </vt:variant>
      <vt:variant>
        <vt:i4>0</vt:i4>
      </vt:variant>
      <vt:variant>
        <vt:i4>5</vt:i4>
      </vt:variant>
      <vt:variant>
        <vt:lpwstr/>
      </vt:variant>
      <vt:variant>
        <vt:lpwstr>_Toc488737851</vt:lpwstr>
      </vt:variant>
      <vt:variant>
        <vt:i4>1769527</vt:i4>
      </vt:variant>
      <vt:variant>
        <vt:i4>23</vt:i4>
      </vt:variant>
      <vt:variant>
        <vt:i4>0</vt:i4>
      </vt:variant>
      <vt:variant>
        <vt:i4>5</vt:i4>
      </vt:variant>
      <vt:variant>
        <vt:lpwstr/>
      </vt:variant>
      <vt:variant>
        <vt:lpwstr>_Toc488737845</vt:lpwstr>
      </vt:variant>
      <vt:variant>
        <vt:i4>1769527</vt:i4>
      </vt:variant>
      <vt:variant>
        <vt:i4>17</vt:i4>
      </vt:variant>
      <vt:variant>
        <vt:i4>0</vt:i4>
      </vt:variant>
      <vt:variant>
        <vt:i4>5</vt:i4>
      </vt:variant>
      <vt:variant>
        <vt:lpwstr/>
      </vt:variant>
      <vt:variant>
        <vt:lpwstr>_Toc488737844</vt:lpwstr>
      </vt:variant>
      <vt:variant>
        <vt:i4>1769527</vt:i4>
      </vt:variant>
      <vt:variant>
        <vt:i4>11</vt:i4>
      </vt:variant>
      <vt:variant>
        <vt:i4>0</vt:i4>
      </vt:variant>
      <vt:variant>
        <vt:i4>5</vt:i4>
      </vt:variant>
      <vt:variant>
        <vt:lpwstr/>
      </vt:variant>
      <vt:variant>
        <vt:lpwstr>_Toc488737843</vt:lpwstr>
      </vt:variant>
      <vt:variant>
        <vt:i4>1769527</vt:i4>
      </vt:variant>
      <vt:variant>
        <vt:i4>5</vt:i4>
      </vt:variant>
      <vt:variant>
        <vt:i4>0</vt:i4>
      </vt:variant>
      <vt:variant>
        <vt:i4>5</vt:i4>
      </vt:variant>
      <vt:variant>
        <vt:lpwstr/>
      </vt:variant>
      <vt:variant>
        <vt:lpwstr>_Toc488737842</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Términos de Referencia</dc:title>
  <dc:creator>Rosario.PazSoldan@ypfbtransporte.com.bo</dc:creator>
  <cp:lastModifiedBy>Prospero Peres</cp:lastModifiedBy>
  <cp:revision>5</cp:revision>
  <cp:lastPrinted>2025-02-18T14:49:00Z</cp:lastPrinted>
  <dcterms:created xsi:type="dcterms:W3CDTF">2025-02-18T14:48:00Z</dcterms:created>
  <dcterms:modified xsi:type="dcterms:W3CDTF">2025-02-18T14:50:00Z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OArea Responsable">
    <vt:lpwstr>Ingeniería y Construcciones</vt:lpwstr>
  </property>
  <property fmtid="{D5CDD505-2E9C-101B-9397-08002B2CF9AE}" pid="3" name="OFecha de Validez">
    <vt:lpwstr>2006-10-06T00:00:00Z</vt:lpwstr>
  </property>
  <property fmtid="{D5CDD505-2E9C-101B-9397-08002B2CF9AE}" pid="4" name="SPSDescription">
    <vt:lpwstr>Formato para la Elaboración del Pliego de Especificaciones Técnicas</vt:lpwstr>
  </property>
  <property fmtid="{D5CDD505-2E9C-101B-9397-08002B2CF9AE}" pid="5" name="Order">
    <vt:lpwstr>77600.0000000000</vt:lpwstr>
  </property>
  <property fmtid="{D5CDD505-2E9C-101B-9397-08002B2CF9AE}" pid="6" name="OFecha de Validación">
    <vt:lpwstr/>
  </property>
  <property fmtid="{D5CDD505-2E9C-101B-9397-08002B2CF9AE}" pid="7" name="Status">
    <vt:lpwstr/>
  </property>
  <property fmtid="{D5CDD505-2E9C-101B-9397-08002B2CF9AE}" pid="8" name="ContentType">
    <vt:lpwstr>Documento</vt:lpwstr>
  </property>
  <property fmtid="{D5CDD505-2E9C-101B-9397-08002B2CF9AE}" pid="9" name="_NewReviewCycle">
    <vt:lpwstr/>
  </property>
  <property fmtid="{D5CDD505-2E9C-101B-9397-08002B2CF9AE}" pid="10" name="ContentTypeId">
    <vt:lpwstr>0x0101005509418A4F52EE44B0E34D7961D844D9</vt:lpwstr>
  </property>
</Properties>
</file>