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6C87" w:rsidRPr="00CB6C87" w:rsidRDefault="00CB6C87" w:rsidP="00CB6C87">
      <w:pPr>
        <w:pStyle w:val="Lista"/>
        <w:spacing w:before="120" w:after="120"/>
        <w:ind w:left="0" w:firstLine="0"/>
        <w:jc w:val="center"/>
        <w:rPr>
          <w:rFonts w:ascii="Arial" w:hAnsi="Arial" w:cs="Arial"/>
          <w:szCs w:val="24"/>
        </w:rPr>
      </w:pPr>
      <w:r w:rsidRPr="00CB6C87">
        <w:rPr>
          <w:rFonts w:ascii="Arial" w:hAnsi="Arial" w:cs="Arial"/>
          <w:szCs w:val="24"/>
        </w:rPr>
        <w:t>ANEXO E1 –MATRIZ DE EVALUACIÓN TÉCNICA</w:t>
      </w:r>
    </w:p>
    <w:p w:rsidR="00CB6C87" w:rsidRPr="00CB6C87" w:rsidRDefault="00CB6C87" w:rsidP="00CB6C87">
      <w:pPr>
        <w:pStyle w:val="Lista"/>
        <w:spacing w:before="120" w:after="120"/>
        <w:ind w:left="0" w:firstLine="0"/>
        <w:rPr>
          <w:rFonts w:ascii="Arial" w:hAnsi="Arial" w:cs="Arial"/>
          <w:b w:val="0"/>
          <w:szCs w:val="24"/>
        </w:rPr>
      </w:pPr>
    </w:p>
    <w:tbl>
      <w:tblPr>
        <w:tblW w:w="7575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8"/>
        <w:gridCol w:w="1630"/>
        <w:gridCol w:w="2415"/>
        <w:gridCol w:w="2970"/>
      </w:tblGrid>
      <w:tr w:rsidR="00CB6C87" w:rsidRPr="00CB6C87" w:rsidTr="00CB6C87">
        <w:trPr>
          <w:trHeight w:val="60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C87" w:rsidRPr="00CB6C87" w:rsidRDefault="00CB6C87" w:rsidP="00CB6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ÍTEM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CB6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DESCRIPCIÓN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CB6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ELEMENTO DE CUMPLIMIENTO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CB6C87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bCs/>
                <w:sz w:val="20"/>
                <w:szCs w:val="20"/>
                <w:lang w:val="es-BO" w:eastAsia="es-BO"/>
              </w:rPr>
              <w:t>DOCUMENTO QUE ACREDITA</w:t>
            </w:r>
          </w:p>
        </w:tc>
      </w:tr>
      <w:tr w:rsidR="00CB6C87" w:rsidRPr="00CB6C87" w:rsidTr="00CB6C8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</w:tr>
      <w:tr w:rsidR="00CB6C87" w:rsidRPr="00CB6C87" w:rsidTr="00CB6C87">
        <w:trPr>
          <w:trHeight w:val="14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6C87" w:rsidRPr="00CB6C87" w:rsidRDefault="00CB6C87" w:rsidP="000551B8">
            <w:pPr>
              <w:jc w:val="center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1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Especificaciones técnicas.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Cumplimiento de todas las actividades requeridas y especificadas en los términos de referencia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  <w:t>Formato E-1</w:t>
            </w:r>
          </w:p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Propuesta técnica y documentos con la siguiente información:</w:t>
            </w:r>
          </w:p>
          <w:p w:rsidR="00CB6C87" w:rsidRPr="00CB6C87" w:rsidRDefault="00CB6C87" w:rsidP="00CB6C87">
            <w:pPr>
              <w:pStyle w:val="Prrafodelista"/>
              <w:numPr>
                <w:ilvl w:val="0"/>
                <w:numId w:val="1"/>
              </w:numPr>
              <w:ind w:left="131" w:hanging="131"/>
              <w:contextualSpacing/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Conocimiento y Compromiso de cumplimiento de todos los requisitos descritos en los TDR. </w:t>
            </w:r>
          </w:p>
          <w:p w:rsidR="00CB6C87" w:rsidRPr="00CB6C87" w:rsidRDefault="00CB6C87" w:rsidP="00CB6C87">
            <w:pPr>
              <w:pStyle w:val="Prrafodelista"/>
              <w:numPr>
                <w:ilvl w:val="0"/>
                <w:numId w:val="1"/>
              </w:numPr>
              <w:ind w:left="131" w:hanging="131"/>
              <w:contextualSpacing/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Organigrama de la empresa.</w:t>
            </w:r>
          </w:p>
        </w:tc>
        <w:bookmarkStart w:id="0" w:name="_GoBack"/>
        <w:bookmarkEnd w:id="0"/>
      </w:tr>
      <w:tr w:rsidR="00CB6C87" w:rsidRPr="00CB6C87" w:rsidTr="00CB6C87">
        <w:trPr>
          <w:trHeight w:val="1499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C87" w:rsidRPr="00CB6C87" w:rsidRDefault="00CB6C87" w:rsidP="000551B8">
            <w:pPr>
              <w:jc w:val="center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2</w:t>
            </w:r>
          </w:p>
        </w:tc>
        <w:tc>
          <w:tcPr>
            <w:tcW w:w="158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Experiencia de la empresa.</w:t>
            </w:r>
          </w:p>
        </w:tc>
        <w:tc>
          <w:tcPr>
            <w:tcW w:w="241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Experiencia mínima de 5 años (periodo 2012 – 2019)</w:t>
            </w:r>
          </w:p>
        </w:tc>
        <w:tc>
          <w:tcPr>
            <w:tcW w:w="29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  <w:t xml:space="preserve">Formato E-2 </w:t>
            </w:r>
          </w:p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Adjuntar documentos que acrediten la experiencia como ser: contratos, ordenes de servicio, certificados de prestación de servicio u otros.</w:t>
            </w:r>
          </w:p>
        </w:tc>
      </w:tr>
      <w:tr w:rsidR="00CB6C87" w:rsidRPr="00CB6C87" w:rsidTr="00CB6C87">
        <w:trPr>
          <w:trHeight w:val="6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CB6C87" w:rsidRPr="00CB6C87" w:rsidRDefault="00CB6C87" w:rsidP="000551B8">
            <w:pPr>
              <w:jc w:val="center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3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 xml:space="preserve">Experiencia del personal propuesto. </w:t>
            </w:r>
          </w:p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B6C87">
              <w:rPr>
                <w:rFonts w:ascii="Arial" w:hAnsi="Arial" w:cs="Arial"/>
                <w:iCs/>
                <w:sz w:val="20"/>
                <w:szCs w:val="20"/>
              </w:rPr>
              <w:t>Experiencia mínima de 2 años.</w:t>
            </w:r>
          </w:p>
          <w:p w:rsidR="00CB6C87" w:rsidRPr="00CB6C87" w:rsidRDefault="00CB6C87" w:rsidP="000551B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B6C87">
              <w:rPr>
                <w:rFonts w:ascii="Arial" w:hAnsi="Arial" w:cs="Arial"/>
                <w:iCs/>
                <w:sz w:val="20"/>
                <w:szCs w:val="20"/>
              </w:rPr>
              <w:t>Con el objeto de garantizar la buena ejecución del servicio, se requiere habilidades, conocimientos y experiencia del personal a ser asignado a YPFB TRANSPORTE S.A.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b/>
                <w:sz w:val="20"/>
                <w:szCs w:val="20"/>
                <w:lang w:val="es-BO" w:eastAsia="es-BO"/>
              </w:rPr>
              <w:t>Formato E-3</w:t>
            </w:r>
          </w:p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Entregar hoja de vida del personal y documentos que acrediten la experiencia y formación.</w:t>
            </w:r>
          </w:p>
        </w:tc>
      </w:tr>
      <w:tr w:rsidR="00CB6C87" w:rsidRPr="00CB6C87" w:rsidTr="00CB6C87">
        <w:trPr>
          <w:trHeight w:val="6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6C87" w:rsidRPr="00CB6C87" w:rsidRDefault="00CB6C87" w:rsidP="000551B8">
            <w:pPr>
              <w:jc w:val="center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4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Sistema de reserva y emisión de pasajes.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B6C87">
              <w:rPr>
                <w:rFonts w:ascii="Arial" w:hAnsi="Arial" w:cs="Arial"/>
                <w:iCs/>
                <w:sz w:val="20"/>
                <w:szCs w:val="20"/>
              </w:rPr>
              <w:t>Licencia del software vigente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Fotocopia de la licencia vigente.</w:t>
            </w:r>
          </w:p>
        </w:tc>
      </w:tr>
      <w:tr w:rsidR="00CB6C87" w:rsidRPr="00CB6C87" w:rsidTr="00CB6C87">
        <w:trPr>
          <w:trHeight w:val="605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CB6C87" w:rsidRPr="00CB6C87" w:rsidRDefault="00CB6C87" w:rsidP="000551B8">
            <w:pPr>
              <w:jc w:val="center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5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Registro en la asociación de transporte internacional.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  <w:r w:rsidRPr="00CB6C87">
              <w:rPr>
                <w:rFonts w:ascii="Arial" w:hAnsi="Arial" w:cs="Arial"/>
                <w:iCs/>
                <w:sz w:val="20"/>
                <w:szCs w:val="20"/>
              </w:rPr>
              <w:t>Certificado IATA vigente</w:t>
            </w:r>
          </w:p>
        </w:tc>
        <w:tc>
          <w:tcPr>
            <w:tcW w:w="29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  <w:r w:rsidRPr="00CB6C87">
              <w:rPr>
                <w:rFonts w:ascii="Arial" w:hAnsi="Arial" w:cs="Arial"/>
                <w:sz w:val="20"/>
                <w:szCs w:val="20"/>
                <w:lang w:val="es-BO" w:eastAsia="es-BO"/>
              </w:rPr>
              <w:t>Fotocopia del Certificado emitido por IATA.</w:t>
            </w:r>
          </w:p>
        </w:tc>
      </w:tr>
      <w:tr w:rsidR="00CB6C87" w:rsidRPr="00CB6C87" w:rsidTr="00CB6C87">
        <w:trPr>
          <w:trHeight w:val="199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2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  <w:tc>
          <w:tcPr>
            <w:tcW w:w="2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B6C87" w:rsidRPr="00CB6C87" w:rsidRDefault="00CB6C87" w:rsidP="000551B8">
            <w:pPr>
              <w:jc w:val="both"/>
              <w:rPr>
                <w:rFonts w:ascii="Arial" w:hAnsi="Arial" w:cs="Arial"/>
                <w:sz w:val="20"/>
                <w:szCs w:val="20"/>
                <w:lang w:val="es-BO" w:eastAsia="es-BO"/>
              </w:rPr>
            </w:pPr>
          </w:p>
        </w:tc>
      </w:tr>
    </w:tbl>
    <w:p w:rsidR="001A008A" w:rsidRDefault="00CB6C87"/>
    <w:sectPr w:rsidR="001A008A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250A4B"/>
    <w:multiLevelType w:val="hybridMultilevel"/>
    <w:tmpl w:val="2D069FDC"/>
    <w:lvl w:ilvl="0" w:tplc="81B434F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40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C87"/>
    <w:rsid w:val="00402FBC"/>
    <w:rsid w:val="006C4467"/>
    <w:rsid w:val="00CB6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443A5E"/>
  <w15:chartTrackingRefBased/>
  <w15:docId w15:val="{7B095534-7F86-4057-BB5A-90D8CEBE9D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6C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Lista">
    <w:name w:val="List"/>
    <w:basedOn w:val="Normal"/>
    <w:rsid w:val="00CB6C87"/>
    <w:pPr>
      <w:widowControl w:val="0"/>
      <w:tabs>
        <w:tab w:val="left" w:pos="-2127"/>
      </w:tabs>
      <w:ind w:left="567" w:hanging="567"/>
      <w:jc w:val="both"/>
    </w:pPr>
    <w:rPr>
      <w:b/>
      <w:snapToGrid w:val="0"/>
      <w:szCs w:val="20"/>
      <w:lang w:val="es-ES_tradnl" w:eastAsia="en-US"/>
    </w:rPr>
  </w:style>
  <w:style w:type="paragraph" w:styleId="Prrafodelista">
    <w:name w:val="List Paragraph"/>
    <w:basedOn w:val="Normal"/>
    <w:link w:val="PrrafodelistaCar"/>
    <w:uiPriority w:val="34"/>
    <w:qFormat/>
    <w:rsid w:val="00CB6C87"/>
    <w:pPr>
      <w:ind w:left="708"/>
    </w:pPr>
  </w:style>
  <w:style w:type="character" w:customStyle="1" w:styleId="PrrafodelistaCar">
    <w:name w:val="Párrafo de lista Car"/>
    <w:link w:val="Prrafodelista"/>
    <w:uiPriority w:val="34"/>
    <w:locked/>
    <w:rsid w:val="00CB6C87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190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Francisco Espada</cp:lastModifiedBy>
  <cp:revision>1</cp:revision>
  <dcterms:created xsi:type="dcterms:W3CDTF">2020-11-30T18:03:00Z</dcterms:created>
  <dcterms:modified xsi:type="dcterms:W3CDTF">2020-11-30T18:06:00Z</dcterms:modified>
</cp:coreProperties>
</file>